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BBD83B" w14:textId="77777777" w:rsidR="00FB6005" w:rsidRPr="007C52DF" w:rsidRDefault="00CA4618" w:rsidP="005C0AE7">
      <w:pPr>
        <w:pStyle w:val="CRCoverPage"/>
        <w:tabs>
          <w:tab w:val="right" w:pos="9639"/>
        </w:tabs>
        <w:spacing w:after="0"/>
        <w:jc w:val="both"/>
        <w:rPr>
          <w:rFonts w:ascii="Times New Roman" w:hAnsi="Times New Roman"/>
          <w:b/>
          <w:noProof/>
          <w:sz w:val="24"/>
          <w:szCs w:val="24"/>
          <w:lang w:eastAsia="ko-KR"/>
        </w:rPr>
      </w:pPr>
      <w:r>
        <w:rPr>
          <w:rFonts w:ascii="Times New Roman" w:hAnsi="Times New Roman"/>
          <w:b/>
          <w:bCs/>
          <w:sz w:val="24"/>
        </w:rPr>
        <w:t>3GPP TSG RAN WG1 RAN1 Meeting #96</w:t>
      </w:r>
      <w:r w:rsidR="00FB6005" w:rsidRPr="007C52DF">
        <w:rPr>
          <w:rFonts w:ascii="Times New Roman" w:hAnsi="Times New Roman"/>
          <w:b/>
          <w:sz w:val="24"/>
          <w:szCs w:val="24"/>
          <w:lang w:eastAsia="ko-KR"/>
        </w:rPr>
        <w:tab/>
        <w:t>R1-</w:t>
      </w:r>
      <w:r w:rsidR="00751732" w:rsidRPr="007C52DF">
        <w:rPr>
          <w:rFonts w:ascii="Times New Roman" w:hAnsi="Times New Roman"/>
          <w:b/>
          <w:noProof/>
          <w:sz w:val="24"/>
          <w:szCs w:val="24"/>
          <w:lang w:eastAsia="ko-KR"/>
        </w:rPr>
        <w:t>1</w:t>
      </w:r>
      <w:r w:rsidR="00DD30D6">
        <w:rPr>
          <w:rFonts w:ascii="Times New Roman" w:hAnsi="Times New Roman"/>
          <w:b/>
          <w:noProof/>
          <w:sz w:val="24"/>
          <w:szCs w:val="24"/>
          <w:lang w:eastAsia="ko-KR"/>
        </w:rPr>
        <w:t>9</w:t>
      </w:r>
      <w:r w:rsidR="005F0298">
        <w:rPr>
          <w:rFonts w:ascii="Times New Roman" w:hAnsi="Times New Roman"/>
          <w:b/>
          <w:noProof/>
          <w:sz w:val="24"/>
          <w:szCs w:val="24"/>
          <w:lang w:eastAsia="ko-KR"/>
        </w:rPr>
        <w:t>02318</w:t>
      </w:r>
    </w:p>
    <w:p w14:paraId="686343F2" w14:textId="77777777" w:rsidR="009376E7" w:rsidRPr="007C52DF" w:rsidRDefault="00CA4618" w:rsidP="005C0AE7">
      <w:pPr>
        <w:pStyle w:val="Header"/>
        <w:spacing w:after="240"/>
        <w:jc w:val="both"/>
        <w:rPr>
          <w:rFonts w:ascii="Times New Roman" w:hAnsi="Times New Roman"/>
          <w:noProof w:val="0"/>
          <w:sz w:val="24"/>
          <w:szCs w:val="24"/>
          <w:lang w:val="en-US"/>
        </w:rPr>
      </w:pPr>
      <w:r>
        <w:rPr>
          <w:rFonts w:ascii="Times New Roman" w:hAnsi="Times New Roman"/>
          <w:bCs/>
          <w:sz w:val="24"/>
          <w:szCs w:val="24"/>
          <w:lang w:eastAsia="ja-JP"/>
        </w:rPr>
        <w:t>Athens, Greece, 25</w:t>
      </w:r>
      <w:r w:rsidR="00AC1912" w:rsidRPr="007C52DF">
        <w:rPr>
          <w:rFonts w:ascii="Times New Roman" w:hAnsi="Times New Roman"/>
          <w:bCs/>
          <w:sz w:val="24"/>
          <w:szCs w:val="24"/>
          <w:vertAlign w:val="superscript"/>
          <w:lang w:eastAsia="ja-JP"/>
        </w:rPr>
        <w:t>st</w:t>
      </w:r>
      <w:r>
        <w:rPr>
          <w:rFonts w:ascii="Times New Roman" w:hAnsi="Times New Roman"/>
          <w:bCs/>
          <w:sz w:val="24"/>
          <w:szCs w:val="24"/>
          <w:lang w:eastAsia="ja-JP"/>
        </w:rPr>
        <w:t xml:space="preserve"> – 1</w:t>
      </w:r>
      <w:r w:rsidR="00AC1912" w:rsidRPr="007C52DF">
        <w:rPr>
          <w:rFonts w:ascii="Times New Roman" w:hAnsi="Times New Roman"/>
          <w:bCs/>
          <w:sz w:val="24"/>
          <w:szCs w:val="24"/>
          <w:vertAlign w:val="superscript"/>
          <w:lang w:eastAsia="ja-JP"/>
        </w:rPr>
        <w:t>th</w:t>
      </w:r>
      <w:r>
        <w:rPr>
          <w:rFonts w:ascii="Times New Roman" w:hAnsi="Times New Roman"/>
          <w:bCs/>
          <w:sz w:val="24"/>
          <w:szCs w:val="24"/>
          <w:lang w:eastAsia="ja-JP"/>
        </w:rPr>
        <w:t xml:space="preserve"> March</w:t>
      </w:r>
      <w:r w:rsidR="00AC1912" w:rsidRPr="007C52DF">
        <w:rPr>
          <w:rFonts w:ascii="Times New Roman" w:hAnsi="Times New Roman"/>
          <w:bCs/>
          <w:sz w:val="24"/>
          <w:szCs w:val="24"/>
          <w:lang w:eastAsia="ja-JP"/>
        </w:rPr>
        <w:t>, 2019</w:t>
      </w:r>
    </w:p>
    <w:p w14:paraId="43328610" w14:textId="77777777" w:rsidR="002C4585" w:rsidRPr="007C52DF" w:rsidRDefault="002C4585" w:rsidP="005C0AE7">
      <w:pPr>
        <w:tabs>
          <w:tab w:val="left" w:pos="1500"/>
        </w:tabs>
        <w:overflowPunct w:val="0"/>
        <w:autoSpaceDE w:val="0"/>
        <w:autoSpaceDN w:val="0"/>
        <w:adjustRightInd w:val="0"/>
        <w:spacing w:after="60"/>
        <w:jc w:val="both"/>
        <w:textAlignment w:val="baseline"/>
        <w:rPr>
          <w:rFonts w:eastAsia="Malgun Gothic"/>
          <w:b/>
          <w:sz w:val="24"/>
          <w:lang w:eastAsia="ko-KR"/>
        </w:rPr>
      </w:pPr>
      <w:r w:rsidRPr="007C52DF">
        <w:rPr>
          <w:rFonts w:eastAsia="MS Mincho"/>
          <w:b/>
          <w:sz w:val="24"/>
          <w:lang w:eastAsia="zh-CN"/>
        </w:rPr>
        <w:t>Agenda Item:</w:t>
      </w:r>
      <w:r w:rsidRPr="007C52DF">
        <w:rPr>
          <w:rFonts w:eastAsia="MS Mincho"/>
          <w:b/>
          <w:sz w:val="24"/>
          <w:lang w:eastAsia="zh-CN"/>
        </w:rPr>
        <w:tab/>
      </w:r>
      <w:r w:rsidRPr="007C52DF">
        <w:rPr>
          <w:rFonts w:eastAsia="MS Mincho"/>
          <w:b/>
          <w:sz w:val="24"/>
          <w:lang w:eastAsia="zh-CN"/>
        </w:rPr>
        <w:tab/>
      </w:r>
      <w:r w:rsidR="00F84273" w:rsidRPr="007C52DF">
        <w:rPr>
          <w:rFonts w:eastAsia="Malgun Gothic"/>
          <w:sz w:val="24"/>
          <w:lang w:eastAsia="ko-KR"/>
        </w:rPr>
        <w:t>7</w:t>
      </w:r>
      <w:r w:rsidR="00A4340A" w:rsidRPr="007C52DF">
        <w:rPr>
          <w:rFonts w:eastAsia="Malgun Gothic"/>
          <w:sz w:val="24"/>
          <w:lang w:eastAsia="ko-KR"/>
        </w:rPr>
        <w:t>.</w:t>
      </w:r>
      <w:r w:rsidR="00EC6618">
        <w:rPr>
          <w:rFonts w:eastAsia="Malgun Gothic"/>
          <w:sz w:val="24"/>
          <w:lang w:eastAsia="ko-KR"/>
        </w:rPr>
        <w:t>2.9.2</w:t>
      </w:r>
    </w:p>
    <w:p w14:paraId="044DE3EA" w14:textId="77777777" w:rsidR="002C4585" w:rsidRPr="007C52DF" w:rsidRDefault="002C4585" w:rsidP="005C0AE7">
      <w:pPr>
        <w:tabs>
          <w:tab w:val="left" w:pos="1500"/>
        </w:tabs>
        <w:overflowPunct w:val="0"/>
        <w:autoSpaceDE w:val="0"/>
        <w:autoSpaceDN w:val="0"/>
        <w:adjustRightInd w:val="0"/>
        <w:spacing w:after="60"/>
        <w:jc w:val="both"/>
        <w:textAlignment w:val="baseline"/>
        <w:rPr>
          <w:rFonts w:eastAsia="MS Mincho"/>
          <w:b/>
          <w:sz w:val="24"/>
          <w:lang w:eastAsia="zh-CN"/>
        </w:rPr>
      </w:pPr>
      <w:r w:rsidRPr="007C52DF">
        <w:rPr>
          <w:rFonts w:eastAsia="MS Mincho"/>
          <w:b/>
          <w:sz w:val="24"/>
          <w:lang w:eastAsia="zh-CN"/>
        </w:rPr>
        <w:t>Source:</w:t>
      </w:r>
      <w:r w:rsidRPr="007C52DF">
        <w:rPr>
          <w:rFonts w:eastAsia="MS Mincho"/>
          <w:b/>
          <w:sz w:val="24"/>
          <w:lang w:eastAsia="zh-CN"/>
        </w:rPr>
        <w:tab/>
      </w:r>
      <w:r w:rsidRPr="007C52DF">
        <w:rPr>
          <w:rFonts w:eastAsia="MS Mincho"/>
          <w:b/>
          <w:sz w:val="24"/>
          <w:lang w:eastAsia="zh-CN"/>
        </w:rPr>
        <w:tab/>
      </w:r>
      <w:r w:rsidRPr="007C52DF">
        <w:rPr>
          <w:rFonts w:eastAsia="MS Mincho"/>
          <w:sz w:val="24"/>
          <w:lang w:eastAsia="zh-CN"/>
        </w:rPr>
        <w:t>Samsung</w:t>
      </w:r>
    </w:p>
    <w:p w14:paraId="3B2D4227" w14:textId="77777777" w:rsidR="00B14057" w:rsidRPr="007C52DF" w:rsidRDefault="00EE4CF5" w:rsidP="005C0AE7">
      <w:pPr>
        <w:tabs>
          <w:tab w:val="left" w:pos="1500"/>
        </w:tabs>
        <w:overflowPunct w:val="0"/>
        <w:autoSpaceDE w:val="0"/>
        <w:autoSpaceDN w:val="0"/>
        <w:adjustRightInd w:val="0"/>
        <w:spacing w:after="60"/>
        <w:jc w:val="both"/>
        <w:textAlignment w:val="baseline"/>
        <w:rPr>
          <w:rFonts w:eastAsia="MS Mincho"/>
          <w:b/>
          <w:sz w:val="24"/>
          <w:lang w:eastAsia="ko-KR"/>
        </w:rPr>
      </w:pPr>
      <w:r w:rsidRPr="007C52DF">
        <w:rPr>
          <w:rFonts w:eastAsia="MS Mincho"/>
          <w:b/>
          <w:sz w:val="24"/>
          <w:lang w:eastAsia="zh-CN"/>
        </w:rPr>
        <w:t>Title:</w:t>
      </w:r>
      <w:r w:rsidRPr="007C52DF">
        <w:rPr>
          <w:rFonts w:eastAsia="MS Mincho"/>
          <w:b/>
          <w:sz w:val="24"/>
          <w:lang w:eastAsia="zh-CN"/>
        </w:rPr>
        <w:tab/>
      </w:r>
      <w:r w:rsidR="004861D6" w:rsidRPr="007C52DF">
        <w:rPr>
          <w:rFonts w:eastAsia="MS Mincho"/>
          <w:b/>
          <w:sz w:val="24"/>
          <w:lang w:eastAsia="zh-CN"/>
        </w:rPr>
        <w:tab/>
      </w:r>
      <w:r w:rsidR="00A862C0" w:rsidRPr="007C52DF">
        <w:rPr>
          <w:rFonts w:eastAsia="Malgun Gothic"/>
          <w:sz w:val="24"/>
          <w:lang w:eastAsia="ko-KR"/>
        </w:rPr>
        <w:t>On UE adaptation Schemes</w:t>
      </w:r>
      <w:r w:rsidR="00EC6618">
        <w:rPr>
          <w:rFonts w:eastAsia="Malgun Gothic"/>
          <w:sz w:val="24"/>
          <w:lang w:eastAsia="ko-KR"/>
        </w:rPr>
        <w:t xml:space="preserve"> </w:t>
      </w:r>
    </w:p>
    <w:p w14:paraId="524FAA35" w14:textId="77777777" w:rsidR="0085027B" w:rsidRPr="007C52DF" w:rsidRDefault="0085027B" w:rsidP="005C0AE7">
      <w:pPr>
        <w:tabs>
          <w:tab w:val="left" w:pos="1500"/>
        </w:tabs>
        <w:overflowPunct w:val="0"/>
        <w:autoSpaceDE w:val="0"/>
        <w:autoSpaceDN w:val="0"/>
        <w:adjustRightInd w:val="0"/>
        <w:spacing w:after="60"/>
        <w:jc w:val="both"/>
        <w:textAlignment w:val="baseline"/>
        <w:rPr>
          <w:rFonts w:eastAsia="MS Mincho"/>
          <w:b/>
          <w:sz w:val="24"/>
          <w:lang w:eastAsia="zh-CN"/>
        </w:rPr>
      </w:pPr>
      <w:r w:rsidRPr="007C52DF">
        <w:rPr>
          <w:rFonts w:eastAsia="MS Mincho"/>
          <w:b/>
          <w:sz w:val="24"/>
          <w:lang w:eastAsia="zh-CN"/>
        </w:rPr>
        <w:t xml:space="preserve">Document </w:t>
      </w:r>
      <w:proofErr w:type="gramStart"/>
      <w:r w:rsidRPr="007C52DF">
        <w:rPr>
          <w:rFonts w:eastAsia="MS Mincho"/>
          <w:b/>
          <w:sz w:val="24"/>
          <w:lang w:eastAsia="zh-CN"/>
        </w:rPr>
        <w:t>for:</w:t>
      </w:r>
      <w:proofErr w:type="gramEnd"/>
      <w:r w:rsidR="00F07F6D" w:rsidRPr="007C52DF">
        <w:rPr>
          <w:rFonts w:eastAsia="Malgun Gothic"/>
          <w:b/>
          <w:sz w:val="24"/>
          <w:lang w:eastAsia="ko-KR"/>
        </w:rPr>
        <w:tab/>
      </w:r>
      <w:r w:rsidR="00F07F6D" w:rsidRPr="007C52DF">
        <w:rPr>
          <w:rFonts w:eastAsia="Malgun Gothic"/>
          <w:b/>
          <w:sz w:val="24"/>
          <w:lang w:eastAsia="ko-KR"/>
        </w:rPr>
        <w:tab/>
      </w:r>
      <w:r w:rsidR="00075951" w:rsidRPr="007C52DF">
        <w:rPr>
          <w:rFonts w:eastAsia="MS Mincho"/>
          <w:sz w:val="24"/>
          <w:lang w:eastAsia="zh-CN"/>
        </w:rPr>
        <w:t>Discussion and decision</w:t>
      </w:r>
    </w:p>
    <w:p w14:paraId="55419D80" w14:textId="77777777" w:rsidR="00B06A7B" w:rsidRPr="007C52DF" w:rsidRDefault="006434C4" w:rsidP="005C0AE7">
      <w:pPr>
        <w:pStyle w:val="Heading1"/>
        <w:spacing w:before="0" w:after="60"/>
        <w:ind w:left="432" w:hanging="403"/>
        <w:jc w:val="both"/>
        <w:rPr>
          <w:rFonts w:ascii="Times New Roman" w:hAnsi="Times New Roman"/>
          <w:lang w:val="en-US" w:eastAsia="ko-KR"/>
        </w:rPr>
      </w:pPr>
      <w:r w:rsidRPr="007C52DF">
        <w:rPr>
          <w:rFonts w:ascii="Times New Roman" w:hAnsi="Times New Roman"/>
          <w:lang w:val="en-US" w:eastAsia="ko-KR"/>
        </w:rPr>
        <w:t>Introduction</w:t>
      </w:r>
    </w:p>
    <w:p w14:paraId="51442711" w14:textId="77777777" w:rsidR="0001568B" w:rsidRDefault="006A1B34" w:rsidP="005C0AE7">
      <w:pPr>
        <w:spacing w:after="0"/>
        <w:ind w:firstLineChars="142" w:firstLine="284"/>
        <w:jc w:val="both"/>
        <w:rPr>
          <w:rFonts w:eastAsia="Malgun Gothic"/>
          <w:lang w:eastAsia="zh-CN"/>
        </w:rPr>
      </w:pPr>
      <w:r w:rsidRPr="00C5740D">
        <w:rPr>
          <w:rFonts w:eastAsia="Malgun Gothic"/>
          <w:lang w:eastAsia="zh-CN"/>
        </w:rPr>
        <w:t>In</w:t>
      </w:r>
      <w:r w:rsidRPr="00166C15">
        <w:rPr>
          <w:rFonts w:eastAsia="Malgun Gothic" w:hint="eastAsia"/>
          <w:lang w:eastAsia="zh-CN"/>
        </w:rPr>
        <w:t xml:space="preserve"> RAN1 #</w:t>
      </w:r>
      <w:r w:rsidR="00CA4618">
        <w:rPr>
          <w:rFonts w:eastAsia="Malgun Gothic"/>
          <w:lang w:eastAsia="zh-CN"/>
        </w:rPr>
        <w:t>AH1901</w:t>
      </w:r>
      <w:r>
        <w:rPr>
          <w:rFonts w:eastAsia="Malgun Gothic"/>
          <w:lang w:eastAsia="zh-CN"/>
        </w:rPr>
        <w:t xml:space="preserve"> [1]</w:t>
      </w:r>
      <w:r w:rsidRPr="00166C15">
        <w:rPr>
          <w:rFonts w:eastAsia="Malgun Gothic"/>
          <w:lang w:eastAsia="zh-CN"/>
        </w:rPr>
        <w:t xml:space="preserve">, the following </w:t>
      </w:r>
      <w:r>
        <w:rPr>
          <w:rFonts w:eastAsia="Malgun Gothic"/>
          <w:lang w:eastAsia="zh-CN"/>
        </w:rPr>
        <w:t xml:space="preserve">were </w:t>
      </w:r>
      <w:r w:rsidRPr="00166C15">
        <w:rPr>
          <w:rFonts w:eastAsia="Malgun Gothic"/>
          <w:lang w:eastAsia="zh-CN"/>
        </w:rPr>
        <w:t>agree</w:t>
      </w:r>
      <w:r>
        <w:rPr>
          <w:rFonts w:eastAsia="Malgun Gothic"/>
          <w:lang w:eastAsia="zh-CN"/>
        </w:rPr>
        <w:t>d.</w:t>
      </w:r>
      <w:r w:rsidRPr="00C5740D">
        <w:rPr>
          <w:rFonts w:eastAsia="Malgun Gothic"/>
          <w:lang w:eastAsia="zh-CN"/>
        </w:rPr>
        <w:t xml:space="preserve"> </w:t>
      </w:r>
    </w:p>
    <w:p w14:paraId="3E9BA2C6" w14:textId="77777777" w:rsidR="00EF0B5A" w:rsidRPr="007C52DF" w:rsidRDefault="00EF0B5A" w:rsidP="005C0AE7">
      <w:pPr>
        <w:spacing w:after="0"/>
        <w:ind w:firstLineChars="142" w:firstLine="284"/>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657472" w:rsidRPr="007C52DF" w14:paraId="65C1525E" w14:textId="77777777" w:rsidTr="00A2012B">
        <w:tc>
          <w:tcPr>
            <w:tcW w:w="9558" w:type="dxa"/>
            <w:shd w:val="clear" w:color="auto" w:fill="auto"/>
          </w:tcPr>
          <w:p w14:paraId="73C05979" w14:textId="77777777" w:rsidR="0050697D" w:rsidRPr="0050697D" w:rsidRDefault="0050697D" w:rsidP="0050697D">
            <w:pPr>
              <w:spacing w:after="0" w:line="240" w:lineRule="auto"/>
              <w:rPr>
                <w:rFonts w:ascii="Times" w:hAnsi="Times"/>
                <w:lang w:eastAsia="x-none"/>
              </w:rPr>
            </w:pPr>
            <w:r w:rsidRPr="0050697D">
              <w:rPr>
                <w:rFonts w:ascii="Times" w:hAnsi="Times"/>
                <w:highlight w:val="green"/>
                <w:lang w:eastAsia="x-none"/>
              </w:rPr>
              <w:t>Agreements</w:t>
            </w:r>
            <w:r w:rsidRPr="0050697D">
              <w:rPr>
                <w:rFonts w:ascii="Times" w:hAnsi="Times"/>
                <w:lang w:eastAsia="x-none"/>
              </w:rPr>
              <w:t>:</w:t>
            </w:r>
          </w:p>
          <w:p w14:paraId="3535651A" w14:textId="77777777" w:rsidR="0050697D" w:rsidRPr="0050697D" w:rsidRDefault="0050697D" w:rsidP="0050697D">
            <w:pPr>
              <w:spacing w:after="0" w:line="240" w:lineRule="auto"/>
              <w:rPr>
                <w:rFonts w:ascii="Times" w:hAnsi="Times"/>
              </w:rPr>
            </w:pPr>
            <w:r w:rsidRPr="0050697D">
              <w:rPr>
                <w:rFonts w:ascii="Times" w:hAnsi="Times"/>
              </w:rPr>
              <w:t xml:space="preserve">The general procedure for the study of the power saving scheme when cross-slot scheduling is used </w:t>
            </w:r>
          </w:p>
          <w:p w14:paraId="5C7470E2" w14:textId="77777777" w:rsidR="0050697D" w:rsidRPr="0050697D" w:rsidRDefault="0050697D" w:rsidP="00E54942">
            <w:pPr>
              <w:numPr>
                <w:ilvl w:val="0"/>
                <w:numId w:val="19"/>
              </w:numPr>
              <w:overflowPunct w:val="0"/>
              <w:autoSpaceDE w:val="0"/>
              <w:autoSpaceDN w:val="0"/>
              <w:adjustRightInd w:val="0"/>
              <w:spacing w:after="120" w:line="240" w:lineRule="auto"/>
              <w:textAlignment w:val="baseline"/>
              <w:rPr>
                <w:rFonts w:eastAsia="DengXian"/>
                <w:lang w:eastAsia="zh-CN"/>
              </w:rPr>
            </w:pPr>
            <w:r w:rsidRPr="0050697D">
              <w:rPr>
                <w:rFonts w:eastAsia="DengXian"/>
                <w:lang w:eastAsia="zh-CN"/>
              </w:rPr>
              <w:t xml:space="preserve"> </w:t>
            </w:r>
            <w:proofErr w:type="spellStart"/>
            <w:r w:rsidRPr="0050697D">
              <w:rPr>
                <w:rFonts w:eastAsia="DengXian"/>
                <w:lang w:eastAsia="zh-CN"/>
              </w:rPr>
              <w:t>gNB</w:t>
            </w:r>
            <w:proofErr w:type="spellEnd"/>
            <w:r w:rsidRPr="0050697D">
              <w:rPr>
                <w:rFonts w:eastAsia="DengXian"/>
                <w:lang w:eastAsia="zh-CN"/>
              </w:rPr>
              <w:t xml:space="preserve"> semi-statically configures TDRA to the UE, subject to UE capability (if any) </w:t>
            </w:r>
          </w:p>
          <w:p w14:paraId="7A1B7127" w14:textId="77777777" w:rsidR="0050697D" w:rsidRPr="0050697D" w:rsidRDefault="0050697D" w:rsidP="00E54942">
            <w:pPr>
              <w:numPr>
                <w:ilvl w:val="0"/>
                <w:numId w:val="19"/>
              </w:numPr>
              <w:overflowPunct w:val="0"/>
              <w:autoSpaceDE w:val="0"/>
              <w:autoSpaceDN w:val="0"/>
              <w:adjustRightInd w:val="0"/>
              <w:spacing w:after="120" w:line="240" w:lineRule="auto"/>
              <w:textAlignment w:val="baseline"/>
              <w:rPr>
                <w:rFonts w:eastAsia="DengXian"/>
                <w:lang w:eastAsia="zh-CN"/>
              </w:rPr>
            </w:pPr>
            <w:r w:rsidRPr="0050697D">
              <w:rPr>
                <w:rFonts w:eastAsia="DengXian"/>
                <w:lang w:eastAsia="zh-CN"/>
              </w:rPr>
              <w:t>All schedulable TDRA values have K0 &gt; = x and K2 &gt;= x where x &gt; 0</w:t>
            </w:r>
          </w:p>
          <w:p w14:paraId="09D0EA52" w14:textId="77777777" w:rsidR="0050697D" w:rsidRPr="0050697D" w:rsidRDefault="0050697D" w:rsidP="00E54942">
            <w:pPr>
              <w:numPr>
                <w:ilvl w:val="1"/>
                <w:numId w:val="19"/>
              </w:numPr>
              <w:overflowPunct w:val="0"/>
              <w:autoSpaceDE w:val="0"/>
              <w:autoSpaceDN w:val="0"/>
              <w:adjustRightInd w:val="0"/>
              <w:spacing w:after="120" w:line="240" w:lineRule="auto"/>
              <w:textAlignment w:val="baseline"/>
              <w:rPr>
                <w:rFonts w:eastAsia="DengXian"/>
                <w:lang w:eastAsia="zh-CN"/>
              </w:rPr>
            </w:pPr>
            <w:r w:rsidRPr="0050697D">
              <w:rPr>
                <w:rFonts w:eastAsia="DengXian"/>
                <w:lang w:eastAsia="zh-CN"/>
              </w:rPr>
              <w:t>Determination of value x is FFS (which may also be done in the WI phase), e.g., may also be impacted by BWP switching triggered by DCI (jointly with cross-slot scheduling, if supported), etc.</w:t>
            </w:r>
          </w:p>
          <w:p w14:paraId="2EB9F6B9" w14:textId="77777777" w:rsidR="0050697D" w:rsidRPr="0050697D" w:rsidRDefault="0050697D" w:rsidP="00E54942">
            <w:pPr>
              <w:numPr>
                <w:ilvl w:val="0"/>
                <w:numId w:val="19"/>
              </w:numPr>
              <w:overflowPunct w:val="0"/>
              <w:autoSpaceDE w:val="0"/>
              <w:autoSpaceDN w:val="0"/>
              <w:adjustRightInd w:val="0"/>
              <w:spacing w:after="120" w:line="240" w:lineRule="auto"/>
              <w:textAlignment w:val="baseline"/>
              <w:rPr>
                <w:rFonts w:eastAsia="DengXian"/>
                <w:lang w:eastAsia="zh-CN"/>
              </w:rPr>
            </w:pPr>
            <w:r w:rsidRPr="0050697D">
              <w:rPr>
                <w:lang w:eastAsia="x-none"/>
              </w:rPr>
              <w:t>All aperiodic CSI-RS triggering offsets are not smaller than the valu</w:t>
            </w:r>
            <w:r w:rsidRPr="0050697D">
              <w:rPr>
                <w:rFonts w:eastAsia="DengXian"/>
                <w:lang w:eastAsia="zh-CN"/>
              </w:rPr>
              <w:t>e x</w:t>
            </w:r>
          </w:p>
          <w:p w14:paraId="2F3AF41F" w14:textId="77777777" w:rsidR="0050697D" w:rsidRPr="0050697D" w:rsidRDefault="0050697D" w:rsidP="00E54942">
            <w:pPr>
              <w:numPr>
                <w:ilvl w:val="0"/>
                <w:numId w:val="19"/>
              </w:numPr>
              <w:overflowPunct w:val="0"/>
              <w:autoSpaceDE w:val="0"/>
              <w:autoSpaceDN w:val="0"/>
              <w:adjustRightInd w:val="0"/>
              <w:spacing w:after="120" w:line="240" w:lineRule="auto"/>
              <w:textAlignment w:val="baseline"/>
              <w:rPr>
                <w:rFonts w:eastAsia="DengXian"/>
                <w:lang w:eastAsia="zh-CN"/>
              </w:rPr>
            </w:pPr>
            <w:r w:rsidRPr="0050697D">
              <w:rPr>
                <w:rFonts w:eastAsia="DengXian"/>
                <w:lang w:eastAsia="zh-CN"/>
              </w:rPr>
              <w:t>UE decodes PDCCH and retrieves the index of schedulable TDRA value</w:t>
            </w:r>
            <w:r w:rsidRPr="0050697D">
              <w:rPr>
                <w:rFonts w:eastAsia="DengXian"/>
                <w:strike/>
                <w:color w:val="FF0000"/>
                <w:lang w:eastAsia="zh-CN"/>
              </w:rPr>
              <w:t>s</w:t>
            </w:r>
          </w:p>
          <w:p w14:paraId="03B405BC" w14:textId="77777777" w:rsidR="0050697D" w:rsidRPr="0050697D" w:rsidRDefault="0050697D" w:rsidP="00E54942">
            <w:pPr>
              <w:numPr>
                <w:ilvl w:val="0"/>
                <w:numId w:val="19"/>
              </w:numPr>
              <w:overflowPunct w:val="0"/>
              <w:autoSpaceDE w:val="0"/>
              <w:autoSpaceDN w:val="0"/>
              <w:adjustRightInd w:val="0"/>
              <w:spacing w:after="120" w:line="240" w:lineRule="auto"/>
              <w:textAlignment w:val="baseline"/>
              <w:rPr>
                <w:rFonts w:eastAsia="DengXian"/>
                <w:lang w:eastAsia="zh-CN"/>
              </w:rPr>
            </w:pPr>
            <w:r w:rsidRPr="0050697D">
              <w:rPr>
                <w:rFonts w:eastAsia="DengXian"/>
                <w:lang w:eastAsia="zh-CN"/>
              </w:rPr>
              <w:t xml:space="preserve">UE could go to micro sleep after reception of last PDCCH symbol </w:t>
            </w:r>
          </w:p>
          <w:p w14:paraId="2C4CA0D0" w14:textId="77777777" w:rsidR="0050697D" w:rsidRPr="0050697D" w:rsidRDefault="0050697D" w:rsidP="00E54942">
            <w:pPr>
              <w:numPr>
                <w:ilvl w:val="0"/>
                <w:numId w:val="19"/>
              </w:numPr>
              <w:overflowPunct w:val="0"/>
              <w:autoSpaceDE w:val="0"/>
              <w:autoSpaceDN w:val="0"/>
              <w:adjustRightInd w:val="0"/>
              <w:spacing w:after="120" w:line="240" w:lineRule="auto"/>
              <w:textAlignment w:val="baseline"/>
              <w:rPr>
                <w:rFonts w:eastAsia="DengXian"/>
                <w:lang w:eastAsia="zh-CN"/>
              </w:rPr>
            </w:pPr>
            <w:r w:rsidRPr="0050697D">
              <w:rPr>
                <w:rFonts w:eastAsia="DengXian"/>
                <w:lang w:eastAsia="zh-CN"/>
              </w:rPr>
              <w:t>UE processes PDSCH at the indicated starting time from TDRA value</w:t>
            </w:r>
            <w:r w:rsidRPr="0050697D">
              <w:rPr>
                <w:rFonts w:eastAsia="DengXian"/>
                <w:strike/>
                <w:color w:val="FF0000"/>
                <w:lang w:eastAsia="zh-CN"/>
              </w:rPr>
              <w:t>s</w:t>
            </w:r>
          </w:p>
          <w:p w14:paraId="12C22927" w14:textId="77777777" w:rsidR="0050697D" w:rsidRPr="0050697D" w:rsidRDefault="0050697D" w:rsidP="00E54942">
            <w:pPr>
              <w:numPr>
                <w:ilvl w:val="0"/>
                <w:numId w:val="19"/>
              </w:numPr>
              <w:overflowPunct w:val="0"/>
              <w:autoSpaceDE w:val="0"/>
              <w:autoSpaceDN w:val="0"/>
              <w:adjustRightInd w:val="0"/>
              <w:spacing w:after="120" w:line="240" w:lineRule="auto"/>
              <w:textAlignment w:val="baseline"/>
              <w:rPr>
                <w:rFonts w:eastAsia="DengXian"/>
                <w:lang w:eastAsia="zh-CN"/>
              </w:rPr>
            </w:pPr>
            <w:r w:rsidRPr="0050697D">
              <w:rPr>
                <w:rFonts w:eastAsia="DengXian"/>
                <w:lang w:eastAsia="zh-CN"/>
              </w:rPr>
              <w:t xml:space="preserve">Note: DRX cycle assumed in the evaluation results summarized in the table below is not </w:t>
            </w:r>
            <w:proofErr w:type="spellStart"/>
            <w:r w:rsidRPr="0050697D">
              <w:rPr>
                <w:rFonts w:eastAsia="DengXian"/>
                <w:lang w:eastAsia="zh-CN"/>
              </w:rPr>
              <w:t>necessilary</w:t>
            </w:r>
            <w:proofErr w:type="spellEnd"/>
            <w:r w:rsidRPr="0050697D">
              <w:rPr>
                <w:rFonts w:eastAsia="DengXian"/>
                <w:lang w:eastAsia="zh-CN"/>
              </w:rPr>
              <w:t xml:space="preserve"> long DRX cycle; detailed DRX cycle assumption can be found in each reference</w:t>
            </w:r>
          </w:p>
          <w:p w14:paraId="3DB16BA0" w14:textId="77777777" w:rsidR="0050697D" w:rsidRPr="006F2CFE" w:rsidRDefault="0050697D" w:rsidP="0050697D">
            <w:pPr>
              <w:spacing w:after="0" w:line="240" w:lineRule="auto"/>
              <w:rPr>
                <w:rFonts w:ascii="Times" w:hAnsi="Times"/>
                <w:lang w:eastAsia="x-none"/>
              </w:rPr>
            </w:pPr>
            <w:r w:rsidRPr="006F2CFE">
              <w:rPr>
                <w:rFonts w:ascii="Times" w:hAnsi="Times"/>
                <w:highlight w:val="green"/>
                <w:lang w:eastAsia="x-none"/>
              </w:rPr>
              <w:t>Agreements</w:t>
            </w:r>
            <w:r w:rsidRPr="006F2CFE">
              <w:rPr>
                <w:rFonts w:ascii="Times" w:hAnsi="Times"/>
                <w:lang w:eastAsia="x-none"/>
              </w:rPr>
              <w:t>:</w:t>
            </w:r>
          </w:p>
          <w:p w14:paraId="5A7AA447" w14:textId="77777777" w:rsidR="0050697D" w:rsidRPr="006F2CFE" w:rsidRDefault="0050697D" w:rsidP="0050697D">
            <w:pPr>
              <w:spacing w:after="0" w:line="240" w:lineRule="auto"/>
              <w:rPr>
                <w:rFonts w:ascii="Times" w:hAnsi="Times"/>
              </w:rPr>
            </w:pPr>
            <w:r w:rsidRPr="006F2CFE">
              <w:rPr>
                <w:rFonts w:ascii="Times" w:hAnsi="Times"/>
              </w:rPr>
              <w:t xml:space="preserve">The general procedure for the study of the power saving scheme when same slot scheduling is used </w:t>
            </w:r>
          </w:p>
          <w:p w14:paraId="2DFD18C0" w14:textId="77777777" w:rsidR="0050697D" w:rsidRPr="00E673BD" w:rsidRDefault="0050697D" w:rsidP="00E54942">
            <w:pPr>
              <w:numPr>
                <w:ilvl w:val="0"/>
                <w:numId w:val="19"/>
              </w:numPr>
              <w:overflowPunct w:val="0"/>
              <w:autoSpaceDE w:val="0"/>
              <w:autoSpaceDN w:val="0"/>
              <w:adjustRightInd w:val="0"/>
              <w:spacing w:after="120" w:line="240" w:lineRule="auto"/>
              <w:textAlignment w:val="baseline"/>
              <w:rPr>
                <w:rFonts w:ascii="Times" w:eastAsia="DengXian" w:hAnsi="Times"/>
              </w:rPr>
            </w:pPr>
            <w:r w:rsidRPr="006F2CFE">
              <w:rPr>
                <w:rFonts w:ascii="Times" w:eastAsia="DengXian" w:hAnsi="Times"/>
              </w:rPr>
              <w:t xml:space="preserve"> </w:t>
            </w:r>
            <w:proofErr w:type="spellStart"/>
            <w:proofErr w:type="gramStart"/>
            <w:r w:rsidRPr="006F2CFE">
              <w:rPr>
                <w:rFonts w:ascii="Times" w:eastAsia="DengXian" w:hAnsi="Times"/>
              </w:rPr>
              <w:t>gNB</w:t>
            </w:r>
            <w:proofErr w:type="spellEnd"/>
            <w:proofErr w:type="gramEnd"/>
            <w:r w:rsidRPr="006F2CFE">
              <w:rPr>
                <w:rFonts w:ascii="Times" w:eastAsia="DengXian" w:hAnsi="Times"/>
              </w:rPr>
              <w:t xml:space="preserve"> semi-statically </w:t>
            </w:r>
            <w:r w:rsidRPr="00E673BD">
              <w:rPr>
                <w:rFonts w:ascii="Times" w:eastAsia="DengXian" w:hAnsi="Times"/>
              </w:rPr>
              <w:t xml:space="preserve">configures TDRA to the UE, subject to UE capability (if any). </w:t>
            </w:r>
          </w:p>
          <w:p w14:paraId="61AB593C" w14:textId="77777777" w:rsidR="0050697D" w:rsidRPr="00E673BD" w:rsidRDefault="0050697D" w:rsidP="00E54942">
            <w:pPr>
              <w:numPr>
                <w:ilvl w:val="0"/>
                <w:numId w:val="19"/>
              </w:numPr>
              <w:overflowPunct w:val="0"/>
              <w:autoSpaceDE w:val="0"/>
              <w:autoSpaceDN w:val="0"/>
              <w:adjustRightInd w:val="0"/>
              <w:spacing w:after="120" w:line="240" w:lineRule="auto"/>
              <w:textAlignment w:val="baseline"/>
              <w:rPr>
                <w:rFonts w:ascii="Times" w:eastAsia="DengXian" w:hAnsi="Times"/>
              </w:rPr>
            </w:pPr>
            <w:r w:rsidRPr="00E673BD">
              <w:rPr>
                <w:rFonts w:ascii="Times" w:eastAsia="DengXian" w:hAnsi="Times"/>
              </w:rPr>
              <w:t xml:space="preserve">All schedulable TDRA values </w:t>
            </w:r>
            <w:r w:rsidRPr="00E673BD">
              <w:rPr>
                <w:rFonts w:ascii="Times" w:eastAsia="DengXian" w:hAnsi="Times"/>
                <w:u w:val="single"/>
              </w:rPr>
              <w:t>with K0=0</w:t>
            </w:r>
            <w:r w:rsidRPr="00E673BD">
              <w:rPr>
                <w:rFonts w:ascii="Times" w:eastAsia="DengXian" w:hAnsi="Times"/>
              </w:rPr>
              <w:t xml:space="preserve"> include at least Y symbols between the last PDCCH symbol and the first PDSCH symbol </w:t>
            </w:r>
          </w:p>
          <w:p w14:paraId="058B4AB0" w14:textId="77777777" w:rsidR="0050697D" w:rsidRPr="00E673BD" w:rsidRDefault="0050697D" w:rsidP="00E54942">
            <w:pPr>
              <w:numPr>
                <w:ilvl w:val="1"/>
                <w:numId w:val="19"/>
              </w:numPr>
              <w:overflowPunct w:val="0"/>
              <w:autoSpaceDE w:val="0"/>
              <w:autoSpaceDN w:val="0"/>
              <w:adjustRightInd w:val="0"/>
              <w:spacing w:after="120" w:line="240" w:lineRule="auto"/>
              <w:textAlignment w:val="baseline"/>
              <w:rPr>
                <w:rFonts w:ascii="Times" w:eastAsia="DengXian" w:hAnsi="Times"/>
              </w:rPr>
            </w:pPr>
            <w:r w:rsidRPr="00E673BD">
              <w:rPr>
                <w:rFonts w:ascii="Times" w:eastAsia="DengXian" w:hAnsi="Times"/>
              </w:rPr>
              <w:t xml:space="preserve">Y is FFS </w:t>
            </w:r>
          </w:p>
          <w:p w14:paraId="4BBCE707" w14:textId="77777777" w:rsidR="0050697D" w:rsidRPr="006F2CFE" w:rsidRDefault="0050697D" w:rsidP="00E54942">
            <w:pPr>
              <w:numPr>
                <w:ilvl w:val="2"/>
                <w:numId w:val="19"/>
              </w:numPr>
              <w:overflowPunct w:val="0"/>
              <w:autoSpaceDE w:val="0"/>
              <w:autoSpaceDN w:val="0"/>
              <w:adjustRightInd w:val="0"/>
              <w:spacing w:after="120" w:line="240" w:lineRule="auto"/>
              <w:textAlignment w:val="baseline"/>
              <w:rPr>
                <w:rFonts w:ascii="Times" w:eastAsia="DengXian" w:hAnsi="Times"/>
              </w:rPr>
            </w:pPr>
            <w:r w:rsidRPr="006F2CFE">
              <w:rPr>
                <w:rFonts w:eastAsia="DengXian"/>
              </w:rPr>
              <w:t>Note: the value of Y is necessary for power modelling in evaluation, although the specification (if specified) of Y value may also be done in the WI phase</w:t>
            </w:r>
          </w:p>
          <w:p w14:paraId="28F7CE03" w14:textId="77777777" w:rsidR="0050697D" w:rsidRPr="006F2CFE" w:rsidRDefault="0050697D" w:rsidP="00E54942">
            <w:pPr>
              <w:numPr>
                <w:ilvl w:val="1"/>
                <w:numId w:val="19"/>
              </w:numPr>
              <w:overflowPunct w:val="0"/>
              <w:autoSpaceDE w:val="0"/>
              <w:autoSpaceDN w:val="0"/>
              <w:adjustRightInd w:val="0"/>
              <w:spacing w:after="120" w:line="240" w:lineRule="auto"/>
              <w:textAlignment w:val="baseline"/>
              <w:rPr>
                <w:rFonts w:ascii="Times" w:eastAsia="DengXian" w:hAnsi="Times"/>
              </w:rPr>
            </w:pPr>
            <w:r w:rsidRPr="006F2CFE">
              <w:rPr>
                <w:rFonts w:ascii="Times" w:eastAsia="DengXian" w:hAnsi="Times"/>
              </w:rPr>
              <w:t>Note: in case there is a TDRA entry with K0&gt;0, it is assumed that the gap between the last PDCCH symbol in a first slot and the first PDSCH symbol in a second slot is no less than Y</w:t>
            </w:r>
          </w:p>
          <w:p w14:paraId="45A71418" w14:textId="77777777" w:rsidR="0050697D" w:rsidRPr="006F2CFE" w:rsidRDefault="0050697D" w:rsidP="00E54942">
            <w:pPr>
              <w:numPr>
                <w:ilvl w:val="0"/>
                <w:numId w:val="19"/>
              </w:numPr>
              <w:overflowPunct w:val="0"/>
              <w:autoSpaceDE w:val="0"/>
              <w:autoSpaceDN w:val="0"/>
              <w:adjustRightInd w:val="0"/>
              <w:spacing w:after="120" w:line="240" w:lineRule="auto"/>
              <w:textAlignment w:val="baseline"/>
              <w:rPr>
                <w:rFonts w:ascii="Times" w:eastAsia="DengXian" w:hAnsi="Times"/>
              </w:rPr>
            </w:pPr>
            <w:r w:rsidRPr="006F2CFE">
              <w:rPr>
                <w:rFonts w:ascii="Times" w:hAnsi="Times"/>
                <w:lang w:eastAsia="x-none"/>
              </w:rPr>
              <w:t xml:space="preserve">All aperiodic CSI-RS triggering offsets are greater than Y symbols </w:t>
            </w:r>
          </w:p>
          <w:p w14:paraId="35BAAFBE" w14:textId="77777777" w:rsidR="0050697D" w:rsidRPr="006F2CFE" w:rsidRDefault="0050697D" w:rsidP="00E54942">
            <w:pPr>
              <w:numPr>
                <w:ilvl w:val="0"/>
                <w:numId w:val="19"/>
              </w:numPr>
              <w:overflowPunct w:val="0"/>
              <w:autoSpaceDE w:val="0"/>
              <w:autoSpaceDN w:val="0"/>
              <w:adjustRightInd w:val="0"/>
              <w:spacing w:after="120" w:line="240" w:lineRule="auto"/>
              <w:textAlignment w:val="baseline"/>
              <w:rPr>
                <w:rFonts w:ascii="Times" w:eastAsia="DengXian" w:hAnsi="Times"/>
              </w:rPr>
            </w:pPr>
            <w:r w:rsidRPr="006F2CFE">
              <w:rPr>
                <w:rFonts w:ascii="Times" w:eastAsia="DengXian" w:hAnsi="Times"/>
              </w:rPr>
              <w:t>UE decodes PDCCH and retrieves the index of schedulable TDRA value</w:t>
            </w:r>
            <w:r w:rsidRPr="006F2CFE">
              <w:rPr>
                <w:rFonts w:ascii="Times" w:eastAsia="DengXian" w:hAnsi="Times"/>
                <w:strike/>
                <w:color w:val="FF0000"/>
              </w:rPr>
              <w:t>s</w:t>
            </w:r>
          </w:p>
          <w:p w14:paraId="55F4C964" w14:textId="77777777" w:rsidR="0050697D" w:rsidRPr="006F2CFE" w:rsidRDefault="0050697D" w:rsidP="00E54942">
            <w:pPr>
              <w:numPr>
                <w:ilvl w:val="0"/>
                <w:numId w:val="19"/>
              </w:numPr>
              <w:overflowPunct w:val="0"/>
              <w:autoSpaceDE w:val="0"/>
              <w:autoSpaceDN w:val="0"/>
              <w:adjustRightInd w:val="0"/>
              <w:spacing w:after="120" w:line="240" w:lineRule="auto"/>
              <w:textAlignment w:val="baseline"/>
              <w:rPr>
                <w:rFonts w:ascii="Times" w:eastAsia="DengXian" w:hAnsi="Times"/>
              </w:rPr>
            </w:pPr>
            <w:r w:rsidRPr="006F2CFE">
              <w:rPr>
                <w:rFonts w:ascii="Times" w:eastAsia="DengXian" w:hAnsi="Times"/>
              </w:rPr>
              <w:t xml:space="preserve">UE could go to micro sleep after reception of last PDCCH symbol </w:t>
            </w:r>
          </w:p>
          <w:p w14:paraId="2ADED21A" w14:textId="77777777" w:rsidR="0050697D" w:rsidRPr="006F2CFE" w:rsidRDefault="0050697D" w:rsidP="00E54942">
            <w:pPr>
              <w:numPr>
                <w:ilvl w:val="0"/>
                <w:numId w:val="19"/>
              </w:numPr>
              <w:overflowPunct w:val="0"/>
              <w:autoSpaceDE w:val="0"/>
              <w:autoSpaceDN w:val="0"/>
              <w:adjustRightInd w:val="0"/>
              <w:spacing w:after="120" w:line="240" w:lineRule="auto"/>
              <w:textAlignment w:val="baseline"/>
              <w:rPr>
                <w:rFonts w:ascii="Times" w:eastAsia="DengXian" w:hAnsi="Times"/>
              </w:rPr>
            </w:pPr>
            <w:r w:rsidRPr="006F2CFE">
              <w:rPr>
                <w:rFonts w:ascii="Times" w:eastAsia="DengXian" w:hAnsi="Times"/>
              </w:rPr>
              <w:t>UE processes PDSCH at the indicated starting time from TDRA value</w:t>
            </w:r>
            <w:r w:rsidRPr="006F2CFE">
              <w:rPr>
                <w:rFonts w:ascii="Times" w:eastAsia="DengXian" w:hAnsi="Times"/>
                <w:strike/>
                <w:color w:val="FF0000"/>
              </w:rPr>
              <w:t>s</w:t>
            </w:r>
          </w:p>
          <w:p w14:paraId="412F01F1" w14:textId="77777777" w:rsidR="0050697D" w:rsidRPr="0050697D" w:rsidRDefault="0050697D" w:rsidP="0050697D">
            <w:pPr>
              <w:spacing w:after="0" w:line="240" w:lineRule="auto"/>
              <w:rPr>
                <w:rFonts w:ascii="Times" w:hAnsi="Times"/>
                <w:b/>
                <w:szCs w:val="24"/>
                <w:lang w:eastAsia="x-none"/>
              </w:rPr>
            </w:pPr>
            <w:r w:rsidRPr="0050697D">
              <w:rPr>
                <w:rFonts w:ascii="Times" w:hAnsi="Times"/>
                <w:szCs w:val="24"/>
                <w:highlight w:val="green"/>
                <w:lang w:eastAsia="x-none"/>
              </w:rPr>
              <w:t>Agreements</w:t>
            </w:r>
            <w:r w:rsidRPr="0050697D">
              <w:rPr>
                <w:rFonts w:ascii="Times" w:hAnsi="Times"/>
                <w:b/>
                <w:szCs w:val="24"/>
                <w:lang w:eastAsia="x-none"/>
              </w:rPr>
              <w:t>:</w:t>
            </w:r>
          </w:p>
          <w:p w14:paraId="436A53DE" w14:textId="77777777" w:rsidR="0050697D" w:rsidRPr="0050697D" w:rsidRDefault="0050697D" w:rsidP="0050697D">
            <w:pPr>
              <w:spacing w:after="0" w:line="240" w:lineRule="auto"/>
              <w:rPr>
                <w:rFonts w:ascii="Times" w:hAnsi="Times"/>
                <w:szCs w:val="24"/>
                <w:lang w:eastAsia="x-none"/>
              </w:rPr>
            </w:pPr>
            <w:r w:rsidRPr="0050697D">
              <w:rPr>
                <w:rFonts w:ascii="Times" w:hAnsi="Times"/>
                <w:szCs w:val="24"/>
                <w:lang w:eastAsia="x-none"/>
              </w:rPr>
              <w:t>Update the text in the TR as follows (with change marks):</w:t>
            </w:r>
          </w:p>
          <w:p w14:paraId="612032E7" w14:textId="77777777" w:rsidR="0050697D" w:rsidRPr="0050697D" w:rsidRDefault="0050697D" w:rsidP="0050697D">
            <w:pPr>
              <w:spacing w:after="120" w:line="240" w:lineRule="auto"/>
              <w:jc w:val="both"/>
              <w:rPr>
                <w:rFonts w:ascii="Times" w:eastAsia="DengXian" w:hAnsi="Times"/>
                <w:szCs w:val="24"/>
                <w:lang w:eastAsia="zh-CN"/>
              </w:rPr>
            </w:pPr>
            <w:r w:rsidRPr="0050697D">
              <w:rPr>
                <w:rFonts w:ascii="Times" w:eastAsia="DengXian" w:hAnsi="Times"/>
                <w:szCs w:val="24"/>
                <w:lang w:eastAsia="zh-CN"/>
              </w:rPr>
              <w:t>T</w:t>
            </w:r>
            <w:r w:rsidRPr="0050697D">
              <w:rPr>
                <w:rFonts w:ascii="Times" w:eastAsia="DengXian" w:hAnsi="Times" w:hint="eastAsia"/>
                <w:szCs w:val="24"/>
                <w:lang w:eastAsia="zh-CN"/>
              </w:rPr>
              <w:t xml:space="preserve">he </w:t>
            </w:r>
            <w:r w:rsidRPr="0050697D">
              <w:rPr>
                <w:rFonts w:ascii="Times" w:eastAsia="DengXian" w:hAnsi="Times"/>
                <w:szCs w:val="24"/>
                <w:lang w:eastAsia="zh-CN"/>
              </w:rPr>
              <w:t>general</w:t>
            </w:r>
            <w:r w:rsidRPr="0050697D">
              <w:rPr>
                <w:rFonts w:ascii="Times" w:eastAsia="DengXian" w:hAnsi="Times" w:hint="eastAsia"/>
                <w:szCs w:val="24"/>
                <w:lang w:eastAsia="zh-CN"/>
              </w:rPr>
              <w:t xml:space="preserve"> </w:t>
            </w:r>
            <w:r w:rsidRPr="0050697D">
              <w:rPr>
                <w:rFonts w:ascii="Times" w:eastAsia="DengXian" w:hAnsi="Times"/>
                <w:szCs w:val="24"/>
                <w:lang w:eastAsia="zh-CN"/>
              </w:rPr>
              <w:t>procedure for the study of UE adaptation to the DRX operation  is as follows,</w:t>
            </w:r>
          </w:p>
          <w:p w14:paraId="2B4DBE28" w14:textId="77777777" w:rsidR="0050697D" w:rsidRPr="0050697D" w:rsidRDefault="0050697D" w:rsidP="00E54942">
            <w:pPr>
              <w:numPr>
                <w:ilvl w:val="1"/>
                <w:numId w:val="20"/>
              </w:numPr>
              <w:spacing w:after="0" w:line="240" w:lineRule="auto"/>
              <w:ind w:left="1080"/>
              <w:rPr>
                <w:rFonts w:ascii="Times" w:hAnsi="Times"/>
                <w:lang w:eastAsia="x-none"/>
              </w:rPr>
            </w:pPr>
            <w:r w:rsidRPr="0050697D">
              <w:rPr>
                <w:rFonts w:ascii="Times" w:hAnsi="Times"/>
                <w:lang w:eastAsia="x-none"/>
              </w:rPr>
              <w:t xml:space="preserve">UE adaptation of its behavior to the DRX operation for UE power consumption reduction </w:t>
            </w:r>
          </w:p>
          <w:p w14:paraId="6084D022" w14:textId="77777777" w:rsidR="0050697D" w:rsidRPr="0050697D" w:rsidRDefault="0050697D" w:rsidP="0050697D">
            <w:pPr>
              <w:spacing w:after="0" w:line="240" w:lineRule="auto"/>
              <w:ind w:left="1800"/>
              <w:rPr>
                <w:rFonts w:ascii="Times" w:eastAsia="Calibri" w:hAnsi="Times"/>
              </w:rPr>
            </w:pPr>
            <w:proofErr w:type="spellStart"/>
            <w:r w:rsidRPr="0050697D">
              <w:rPr>
                <w:rFonts w:ascii="Times" w:hAnsi="Times"/>
                <w:lang w:eastAsia="x-none"/>
              </w:rPr>
              <w:t>hen</w:t>
            </w:r>
            <w:proofErr w:type="spellEnd"/>
            <w:r w:rsidRPr="0050697D">
              <w:rPr>
                <w:rFonts w:ascii="Times" w:hAnsi="Times"/>
                <w:lang w:eastAsia="x-none"/>
              </w:rPr>
              <w:t xml:space="preserve"> is configured with power saving signal/channel, p</w:t>
            </w:r>
            <w:r w:rsidRPr="0050697D">
              <w:rPr>
                <w:rFonts w:ascii="Calibri" w:eastAsia="Calibri" w:hAnsi="Calibri"/>
                <w:lang w:eastAsia="x-none"/>
              </w:rPr>
              <w:t xml:space="preserve">ower saving signal/channel </w:t>
            </w:r>
            <w:proofErr w:type="spellStart"/>
            <w:r w:rsidRPr="0050697D">
              <w:rPr>
                <w:rFonts w:ascii="Calibri" w:eastAsia="Calibri" w:hAnsi="Calibri"/>
                <w:lang w:eastAsia="x-none"/>
              </w:rPr>
              <w:t>asthe</w:t>
            </w:r>
            <w:proofErr w:type="spellEnd"/>
            <w:r w:rsidRPr="0050697D">
              <w:rPr>
                <w:rFonts w:ascii="Calibri" w:eastAsia="Calibri" w:hAnsi="Calibri"/>
                <w:lang w:eastAsia="x-none"/>
              </w:rPr>
              <w:t xml:space="preserve"> indication whether to wake up or not before or at the beginning of DRX ON duration</w:t>
            </w:r>
          </w:p>
          <w:p w14:paraId="62318CC1" w14:textId="77777777" w:rsidR="0050697D" w:rsidRPr="0050697D" w:rsidRDefault="0050697D" w:rsidP="00E54942">
            <w:pPr>
              <w:numPr>
                <w:ilvl w:val="3"/>
                <w:numId w:val="21"/>
              </w:numPr>
              <w:spacing w:after="0" w:line="240" w:lineRule="auto"/>
              <w:rPr>
                <w:rFonts w:ascii="Times" w:hAnsi="Times"/>
                <w:lang w:eastAsia="x-none"/>
              </w:rPr>
            </w:pPr>
            <w:r w:rsidRPr="0050697D">
              <w:rPr>
                <w:rFonts w:ascii="Times" w:eastAsia="DengXian" w:hAnsi="Times"/>
                <w:lang w:eastAsia="zh-CN"/>
              </w:rPr>
              <w:t>At least for the indication of PDCCH monitoring</w:t>
            </w:r>
          </w:p>
          <w:p w14:paraId="21F1B13D" w14:textId="77777777" w:rsidR="0050697D" w:rsidRPr="0050697D" w:rsidRDefault="0050697D" w:rsidP="0050697D">
            <w:pPr>
              <w:spacing w:after="0" w:line="240" w:lineRule="auto"/>
              <w:ind w:leftChars="400" w:left="800"/>
              <w:rPr>
                <w:rFonts w:ascii="Times" w:hAnsi="Times"/>
                <w:sz w:val="28"/>
                <w:szCs w:val="28"/>
                <w:lang w:eastAsia="x-none"/>
              </w:rPr>
            </w:pPr>
          </w:p>
          <w:p w14:paraId="502944EE" w14:textId="77777777" w:rsidR="0050697D" w:rsidRPr="0050697D" w:rsidRDefault="0050697D" w:rsidP="00E54942">
            <w:pPr>
              <w:numPr>
                <w:ilvl w:val="2"/>
                <w:numId w:val="21"/>
              </w:numPr>
              <w:spacing w:after="0" w:line="240" w:lineRule="auto"/>
              <w:rPr>
                <w:rFonts w:ascii="Times" w:hAnsi="Times"/>
                <w:lang w:eastAsia="x-none"/>
              </w:rPr>
            </w:pPr>
            <w:r w:rsidRPr="0050697D">
              <w:rPr>
                <w:rFonts w:ascii="Times" w:hAnsi="Times"/>
                <w:lang w:eastAsia="x-none"/>
              </w:rPr>
              <w:t xml:space="preserve">Preparation period is used for ,( e.g., to perform channel tracking, CSI measurements, beam tracking), </w:t>
            </w:r>
          </w:p>
          <w:p w14:paraId="5A463B25" w14:textId="77777777" w:rsidR="0050697D" w:rsidRPr="0050697D" w:rsidRDefault="0050697D" w:rsidP="00E54942">
            <w:pPr>
              <w:numPr>
                <w:ilvl w:val="3"/>
                <w:numId w:val="21"/>
              </w:numPr>
              <w:spacing w:after="0" w:line="240" w:lineRule="auto"/>
              <w:rPr>
                <w:rFonts w:ascii="Times" w:hAnsi="Times"/>
                <w:lang w:eastAsia="x-none"/>
              </w:rPr>
            </w:pPr>
            <w:r w:rsidRPr="0050697D">
              <w:rPr>
                <w:rFonts w:ascii="Times" w:hAnsi="Times"/>
                <w:lang w:eastAsia="x-none"/>
              </w:rPr>
              <w:t xml:space="preserve">Preparation period can be used In preparation for the PDCCH/PDSCH decoding </w:t>
            </w:r>
          </w:p>
          <w:p w14:paraId="5357EEBB" w14:textId="77777777" w:rsidR="0050697D" w:rsidRPr="0050697D" w:rsidRDefault="0050697D" w:rsidP="00E54942">
            <w:pPr>
              <w:numPr>
                <w:ilvl w:val="3"/>
                <w:numId w:val="21"/>
              </w:numPr>
              <w:spacing w:after="0" w:line="240" w:lineRule="auto"/>
              <w:rPr>
                <w:rFonts w:ascii="Times" w:hAnsi="Times"/>
                <w:lang w:eastAsia="x-none"/>
              </w:rPr>
            </w:pPr>
            <w:r w:rsidRPr="0050697D">
              <w:rPr>
                <w:rFonts w:ascii="Times" w:hAnsi="Times"/>
                <w:lang w:eastAsia="x-none"/>
              </w:rPr>
              <w:t>Preparation period could be before or during the DRX ON duration</w:t>
            </w:r>
          </w:p>
          <w:p w14:paraId="6F6E522C" w14:textId="77777777" w:rsidR="0050697D" w:rsidRPr="0050697D" w:rsidRDefault="0050697D" w:rsidP="00E54942">
            <w:pPr>
              <w:numPr>
                <w:ilvl w:val="3"/>
                <w:numId w:val="21"/>
              </w:numPr>
              <w:spacing w:after="0" w:line="240" w:lineRule="auto"/>
              <w:rPr>
                <w:rFonts w:ascii="Times" w:hAnsi="Times"/>
                <w:lang w:eastAsia="x-none"/>
              </w:rPr>
            </w:pPr>
            <w:r w:rsidRPr="0050697D">
              <w:rPr>
                <w:rFonts w:ascii="Times" w:hAnsi="Times"/>
                <w:lang w:eastAsia="x-none"/>
              </w:rPr>
              <w:t xml:space="preserve">Network can indicate UE to report CSI before or after the power saving signal/channel (if configured) during the preparation period </w:t>
            </w:r>
          </w:p>
          <w:p w14:paraId="765364CE" w14:textId="77777777" w:rsidR="0050697D" w:rsidRPr="0050697D" w:rsidRDefault="0050697D" w:rsidP="00E54942">
            <w:pPr>
              <w:numPr>
                <w:ilvl w:val="3"/>
                <w:numId w:val="21"/>
              </w:numPr>
              <w:spacing w:after="0" w:line="240" w:lineRule="auto"/>
              <w:rPr>
                <w:rFonts w:ascii="Times" w:hAnsi="Times"/>
                <w:lang w:eastAsia="x-none"/>
              </w:rPr>
            </w:pPr>
            <w:r w:rsidRPr="0050697D">
              <w:rPr>
                <w:rFonts w:ascii="Times" w:hAnsi="Times"/>
                <w:lang w:eastAsia="x-none"/>
              </w:rPr>
              <w:t xml:space="preserve">Network can indicate additional RS transmission (e.g., CSI-RS, TRS, SSB and power saving signal) at the preparation period </w:t>
            </w:r>
          </w:p>
          <w:p w14:paraId="784F38BB" w14:textId="77777777" w:rsidR="0050697D" w:rsidRPr="0050697D" w:rsidRDefault="0050697D" w:rsidP="00E54942">
            <w:pPr>
              <w:numPr>
                <w:ilvl w:val="2"/>
                <w:numId w:val="21"/>
              </w:numPr>
              <w:spacing w:after="0" w:line="240" w:lineRule="auto"/>
              <w:rPr>
                <w:rFonts w:ascii="Times" w:hAnsi="Times"/>
                <w:lang w:eastAsia="x-none"/>
              </w:rPr>
            </w:pPr>
            <w:r w:rsidRPr="0050697D">
              <w:rPr>
                <w:rFonts w:ascii="Times" w:hAnsi="Times"/>
                <w:lang w:eastAsia="x-none"/>
              </w:rPr>
              <w:t>Go-to-sleep signaling as the indication allowing UE going  to sleep state, e.g.,</w:t>
            </w:r>
          </w:p>
          <w:p w14:paraId="12404E8E" w14:textId="77777777" w:rsidR="0050697D" w:rsidRPr="0050697D" w:rsidRDefault="0050697D" w:rsidP="00E54942">
            <w:pPr>
              <w:numPr>
                <w:ilvl w:val="4"/>
                <w:numId w:val="21"/>
              </w:numPr>
              <w:overflowPunct w:val="0"/>
              <w:autoSpaceDE w:val="0"/>
              <w:autoSpaceDN w:val="0"/>
              <w:adjustRightInd w:val="0"/>
              <w:spacing w:after="120" w:line="240" w:lineRule="auto"/>
              <w:textAlignment w:val="baseline"/>
              <w:rPr>
                <w:rFonts w:ascii="Times" w:eastAsia="DengXian" w:hAnsi="Times"/>
                <w:szCs w:val="24"/>
                <w:lang w:eastAsia="zh-CN"/>
              </w:rPr>
            </w:pPr>
            <w:r w:rsidRPr="0050697D">
              <w:rPr>
                <w:rFonts w:ascii="Times" w:eastAsia="DengXian" w:hAnsi="Times"/>
                <w:szCs w:val="24"/>
                <w:lang w:eastAsia="zh-CN"/>
              </w:rPr>
              <w:t xml:space="preserve">MAC-CE </w:t>
            </w:r>
          </w:p>
          <w:p w14:paraId="4812515C" w14:textId="77777777" w:rsidR="0050697D" w:rsidRPr="0050697D" w:rsidRDefault="0050697D" w:rsidP="00E54942">
            <w:pPr>
              <w:numPr>
                <w:ilvl w:val="4"/>
                <w:numId w:val="21"/>
              </w:numPr>
              <w:overflowPunct w:val="0"/>
              <w:autoSpaceDE w:val="0"/>
              <w:autoSpaceDN w:val="0"/>
              <w:adjustRightInd w:val="0"/>
              <w:spacing w:after="120" w:line="240" w:lineRule="auto"/>
              <w:textAlignment w:val="baseline"/>
              <w:rPr>
                <w:rFonts w:ascii="Times" w:eastAsia="DengXian" w:hAnsi="Times"/>
                <w:szCs w:val="24"/>
                <w:lang w:eastAsia="zh-CN"/>
              </w:rPr>
            </w:pPr>
            <w:r w:rsidRPr="0050697D">
              <w:rPr>
                <w:rFonts w:ascii="Times" w:eastAsia="DengXian" w:hAnsi="Times"/>
                <w:szCs w:val="24"/>
                <w:lang w:eastAsia="zh-CN"/>
              </w:rPr>
              <w:t xml:space="preserve">DCI </w:t>
            </w:r>
          </w:p>
          <w:p w14:paraId="01C823F9" w14:textId="77777777" w:rsidR="0050697D" w:rsidRPr="0050697D" w:rsidRDefault="0050697D" w:rsidP="00E54942">
            <w:pPr>
              <w:numPr>
                <w:ilvl w:val="4"/>
                <w:numId w:val="21"/>
              </w:numPr>
              <w:overflowPunct w:val="0"/>
              <w:autoSpaceDE w:val="0"/>
              <w:autoSpaceDN w:val="0"/>
              <w:adjustRightInd w:val="0"/>
              <w:spacing w:after="120" w:line="240" w:lineRule="auto"/>
              <w:textAlignment w:val="baseline"/>
              <w:rPr>
                <w:rFonts w:ascii="Times" w:eastAsia="DengXian" w:hAnsi="Times"/>
                <w:szCs w:val="24"/>
                <w:lang w:eastAsia="zh-CN"/>
              </w:rPr>
            </w:pPr>
            <w:r w:rsidRPr="0050697D">
              <w:rPr>
                <w:rFonts w:ascii="Times" w:eastAsia="DengXian" w:hAnsi="Times"/>
                <w:szCs w:val="24"/>
                <w:lang w:eastAsia="zh-CN"/>
              </w:rPr>
              <w:t>Power saving signal/channel</w:t>
            </w:r>
          </w:p>
          <w:p w14:paraId="7618A9FF" w14:textId="77777777" w:rsidR="00DF1174" w:rsidRPr="003C5DCF" w:rsidRDefault="0050697D" w:rsidP="00E54942">
            <w:pPr>
              <w:numPr>
                <w:ilvl w:val="2"/>
                <w:numId w:val="21"/>
              </w:numPr>
              <w:spacing w:after="0" w:line="240" w:lineRule="auto"/>
              <w:rPr>
                <w:rFonts w:ascii="Times" w:hAnsi="Times"/>
                <w:szCs w:val="24"/>
                <w:lang w:eastAsia="x-none"/>
              </w:rPr>
            </w:pPr>
            <w:r w:rsidRPr="0050697D">
              <w:rPr>
                <w:rFonts w:ascii="Times" w:hAnsi="Times"/>
                <w:szCs w:val="24"/>
                <w:lang w:eastAsia="x-none"/>
              </w:rPr>
              <w:t>Constraints on scheduling DCI during DRX_ON</w:t>
            </w:r>
          </w:p>
          <w:p w14:paraId="2B3E91BA" w14:textId="77777777" w:rsidR="00912E7B" w:rsidRPr="006F2CFE" w:rsidRDefault="00912E7B" w:rsidP="00912E7B">
            <w:pPr>
              <w:spacing w:after="0" w:line="240" w:lineRule="auto"/>
              <w:rPr>
                <w:rFonts w:ascii="Times" w:hAnsi="Times"/>
                <w:szCs w:val="24"/>
                <w:lang w:eastAsia="x-none"/>
              </w:rPr>
            </w:pPr>
            <w:r w:rsidRPr="006F2CFE">
              <w:rPr>
                <w:rFonts w:ascii="Times" w:hAnsi="Times"/>
                <w:szCs w:val="24"/>
                <w:highlight w:val="green"/>
                <w:lang w:eastAsia="x-none"/>
              </w:rPr>
              <w:t>Agreements</w:t>
            </w:r>
            <w:r w:rsidRPr="006F2CFE">
              <w:rPr>
                <w:rFonts w:ascii="Times" w:hAnsi="Times"/>
                <w:szCs w:val="24"/>
                <w:lang w:eastAsia="x-none"/>
              </w:rPr>
              <w:t>:</w:t>
            </w:r>
          </w:p>
          <w:p w14:paraId="1A696151" w14:textId="77777777" w:rsidR="00912E7B" w:rsidRPr="00E673BD" w:rsidRDefault="00912E7B" w:rsidP="00912E7B">
            <w:pPr>
              <w:spacing w:after="0" w:line="240" w:lineRule="auto"/>
              <w:rPr>
                <w:rFonts w:ascii="Times" w:hAnsi="Times"/>
                <w:szCs w:val="24"/>
                <w:lang w:eastAsia="x-none"/>
              </w:rPr>
            </w:pPr>
            <w:r w:rsidRPr="006F2CFE">
              <w:rPr>
                <w:rFonts w:ascii="Times" w:hAnsi="Times"/>
                <w:szCs w:val="24"/>
                <w:lang w:eastAsia="x-none"/>
              </w:rPr>
              <w:t>Update the TR as follows (</w:t>
            </w:r>
            <w:r w:rsidRPr="00E673BD">
              <w:rPr>
                <w:rFonts w:ascii="Times" w:hAnsi="Times"/>
                <w:szCs w:val="24"/>
                <w:lang w:eastAsia="x-none"/>
              </w:rPr>
              <w:t>with change marks):</w:t>
            </w:r>
          </w:p>
          <w:p w14:paraId="57C7249C" w14:textId="77777777" w:rsidR="00912E7B" w:rsidRPr="00E673BD" w:rsidRDefault="00912E7B" w:rsidP="00E54942">
            <w:pPr>
              <w:numPr>
                <w:ilvl w:val="0"/>
                <w:numId w:val="22"/>
              </w:numPr>
              <w:spacing w:after="0" w:line="240" w:lineRule="auto"/>
              <w:rPr>
                <w:lang w:eastAsia="x-none"/>
              </w:rPr>
            </w:pPr>
            <w:r w:rsidRPr="00E673BD">
              <w:rPr>
                <w:lang w:eastAsia="x-none"/>
              </w:rPr>
              <w:t xml:space="preserve">Dynamic DRX configuration </w:t>
            </w:r>
            <w:r w:rsidRPr="00E673BD">
              <w:rPr>
                <w:u w:val="single"/>
                <w:lang w:eastAsia="x-none"/>
              </w:rPr>
              <w:t>including at least the following</w:t>
            </w:r>
            <w:r w:rsidRPr="00E673BD">
              <w:rPr>
                <w:lang w:eastAsia="x-none"/>
              </w:rPr>
              <w:t xml:space="preserve">– </w:t>
            </w:r>
          </w:p>
          <w:p w14:paraId="0DD459C1" w14:textId="77777777" w:rsidR="00912E7B" w:rsidRPr="00E673BD" w:rsidRDefault="00912E7B" w:rsidP="00E54942">
            <w:pPr>
              <w:numPr>
                <w:ilvl w:val="1"/>
                <w:numId w:val="22"/>
              </w:numPr>
              <w:spacing w:after="0" w:line="240" w:lineRule="auto"/>
              <w:rPr>
                <w:lang w:eastAsia="x-none"/>
              </w:rPr>
            </w:pPr>
            <w:r w:rsidRPr="00E673BD">
              <w:rPr>
                <w:lang w:eastAsia="x-none"/>
              </w:rPr>
              <w:t>UE is configured with multiple DRX configuratio</w:t>
            </w:r>
            <w:r w:rsidRPr="00E673BD">
              <w:rPr>
                <w:u w:val="single"/>
                <w:lang w:eastAsia="x-none"/>
              </w:rPr>
              <w:t>ns</w:t>
            </w:r>
          </w:p>
          <w:p w14:paraId="2683F5DD" w14:textId="77777777" w:rsidR="00912E7B" w:rsidRPr="00E673BD" w:rsidRDefault="00912E7B" w:rsidP="00E54942">
            <w:pPr>
              <w:numPr>
                <w:ilvl w:val="1"/>
                <w:numId w:val="22"/>
              </w:numPr>
              <w:spacing w:after="0" w:line="240" w:lineRule="auto"/>
              <w:rPr>
                <w:lang w:eastAsia="x-none"/>
              </w:rPr>
            </w:pPr>
            <w:r w:rsidRPr="00E673BD">
              <w:rPr>
                <w:lang w:eastAsia="x-none"/>
              </w:rPr>
              <w:t xml:space="preserve">Dynamic selection of DRX configuration by </w:t>
            </w:r>
            <w:proofErr w:type="spellStart"/>
            <w:r w:rsidRPr="00E673BD">
              <w:rPr>
                <w:lang w:eastAsia="x-none"/>
              </w:rPr>
              <w:t>gNB</w:t>
            </w:r>
            <w:proofErr w:type="spellEnd"/>
            <w:r w:rsidRPr="00E673BD">
              <w:rPr>
                <w:lang w:eastAsia="x-none"/>
              </w:rPr>
              <w:t xml:space="preserve"> from multiple DRX configurations (e.g., traffic, mobility)  </w:t>
            </w:r>
          </w:p>
          <w:p w14:paraId="2F7BF455" w14:textId="77777777" w:rsidR="00912E7B" w:rsidRPr="00E673BD" w:rsidRDefault="00912E7B" w:rsidP="00E54942">
            <w:pPr>
              <w:numPr>
                <w:ilvl w:val="2"/>
                <w:numId w:val="22"/>
              </w:numPr>
              <w:spacing w:after="0" w:line="240" w:lineRule="auto"/>
              <w:rPr>
                <w:lang w:eastAsia="x-none"/>
              </w:rPr>
            </w:pPr>
            <w:r w:rsidRPr="00E673BD">
              <w:rPr>
                <w:lang w:eastAsia="x-none"/>
              </w:rPr>
              <w:t>UE assistance information may be considered</w:t>
            </w:r>
          </w:p>
          <w:p w14:paraId="41591A93" w14:textId="77777777" w:rsidR="00912E7B" w:rsidRPr="006F2CFE" w:rsidRDefault="00912E7B" w:rsidP="00E54942">
            <w:pPr>
              <w:numPr>
                <w:ilvl w:val="1"/>
                <w:numId w:val="22"/>
              </w:numPr>
              <w:spacing w:after="0" w:line="240" w:lineRule="auto"/>
              <w:rPr>
                <w:lang w:eastAsia="x-none"/>
              </w:rPr>
            </w:pPr>
            <w:r w:rsidRPr="006F2CFE">
              <w:rPr>
                <w:lang w:eastAsia="x-none"/>
              </w:rPr>
              <w:t xml:space="preserve">Adaptive parameters setting of one DRX configuration </w:t>
            </w:r>
          </w:p>
          <w:p w14:paraId="125D4E00" w14:textId="77777777" w:rsidR="00912E7B" w:rsidRPr="006F2CFE" w:rsidRDefault="00912E7B" w:rsidP="00E54942">
            <w:pPr>
              <w:numPr>
                <w:ilvl w:val="2"/>
                <w:numId w:val="22"/>
              </w:numPr>
              <w:spacing w:after="0" w:line="240" w:lineRule="auto"/>
              <w:rPr>
                <w:lang w:eastAsia="x-none"/>
              </w:rPr>
            </w:pPr>
            <w:r w:rsidRPr="006F2CFE">
              <w:rPr>
                <w:lang w:eastAsia="x-none"/>
              </w:rPr>
              <w:t>UE assistance information may be considered</w:t>
            </w:r>
          </w:p>
          <w:p w14:paraId="20860C40" w14:textId="77777777" w:rsidR="00912E7B" w:rsidRPr="006F2CFE" w:rsidRDefault="00912E7B" w:rsidP="00E54942">
            <w:pPr>
              <w:numPr>
                <w:ilvl w:val="2"/>
                <w:numId w:val="22"/>
              </w:numPr>
              <w:spacing w:after="0" w:line="240" w:lineRule="auto"/>
              <w:rPr>
                <w:lang w:eastAsia="x-none"/>
              </w:rPr>
            </w:pPr>
            <w:r w:rsidRPr="006F2CFE">
              <w:rPr>
                <w:lang w:eastAsia="x-none"/>
              </w:rPr>
              <w:t xml:space="preserve">DRX parameters are indicated by </w:t>
            </w:r>
            <w:proofErr w:type="spellStart"/>
            <w:r w:rsidRPr="006F2CFE">
              <w:rPr>
                <w:lang w:eastAsia="x-none"/>
              </w:rPr>
              <w:t>gNB</w:t>
            </w:r>
            <w:proofErr w:type="spellEnd"/>
          </w:p>
          <w:p w14:paraId="5190BA35" w14:textId="77777777" w:rsidR="00912E7B" w:rsidRPr="006F2CFE" w:rsidRDefault="00912E7B" w:rsidP="00E54942">
            <w:pPr>
              <w:numPr>
                <w:ilvl w:val="2"/>
                <w:numId w:val="22"/>
              </w:numPr>
              <w:spacing w:after="0" w:line="240" w:lineRule="auto"/>
              <w:rPr>
                <w:lang w:eastAsia="x-none"/>
              </w:rPr>
            </w:pPr>
            <w:r w:rsidRPr="006F2CFE">
              <w:rPr>
                <w:lang w:eastAsia="x-none"/>
              </w:rPr>
              <w:t>Adaptive UE behavior in the DRX operation (</w:t>
            </w:r>
            <w:proofErr w:type="spellStart"/>
            <w:r w:rsidRPr="006F2CFE">
              <w:rPr>
                <w:lang w:eastAsia="x-none"/>
              </w:rPr>
              <w:t>e.g</w:t>
            </w:r>
            <w:proofErr w:type="spellEnd"/>
            <w:r w:rsidRPr="006F2CFE">
              <w:rPr>
                <w:lang w:eastAsia="x-none"/>
              </w:rPr>
              <w:t>, restart the inactivity timer)</w:t>
            </w:r>
          </w:p>
          <w:p w14:paraId="38445D9E" w14:textId="77777777" w:rsidR="00912E7B" w:rsidRPr="006F2CFE" w:rsidRDefault="00912E7B" w:rsidP="00912E7B">
            <w:pPr>
              <w:spacing w:after="0" w:line="240" w:lineRule="auto"/>
              <w:rPr>
                <w:rFonts w:ascii="Times" w:hAnsi="Times"/>
                <w:szCs w:val="24"/>
                <w:lang w:eastAsia="x-none"/>
              </w:rPr>
            </w:pPr>
            <w:r w:rsidRPr="006F2CFE">
              <w:rPr>
                <w:rFonts w:ascii="Times" w:hAnsi="Times"/>
                <w:szCs w:val="24"/>
                <w:highlight w:val="green"/>
                <w:lang w:eastAsia="x-none"/>
              </w:rPr>
              <w:t>Agreements</w:t>
            </w:r>
            <w:r w:rsidRPr="006F2CFE">
              <w:rPr>
                <w:rFonts w:ascii="Times" w:hAnsi="Times"/>
                <w:szCs w:val="24"/>
                <w:lang w:eastAsia="x-none"/>
              </w:rPr>
              <w:t>:</w:t>
            </w:r>
          </w:p>
          <w:p w14:paraId="31C8527D" w14:textId="77777777" w:rsidR="00912E7B" w:rsidRPr="006F2CFE" w:rsidRDefault="00912E7B" w:rsidP="00912E7B">
            <w:pPr>
              <w:spacing w:after="0" w:line="240" w:lineRule="auto"/>
              <w:rPr>
                <w:rFonts w:ascii="Times" w:hAnsi="Times"/>
                <w:szCs w:val="24"/>
                <w:lang w:eastAsia="x-none"/>
              </w:rPr>
            </w:pPr>
            <w:r w:rsidRPr="006F2CFE">
              <w:rPr>
                <w:rFonts w:ascii="Times" w:hAnsi="Times"/>
                <w:szCs w:val="24"/>
                <w:lang w:eastAsia="x-none"/>
              </w:rPr>
              <w:t>Update the TR as follows (with change marks):</w:t>
            </w:r>
          </w:p>
          <w:p w14:paraId="6D1141F3" w14:textId="77777777" w:rsidR="00912E7B" w:rsidRPr="006F2CFE" w:rsidRDefault="00912E7B" w:rsidP="00912E7B">
            <w:pPr>
              <w:spacing w:after="0" w:line="240" w:lineRule="auto"/>
              <w:ind w:leftChars="400" w:left="800"/>
              <w:rPr>
                <w:lang w:eastAsia="x-none"/>
              </w:rPr>
            </w:pPr>
            <w:r w:rsidRPr="006F2CFE">
              <w:rPr>
                <w:lang w:eastAsia="x-none"/>
              </w:rPr>
              <w:t xml:space="preserve">The UE BWP </w:t>
            </w:r>
            <w:proofErr w:type="gramStart"/>
            <w:r w:rsidRPr="006F2CFE">
              <w:rPr>
                <w:lang w:eastAsia="x-none"/>
              </w:rPr>
              <w:t>adaptation  is</w:t>
            </w:r>
            <w:proofErr w:type="gramEnd"/>
            <w:r w:rsidRPr="006F2CFE">
              <w:rPr>
                <w:lang w:eastAsia="x-none"/>
              </w:rPr>
              <w:t xml:space="preserve"> to dynamically switch the BWP by </w:t>
            </w:r>
            <w:proofErr w:type="spellStart"/>
            <w:r w:rsidRPr="006F2CFE">
              <w:rPr>
                <w:lang w:eastAsia="x-none"/>
              </w:rPr>
              <w:t>gNB</w:t>
            </w:r>
            <w:proofErr w:type="spellEnd"/>
            <w:r w:rsidRPr="006F2CFE">
              <w:rPr>
                <w:lang w:eastAsia="x-none"/>
              </w:rPr>
              <w:t xml:space="preserve"> based on </w:t>
            </w:r>
            <w:r w:rsidRPr="006F2CFE">
              <w:rPr>
                <w:color w:val="FF0000"/>
                <w:u w:val="single"/>
                <w:lang w:eastAsia="x-none"/>
              </w:rPr>
              <w:t>e.g.</w:t>
            </w:r>
            <w:r w:rsidRPr="006F2CFE">
              <w:rPr>
                <w:lang w:eastAsia="x-none"/>
              </w:rPr>
              <w:t xml:space="preserve"> the traffic to support efficient operation of BWP switching in reducing the UE power consumption.  </w:t>
            </w:r>
          </w:p>
          <w:p w14:paraId="4A1BFE7D" w14:textId="77777777" w:rsidR="00912E7B" w:rsidRPr="006F2CFE" w:rsidRDefault="00912E7B" w:rsidP="00912E7B">
            <w:pPr>
              <w:spacing w:after="0" w:line="240" w:lineRule="auto"/>
              <w:ind w:leftChars="400" w:left="800"/>
              <w:rPr>
                <w:lang w:eastAsia="x-none"/>
              </w:rPr>
            </w:pPr>
          </w:p>
          <w:p w14:paraId="2EFEDAF3" w14:textId="77777777" w:rsidR="00912E7B" w:rsidRPr="006F2CFE" w:rsidRDefault="00912E7B" w:rsidP="00912E7B">
            <w:pPr>
              <w:spacing w:after="0" w:line="240" w:lineRule="auto"/>
              <w:ind w:leftChars="400" w:left="800"/>
              <w:rPr>
                <w:lang w:eastAsia="x-none"/>
              </w:rPr>
            </w:pPr>
            <w:r w:rsidRPr="006F2CFE">
              <w:rPr>
                <w:lang w:eastAsia="x-none"/>
              </w:rPr>
              <w:t xml:space="preserve">The UE adaptation to the CA/DC is to fast activation/deactivation of the </w:t>
            </w:r>
            <w:proofErr w:type="spellStart"/>
            <w:r w:rsidRPr="006F2CFE">
              <w:rPr>
                <w:lang w:eastAsia="x-none"/>
              </w:rPr>
              <w:t>SCell</w:t>
            </w:r>
            <w:proofErr w:type="spellEnd"/>
            <w:r w:rsidRPr="006F2CFE">
              <w:rPr>
                <w:lang w:eastAsia="x-none"/>
              </w:rPr>
              <w:t xml:space="preserve"> by </w:t>
            </w:r>
            <w:proofErr w:type="spellStart"/>
            <w:r w:rsidRPr="006F2CFE">
              <w:rPr>
                <w:lang w:eastAsia="x-none"/>
              </w:rPr>
              <w:t>gNB</w:t>
            </w:r>
            <w:proofErr w:type="spellEnd"/>
            <w:r w:rsidRPr="006F2CFE">
              <w:rPr>
                <w:lang w:eastAsia="x-none"/>
              </w:rPr>
              <w:t xml:space="preserve"> based on </w:t>
            </w:r>
            <w:r w:rsidRPr="006F2CFE">
              <w:rPr>
                <w:color w:val="FF0000"/>
                <w:u w:val="single"/>
                <w:lang w:eastAsia="x-none"/>
              </w:rPr>
              <w:t>e.g.</w:t>
            </w:r>
            <w:r w:rsidRPr="006F2CFE">
              <w:rPr>
                <w:lang w:eastAsia="x-none"/>
              </w:rPr>
              <w:t xml:space="preserve"> the traffic to support efficient operation for fast </w:t>
            </w:r>
            <w:proofErr w:type="spellStart"/>
            <w:r w:rsidRPr="006F2CFE">
              <w:rPr>
                <w:lang w:eastAsia="x-none"/>
              </w:rPr>
              <w:t>SCell</w:t>
            </w:r>
            <w:proofErr w:type="spellEnd"/>
            <w:r w:rsidRPr="006F2CFE">
              <w:rPr>
                <w:lang w:eastAsia="x-none"/>
              </w:rPr>
              <w:t xml:space="preserve"> activation/deactivation in achieving UE power saving.  </w:t>
            </w:r>
          </w:p>
          <w:p w14:paraId="02227871" w14:textId="77777777" w:rsidR="00912E7B" w:rsidRPr="006F2CFE" w:rsidRDefault="00912E7B" w:rsidP="00912E7B">
            <w:pPr>
              <w:spacing w:after="0" w:line="240" w:lineRule="auto"/>
              <w:ind w:leftChars="400" w:left="800"/>
              <w:rPr>
                <w:lang w:eastAsia="x-none"/>
              </w:rPr>
            </w:pPr>
          </w:p>
          <w:p w14:paraId="7F734A8F" w14:textId="77777777" w:rsidR="00912E7B" w:rsidRPr="006F2CFE" w:rsidRDefault="00912E7B" w:rsidP="00912E7B">
            <w:pPr>
              <w:spacing w:after="0" w:line="240" w:lineRule="auto"/>
              <w:ind w:leftChars="400" w:left="800"/>
              <w:rPr>
                <w:lang w:eastAsia="x-none"/>
              </w:rPr>
            </w:pPr>
            <w:r w:rsidRPr="006F2CFE">
              <w:rPr>
                <w:lang w:eastAsia="x-none"/>
              </w:rPr>
              <w:t xml:space="preserve">The UE power saving schemes for the UE adaptation in frequency domain for further study are as follows, </w:t>
            </w:r>
          </w:p>
          <w:p w14:paraId="0500430C" w14:textId="77777777" w:rsidR="00912E7B" w:rsidRPr="006F2CFE" w:rsidRDefault="00912E7B" w:rsidP="00912E7B">
            <w:pPr>
              <w:spacing w:after="0" w:line="240" w:lineRule="auto"/>
              <w:ind w:leftChars="400" w:left="800"/>
              <w:rPr>
                <w:lang w:eastAsia="x-none"/>
              </w:rPr>
            </w:pPr>
          </w:p>
          <w:p w14:paraId="7618C78C" w14:textId="77777777" w:rsidR="00912E7B" w:rsidRPr="00E673BD" w:rsidRDefault="00912E7B" w:rsidP="00E54942">
            <w:pPr>
              <w:numPr>
                <w:ilvl w:val="1"/>
                <w:numId w:val="22"/>
              </w:numPr>
              <w:spacing w:after="0" w:line="240" w:lineRule="auto"/>
              <w:rPr>
                <w:lang w:eastAsia="x-none"/>
              </w:rPr>
            </w:pPr>
            <w:r w:rsidRPr="00E673BD">
              <w:rPr>
                <w:lang w:eastAsia="x-none"/>
              </w:rPr>
              <w:t>BWP -  UE adaptation to different BWP</w:t>
            </w:r>
          </w:p>
          <w:p w14:paraId="2FAC3BCC" w14:textId="77777777" w:rsidR="00912E7B" w:rsidRPr="00E673BD" w:rsidRDefault="00912E7B" w:rsidP="00E54942">
            <w:pPr>
              <w:numPr>
                <w:ilvl w:val="2"/>
                <w:numId w:val="22"/>
              </w:numPr>
              <w:spacing w:after="0" w:line="240" w:lineRule="auto"/>
              <w:rPr>
                <w:lang w:eastAsia="x-none"/>
              </w:rPr>
            </w:pPr>
            <w:r w:rsidRPr="00E673BD">
              <w:rPr>
                <w:lang w:eastAsia="x-none"/>
              </w:rPr>
              <w:t xml:space="preserve">RS to assist UE channel tracking and measurements to assist BWP switching  </w:t>
            </w:r>
          </w:p>
          <w:p w14:paraId="7D7ED759" w14:textId="77777777" w:rsidR="00912E7B" w:rsidRPr="00E673BD" w:rsidRDefault="00912E7B" w:rsidP="00E54942">
            <w:pPr>
              <w:numPr>
                <w:ilvl w:val="3"/>
                <w:numId w:val="22"/>
              </w:numPr>
              <w:spacing w:after="0" w:line="240" w:lineRule="auto"/>
              <w:rPr>
                <w:lang w:eastAsia="x-none"/>
              </w:rPr>
            </w:pPr>
            <w:r w:rsidRPr="00E673BD">
              <w:rPr>
                <w:u w:val="single"/>
                <w:lang w:eastAsia="x-none"/>
              </w:rPr>
              <w:t>The assistance may also include C</w:t>
            </w:r>
            <w:r w:rsidRPr="00E673BD">
              <w:rPr>
                <w:lang w:eastAsia="x-none"/>
              </w:rPr>
              <w:t>SI measurements (UE processes one BWP at a time)</w:t>
            </w:r>
          </w:p>
          <w:p w14:paraId="06187429" w14:textId="77777777" w:rsidR="00912E7B" w:rsidRPr="00E673BD" w:rsidRDefault="00912E7B" w:rsidP="00E54942">
            <w:pPr>
              <w:numPr>
                <w:ilvl w:val="2"/>
                <w:numId w:val="22"/>
              </w:numPr>
              <w:spacing w:after="0" w:line="240" w:lineRule="auto"/>
              <w:rPr>
                <w:lang w:eastAsia="x-none"/>
              </w:rPr>
            </w:pPr>
            <w:r w:rsidRPr="00E673BD">
              <w:rPr>
                <w:lang w:eastAsia="x-none"/>
              </w:rPr>
              <w:t>Enhancement of L1 signaling, e.g., power saving signal or DCI for power saving, in triggering the BWP switching</w:t>
            </w:r>
          </w:p>
          <w:p w14:paraId="732D0210" w14:textId="77777777" w:rsidR="00912E7B" w:rsidRPr="00E673BD" w:rsidRDefault="00912E7B" w:rsidP="00E54942">
            <w:pPr>
              <w:numPr>
                <w:ilvl w:val="2"/>
                <w:numId w:val="22"/>
              </w:numPr>
              <w:spacing w:after="0" w:line="240" w:lineRule="auto"/>
              <w:rPr>
                <w:strike/>
                <w:u w:val="single"/>
                <w:lang w:eastAsia="x-none"/>
              </w:rPr>
            </w:pPr>
            <w:r w:rsidRPr="00E673BD">
              <w:rPr>
                <w:lang w:eastAsia="x-none"/>
              </w:rPr>
              <w:t xml:space="preserve">Association of BWP and DRX </w:t>
            </w:r>
          </w:p>
          <w:p w14:paraId="20B5105B" w14:textId="77777777" w:rsidR="00912E7B" w:rsidRPr="00E673BD" w:rsidRDefault="00912E7B" w:rsidP="00E54942">
            <w:pPr>
              <w:numPr>
                <w:ilvl w:val="2"/>
                <w:numId w:val="22"/>
              </w:numPr>
              <w:spacing w:after="0" w:line="240" w:lineRule="auto"/>
              <w:rPr>
                <w:lang w:eastAsia="x-none"/>
              </w:rPr>
            </w:pPr>
            <w:r w:rsidRPr="00E673BD">
              <w:rPr>
                <w:lang w:eastAsia="x-none"/>
              </w:rPr>
              <w:t>UE assistance information could be considered</w:t>
            </w:r>
          </w:p>
          <w:p w14:paraId="5D41464D" w14:textId="77777777" w:rsidR="00912E7B" w:rsidRPr="006F2CFE" w:rsidRDefault="00912E7B" w:rsidP="00E54942">
            <w:pPr>
              <w:numPr>
                <w:ilvl w:val="1"/>
                <w:numId w:val="22"/>
              </w:numPr>
              <w:spacing w:after="0" w:line="240" w:lineRule="auto"/>
              <w:rPr>
                <w:lang w:eastAsia="x-none"/>
              </w:rPr>
            </w:pPr>
            <w:r w:rsidRPr="006F2CFE">
              <w:rPr>
                <w:lang w:eastAsia="x-none"/>
              </w:rPr>
              <w:t xml:space="preserve">CA/DC – </w:t>
            </w:r>
          </w:p>
          <w:p w14:paraId="2C32F09C" w14:textId="77777777" w:rsidR="00912E7B" w:rsidRPr="006F2CFE" w:rsidRDefault="00912E7B" w:rsidP="00E54942">
            <w:pPr>
              <w:numPr>
                <w:ilvl w:val="2"/>
                <w:numId w:val="22"/>
              </w:numPr>
              <w:spacing w:after="0" w:line="240" w:lineRule="auto"/>
              <w:rPr>
                <w:lang w:eastAsia="x-none"/>
              </w:rPr>
            </w:pPr>
            <w:r w:rsidRPr="006F2CFE">
              <w:rPr>
                <w:lang w:eastAsia="x-none"/>
              </w:rPr>
              <w:t xml:space="preserve">Quick activation/de-activation (e.g.,L1 signaling, MAC CE enhancement) </w:t>
            </w:r>
          </w:p>
          <w:p w14:paraId="39455515" w14:textId="77777777" w:rsidR="00912E7B" w:rsidRPr="006F2CFE" w:rsidRDefault="00912E7B" w:rsidP="00E54942">
            <w:pPr>
              <w:numPr>
                <w:ilvl w:val="2"/>
                <w:numId w:val="22"/>
              </w:numPr>
              <w:spacing w:after="0" w:line="240" w:lineRule="auto"/>
              <w:rPr>
                <w:lang w:eastAsia="x-none"/>
              </w:rPr>
            </w:pPr>
            <w:r w:rsidRPr="006F2CFE">
              <w:rPr>
                <w:lang w:eastAsia="x-none"/>
              </w:rPr>
              <w:t xml:space="preserve">Adaptation of PDCCH monitoring/search space on activated </w:t>
            </w:r>
            <w:proofErr w:type="spellStart"/>
            <w:r w:rsidRPr="006F2CFE">
              <w:rPr>
                <w:lang w:eastAsia="x-none"/>
              </w:rPr>
              <w:t>SCell</w:t>
            </w:r>
            <w:proofErr w:type="spellEnd"/>
            <w:r w:rsidRPr="006F2CFE">
              <w:rPr>
                <w:lang w:eastAsia="x-none"/>
              </w:rPr>
              <w:t xml:space="preserve"> </w:t>
            </w:r>
          </w:p>
          <w:p w14:paraId="33DDDA40" w14:textId="77777777" w:rsidR="00912E7B" w:rsidRPr="006F2CFE" w:rsidRDefault="00912E7B" w:rsidP="00E54942">
            <w:pPr>
              <w:numPr>
                <w:ilvl w:val="3"/>
                <w:numId w:val="22"/>
              </w:numPr>
              <w:spacing w:after="0" w:line="240" w:lineRule="auto"/>
              <w:rPr>
                <w:lang w:eastAsia="x-none"/>
              </w:rPr>
            </w:pPr>
            <w:r w:rsidRPr="006F2CFE">
              <w:rPr>
                <w:lang w:eastAsia="x-none"/>
              </w:rPr>
              <w:t>Including cross carrier scheduling</w:t>
            </w:r>
          </w:p>
          <w:p w14:paraId="610A97FF" w14:textId="77777777" w:rsidR="00912E7B" w:rsidRPr="006F2CFE" w:rsidRDefault="00912E7B" w:rsidP="00E54942">
            <w:pPr>
              <w:numPr>
                <w:ilvl w:val="2"/>
                <w:numId w:val="22"/>
              </w:numPr>
              <w:spacing w:after="0" w:line="240" w:lineRule="auto"/>
              <w:rPr>
                <w:lang w:eastAsia="x-none"/>
              </w:rPr>
            </w:pPr>
            <w:r w:rsidRPr="006F2CFE">
              <w:rPr>
                <w:lang w:eastAsia="x-none"/>
              </w:rPr>
              <w:t>Power adaptation based on the operation in a group of cell in power efficient way</w:t>
            </w:r>
          </w:p>
          <w:p w14:paraId="6E760E2A" w14:textId="77777777" w:rsidR="00912E7B" w:rsidRPr="006F2CFE" w:rsidRDefault="00912E7B" w:rsidP="00E54942">
            <w:pPr>
              <w:numPr>
                <w:ilvl w:val="2"/>
                <w:numId w:val="22"/>
              </w:numPr>
              <w:spacing w:after="0" w:line="240" w:lineRule="auto"/>
              <w:rPr>
                <w:lang w:eastAsia="x-none"/>
              </w:rPr>
            </w:pPr>
            <w:r w:rsidRPr="006F2CFE">
              <w:rPr>
                <w:lang w:eastAsia="x-none"/>
              </w:rPr>
              <w:t xml:space="preserve">CSI/RRM measurements and beam management at non-active </w:t>
            </w:r>
            <w:proofErr w:type="spellStart"/>
            <w:r w:rsidRPr="006F2CFE">
              <w:rPr>
                <w:lang w:eastAsia="x-none"/>
              </w:rPr>
              <w:t>SCell</w:t>
            </w:r>
            <w:proofErr w:type="spellEnd"/>
          </w:p>
          <w:p w14:paraId="420A5D1D" w14:textId="77777777" w:rsidR="00912E7B" w:rsidRPr="006F2CFE" w:rsidRDefault="00912E7B" w:rsidP="00E54942">
            <w:pPr>
              <w:numPr>
                <w:ilvl w:val="2"/>
                <w:numId w:val="22"/>
              </w:numPr>
              <w:spacing w:after="0" w:line="240" w:lineRule="auto"/>
              <w:rPr>
                <w:lang w:eastAsia="x-none"/>
              </w:rPr>
            </w:pPr>
            <w:r w:rsidRPr="006F2CFE">
              <w:rPr>
                <w:lang w:eastAsia="x-none"/>
              </w:rPr>
              <w:t>UE assistance information could be considered</w:t>
            </w:r>
          </w:p>
          <w:p w14:paraId="22A3051E" w14:textId="77777777" w:rsidR="00912E7B" w:rsidRPr="006F2CFE" w:rsidRDefault="00912E7B" w:rsidP="00912E7B">
            <w:pPr>
              <w:spacing w:after="0" w:line="240" w:lineRule="auto"/>
              <w:rPr>
                <w:rFonts w:ascii="Times" w:hAnsi="Times"/>
                <w:szCs w:val="24"/>
                <w:lang w:eastAsia="x-none"/>
              </w:rPr>
            </w:pPr>
            <w:r w:rsidRPr="006F2CFE">
              <w:rPr>
                <w:rFonts w:ascii="Times" w:hAnsi="Times"/>
                <w:szCs w:val="24"/>
                <w:highlight w:val="green"/>
                <w:lang w:eastAsia="x-none"/>
              </w:rPr>
              <w:t>Agreements</w:t>
            </w:r>
            <w:r w:rsidRPr="006F2CFE">
              <w:rPr>
                <w:rFonts w:ascii="Times" w:hAnsi="Times"/>
                <w:szCs w:val="24"/>
                <w:lang w:eastAsia="x-none"/>
              </w:rPr>
              <w:t>:</w:t>
            </w:r>
          </w:p>
          <w:p w14:paraId="630812BC" w14:textId="77777777" w:rsidR="00912E7B" w:rsidRPr="006F2CFE" w:rsidRDefault="00912E7B" w:rsidP="00E54942">
            <w:pPr>
              <w:numPr>
                <w:ilvl w:val="0"/>
                <w:numId w:val="22"/>
              </w:numPr>
              <w:spacing w:after="0" w:line="240" w:lineRule="auto"/>
              <w:rPr>
                <w:rFonts w:ascii="Times" w:hAnsi="Times"/>
                <w:szCs w:val="24"/>
                <w:lang w:eastAsia="x-none"/>
              </w:rPr>
            </w:pPr>
            <w:r w:rsidRPr="006F2CFE">
              <w:rPr>
                <w:rFonts w:ascii="Times" w:hAnsi="Times"/>
                <w:szCs w:val="24"/>
                <w:lang w:eastAsia="x-none"/>
              </w:rPr>
              <w:t xml:space="preserve">Capture in the TR the following new table </w:t>
            </w:r>
            <w:proofErr w:type="spellStart"/>
            <w:r w:rsidRPr="006F2CFE">
              <w:rPr>
                <w:rFonts w:ascii="Times" w:hAnsi="Times"/>
                <w:szCs w:val="24"/>
                <w:lang w:eastAsia="x-none"/>
              </w:rPr>
              <w:t>w.r</w:t>
            </w:r>
            <w:proofErr w:type="gramStart"/>
            <w:r w:rsidRPr="006F2CFE">
              <w:rPr>
                <w:rFonts w:ascii="Times" w:hAnsi="Times"/>
                <w:szCs w:val="24"/>
                <w:lang w:eastAsia="x-none"/>
              </w:rPr>
              <w:t>..</w:t>
            </w:r>
            <w:proofErr w:type="gramEnd"/>
            <w:r w:rsidRPr="006F2CFE">
              <w:rPr>
                <w:rFonts w:ascii="Times" w:hAnsi="Times"/>
                <w:szCs w:val="24"/>
                <w:lang w:eastAsia="x-none"/>
              </w:rPr>
              <w:t>t</w:t>
            </w:r>
            <w:proofErr w:type="spellEnd"/>
            <w:r w:rsidRPr="006F2CFE">
              <w:rPr>
                <w:rFonts w:ascii="Times" w:hAnsi="Times"/>
                <w:szCs w:val="24"/>
                <w:lang w:eastAsia="x-none"/>
              </w:rPr>
              <w:t>. UE adaptation the number of antenna/panels or MIMO layers, subject to further update, particularly regarding evaluation results/assumptions</w:t>
            </w:r>
          </w:p>
          <w:p w14:paraId="47C39109" w14:textId="77777777" w:rsidR="00912E7B" w:rsidRPr="006F2CFE" w:rsidRDefault="00912E7B" w:rsidP="00912E7B">
            <w:pPr>
              <w:spacing w:after="0" w:line="240" w:lineRule="auto"/>
              <w:rPr>
                <w:rFonts w:ascii="Times" w:hAnsi="Times"/>
                <w:szCs w:val="24"/>
                <w:lang w:eastAsia="x-none"/>
              </w:rPr>
            </w:pPr>
            <w:r w:rsidRPr="006F2CFE">
              <w:rPr>
                <w:rFonts w:ascii="Times" w:hAnsi="Times"/>
                <w:szCs w:val="24"/>
                <w:highlight w:val="green"/>
                <w:lang w:eastAsia="x-none"/>
              </w:rPr>
              <w:t>Agreements</w:t>
            </w:r>
            <w:r w:rsidRPr="006F2CFE">
              <w:rPr>
                <w:rFonts w:ascii="Times" w:hAnsi="Times"/>
                <w:szCs w:val="24"/>
                <w:lang w:eastAsia="x-none"/>
              </w:rPr>
              <w:t>:</w:t>
            </w:r>
          </w:p>
          <w:p w14:paraId="349FDED6" w14:textId="77777777" w:rsidR="00912E7B" w:rsidRPr="006F2CFE" w:rsidRDefault="00912E7B" w:rsidP="00E54942">
            <w:pPr>
              <w:numPr>
                <w:ilvl w:val="0"/>
                <w:numId w:val="22"/>
              </w:numPr>
              <w:spacing w:after="0" w:line="240" w:lineRule="auto"/>
              <w:rPr>
                <w:rFonts w:ascii="Times" w:hAnsi="Times"/>
                <w:szCs w:val="24"/>
              </w:rPr>
            </w:pPr>
            <w:r w:rsidRPr="006F2CFE">
              <w:rPr>
                <w:rFonts w:ascii="Times" w:hAnsi="Times"/>
                <w:szCs w:val="24"/>
              </w:rPr>
              <w:t>Capture in the TR the new table w.r.t. UE adaptation of PDCCH monitoring, subject to further update, particularly regarding evaluation results/assumptions</w:t>
            </w:r>
          </w:p>
          <w:p w14:paraId="7434860A" w14:textId="77777777" w:rsidR="00912E7B" w:rsidRPr="006F2CFE" w:rsidRDefault="00912E7B" w:rsidP="00912E7B">
            <w:pPr>
              <w:spacing w:after="0" w:line="240" w:lineRule="auto"/>
              <w:rPr>
                <w:rFonts w:ascii="Times" w:hAnsi="Times"/>
                <w:szCs w:val="24"/>
                <w:lang w:eastAsia="x-none"/>
              </w:rPr>
            </w:pPr>
            <w:r w:rsidRPr="006F2CFE">
              <w:rPr>
                <w:rFonts w:ascii="Times" w:hAnsi="Times"/>
                <w:szCs w:val="24"/>
                <w:highlight w:val="green"/>
                <w:lang w:eastAsia="x-none"/>
              </w:rPr>
              <w:t>Agreements</w:t>
            </w:r>
            <w:r w:rsidRPr="006F2CFE">
              <w:rPr>
                <w:rFonts w:ascii="Times" w:hAnsi="Times"/>
                <w:szCs w:val="24"/>
                <w:lang w:eastAsia="x-none"/>
              </w:rPr>
              <w:t>:</w:t>
            </w:r>
          </w:p>
          <w:p w14:paraId="1E0726B8" w14:textId="77777777" w:rsidR="00912E7B" w:rsidRPr="006F2CFE" w:rsidRDefault="00912E7B" w:rsidP="00E54942">
            <w:pPr>
              <w:numPr>
                <w:ilvl w:val="0"/>
                <w:numId w:val="22"/>
              </w:numPr>
              <w:spacing w:after="0" w:line="240" w:lineRule="auto"/>
              <w:rPr>
                <w:rFonts w:ascii="Times" w:hAnsi="Times"/>
                <w:szCs w:val="24"/>
              </w:rPr>
            </w:pPr>
            <w:r w:rsidRPr="006F2CFE">
              <w:rPr>
                <w:rFonts w:ascii="Times" w:hAnsi="Times"/>
                <w:szCs w:val="24"/>
              </w:rPr>
              <w:lastRenderedPageBreak/>
              <w:t>Capture in the TR the new table w.r.t. multi-slot scheduling, subject to further update, particularly regarding evaluation results/assumptions</w:t>
            </w:r>
          </w:p>
          <w:p w14:paraId="136528B4" w14:textId="77777777" w:rsidR="00DF1174" w:rsidRDefault="00DF1174" w:rsidP="00A2012B">
            <w:pPr>
              <w:spacing w:after="0" w:line="240" w:lineRule="auto"/>
              <w:ind w:left="360" w:firstLine="216"/>
              <w:rPr>
                <w:szCs w:val="24"/>
              </w:rPr>
            </w:pPr>
          </w:p>
          <w:p w14:paraId="2AD73C49" w14:textId="77777777" w:rsidR="00912E7B" w:rsidRPr="00912E7B" w:rsidRDefault="00912E7B" w:rsidP="00912E7B">
            <w:pPr>
              <w:spacing w:after="0" w:line="240" w:lineRule="auto"/>
              <w:rPr>
                <w:rFonts w:ascii="Times" w:hAnsi="Times"/>
                <w:sz w:val="22"/>
                <w:highlight w:val="green"/>
              </w:rPr>
            </w:pPr>
            <w:r w:rsidRPr="00912E7B">
              <w:rPr>
                <w:rFonts w:ascii="Times" w:hAnsi="Times"/>
                <w:sz w:val="22"/>
                <w:highlight w:val="green"/>
              </w:rPr>
              <w:t>Agreements:</w:t>
            </w:r>
          </w:p>
          <w:p w14:paraId="1E308D85" w14:textId="77777777" w:rsidR="00912E7B" w:rsidRPr="00912E7B" w:rsidRDefault="00912E7B" w:rsidP="00912E7B">
            <w:pPr>
              <w:spacing w:after="0" w:line="240" w:lineRule="auto"/>
              <w:ind w:left="288"/>
              <w:rPr>
                <w:rFonts w:ascii="Times" w:hAnsi="Times"/>
                <w:lang w:eastAsia="zh-CN"/>
              </w:rPr>
            </w:pPr>
            <w:r w:rsidRPr="00912E7B">
              <w:rPr>
                <w:rFonts w:ascii="Times" w:hAnsi="Times"/>
                <w:lang w:eastAsia="zh-CN"/>
              </w:rPr>
              <w:t>The performance evaluation of the power saving signal/channel should target the miss detection at X% and the false alarm rate at Y% with the following aspects identified for the proposed power saving signal/channel</w:t>
            </w:r>
          </w:p>
          <w:p w14:paraId="47B1E85B" w14:textId="77777777" w:rsidR="00912E7B" w:rsidRPr="00912E7B" w:rsidRDefault="00912E7B" w:rsidP="00E54942">
            <w:pPr>
              <w:numPr>
                <w:ilvl w:val="0"/>
                <w:numId w:val="23"/>
              </w:numPr>
              <w:spacing w:after="0" w:line="240" w:lineRule="auto"/>
              <w:ind w:left="864" w:hanging="432"/>
              <w:rPr>
                <w:lang w:eastAsia="zh-CN"/>
              </w:rPr>
            </w:pPr>
            <w:r w:rsidRPr="00912E7B">
              <w:rPr>
                <w:lang w:eastAsia="zh-CN"/>
              </w:rPr>
              <w:t>The target of miss detection X% and the false alarm rate at Y% as baseline for evaluation</w:t>
            </w:r>
          </w:p>
          <w:p w14:paraId="0F2BB803" w14:textId="77777777" w:rsidR="00912E7B" w:rsidRPr="00912E7B" w:rsidRDefault="00912E7B" w:rsidP="00E54942">
            <w:pPr>
              <w:numPr>
                <w:ilvl w:val="2"/>
                <w:numId w:val="24"/>
              </w:numPr>
              <w:spacing w:after="0" w:line="240" w:lineRule="auto"/>
              <w:rPr>
                <w:lang w:eastAsia="zh-CN"/>
              </w:rPr>
            </w:pPr>
            <w:r w:rsidRPr="00912E7B">
              <w:rPr>
                <w:lang w:eastAsia="zh-CN"/>
              </w:rPr>
              <w:t>For power saving signal/channel for wake-up purpose, X=[0.1] and Y=[1]</w:t>
            </w:r>
          </w:p>
          <w:p w14:paraId="1B3F1379" w14:textId="77777777" w:rsidR="00912E7B" w:rsidRPr="00912E7B" w:rsidRDefault="00912E7B" w:rsidP="00E54942">
            <w:pPr>
              <w:numPr>
                <w:ilvl w:val="2"/>
                <w:numId w:val="24"/>
              </w:numPr>
              <w:spacing w:after="0" w:line="240" w:lineRule="auto"/>
              <w:rPr>
                <w:lang w:eastAsia="zh-CN"/>
              </w:rPr>
            </w:pPr>
            <w:r w:rsidRPr="00912E7B">
              <w:rPr>
                <w:lang w:eastAsia="zh-CN"/>
              </w:rPr>
              <w:t>For power saving signal/channel for go-to-sleep purpose, X=[1] and Y=[0.1]</w:t>
            </w:r>
          </w:p>
          <w:p w14:paraId="5DDACE44" w14:textId="77777777" w:rsidR="00912E7B" w:rsidRPr="00912E7B" w:rsidRDefault="00912E7B" w:rsidP="00E54942">
            <w:pPr>
              <w:numPr>
                <w:ilvl w:val="2"/>
                <w:numId w:val="24"/>
              </w:numPr>
              <w:spacing w:after="0" w:line="240" w:lineRule="auto"/>
              <w:rPr>
                <w:lang w:eastAsia="zh-CN"/>
              </w:rPr>
            </w:pPr>
            <w:r w:rsidRPr="00912E7B">
              <w:rPr>
                <w:lang w:eastAsia="zh-CN"/>
              </w:rPr>
              <w:t>Additional X and Y values are not precluded for the proposed power saving signal/channel based on the use cases and scenarios</w:t>
            </w:r>
          </w:p>
          <w:p w14:paraId="2E27E138" w14:textId="77777777" w:rsidR="00912E7B" w:rsidRPr="00912E7B" w:rsidRDefault="00912E7B" w:rsidP="00E54942">
            <w:pPr>
              <w:numPr>
                <w:ilvl w:val="2"/>
                <w:numId w:val="24"/>
              </w:numPr>
              <w:spacing w:after="0" w:line="240" w:lineRule="auto"/>
              <w:rPr>
                <w:lang w:eastAsia="zh-CN"/>
              </w:rPr>
            </w:pPr>
            <w:r w:rsidRPr="00912E7B">
              <w:rPr>
                <w:lang w:eastAsia="zh-CN"/>
              </w:rPr>
              <w:t>For any other purpose(s) of power saving signal/channel, companies to report X &amp; Y values</w:t>
            </w:r>
          </w:p>
          <w:p w14:paraId="4AF7E501" w14:textId="77777777" w:rsidR="00912E7B" w:rsidRPr="00912E7B" w:rsidRDefault="00912E7B" w:rsidP="00E54942">
            <w:pPr>
              <w:numPr>
                <w:ilvl w:val="0"/>
                <w:numId w:val="23"/>
              </w:numPr>
              <w:spacing w:after="0" w:line="240" w:lineRule="auto"/>
              <w:ind w:left="864" w:hanging="432"/>
              <w:rPr>
                <w:rFonts w:eastAsia="Calibri"/>
                <w:lang w:eastAsia="zh-CN"/>
              </w:rPr>
            </w:pPr>
            <w:r w:rsidRPr="00912E7B">
              <w:rPr>
                <w:rFonts w:eastAsia="MS Mincho" w:hint="eastAsia"/>
                <w:lang w:eastAsia="ja-JP"/>
              </w:rPr>
              <w:t xml:space="preserve">The target of miss detection would be different depending on the </w:t>
            </w:r>
            <w:proofErr w:type="spellStart"/>
            <w:r w:rsidRPr="00912E7B">
              <w:rPr>
                <w:rFonts w:eastAsia="MS Mincho" w:hint="eastAsia"/>
                <w:lang w:eastAsia="ja-JP"/>
              </w:rPr>
              <w:t>behaviour</w:t>
            </w:r>
            <w:proofErr w:type="spellEnd"/>
            <w:r w:rsidRPr="00912E7B">
              <w:rPr>
                <w:rFonts w:eastAsia="MS Mincho" w:hint="eastAsia"/>
                <w:lang w:eastAsia="ja-JP"/>
              </w:rPr>
              <w:t xml:space="preserve"> of miss</w:t>
            </w:r>
            <w:r w:rsidRPr="00912E7B">
              <w:rPr>
                <w:rFonts w:eastAsia="MS Mincho"/>
                <w:lang w:eastAsia="ja-JP"/>
              </w:rPr>
              <w:t xml:space="preserve"> detection </w:t>
            </w:r>
            <w:r w:rsidRPr="00912E7B">
              <w:rPr>
                <w:rFonts w:eastAsia="MS Mincho" w:hint="eastAsia"/>
                <w:lang w:eastAsia="ja-JP"/>
              </w:rPr>
              <w:t>of power saving signal/channel.</w:t>
            </w:r>
          </w:p>
          <w:p w14:paraId="23193207" w14:textId="77777777" w:rsidR="00912E7B" w:rsidRPr="00912E7B" w:rsidRDefault="00912E7B" w:rsidP="00E54942">
            <w:pPr>
              <w:numPr>
                <w:ilvl w:val="2"/>
                <w:numId w:val="23"/>
              </w:numPr>
              <w:spacing w:after="0" w:line="240" w:lineRule="auto"/>
              <w:rPr>
                <w:lang w:eastAsia="zh-CN"/>
              </w:rPr>
            </w:pPr>
            <w:r w:rsidRPr="00912E7B">
              <w:rPr>
                <w:lang w:eastAsia="zh-CN"/>
              </w:rPr>
              <w:t xml:space="preserve">If miss detection </w:t>
            </w:r>
            <w:proofErr w:type="spellStart"/>
            <w:r w:rsidRPr="00912E7B">
              <w:rPr>
                <w:lang w:eastAsia="zh-CN"/>
              </w:rPr>
              <w:t>behaviour</w:t>
            </w:r>
            <w:proofErr w:type="spellEnd"/>
            <w:r w:rsidRPr="00912E7B">
              <w:rPr>
                <w:lang w:eastAsia="zh-CN"/>
              </w:rPr>
              <w:t xml:space="preserve"> </w:t>
            </w:r>
            <w:proofErr w:type="gramStart"/>
            <w:r w:rsidRPr="00912E7B">
              <w:rPr>
                <w:lang w:eastAsia="zh-CN"/>
              </w:rPr>
              <w:t>is defined</w:t>
            </w:r>
            <w:proofErr w:type="gramEnd"/>
            <w:r w:rsidRPr="00912E7B">
              <w:rPr>
                <w:lang w:eastAsia="zh-CN"/>
              </w:rPr>
              <w:t xml:space="preserve"> as no </w:t>
            </w:r>
            <w:proofErr w:type="spellStart"/>
            <w:r w:rsidRPr="00912E7B">
              <w:rPr>
                <w:lang w:eastAsia="zh-CN"/>
              </w:rPr>
              <w:t>subsequnt</w:t>
            </w:r>
            <w:proofErr w:type="spellEnd"/>
            <w:r w:rsidRPr="00912E7B">
              <w:rPr>
                <w:lang w:eastAsia="zh-CN"/>
              </w:rPr>
              <w:t xml:space="preserve"> PDCCH reception, low miss detection rate is required in order to avoid increased latency of missed chance of the scheduling.</w:t>
            </w:r>
          </w:p>
          <w:p w14:paraId="18A10825" w14:textId="77777777" w:rsidR="00912E7B" w:rsidRPr="00912E7B" w:rsidRDefault="00912E7B" w:rsidP="00E54942">
            <w:pPr>
              <w:numPr>
                <w:ilvl w:val="2"/>
                <w:numId w:val="23"/>
              </w:numPr>
              <w:spacing w:after="0" w:line="240" w:lineRule="auto"/>
              <w:rPr>
                <w:lang w:eastAsia="zh-CN"/>
              </w:rPr>
            </w:pPr>
            <w:r w:rsidRPr="00912E7B">
              <w:rPr>
                <w:lang w:eastAsia="zh-CN"/>
              </w:rPr>
              <w:t xml:space="preserve">If miss detection </w:t>
            </w:r>
            <w:proofErr w:type="spellStart"/>
            <w:r w:rsidRPr="00912E7B">
              <w:rPr>
                <w:lang w:eastAsia="zh-CN"/>
              </w:rPr>
              <w:t>behaviour</w:t>
            </w:r>
            <w:proofErr w:type="spellEnd"/>
            <w:r w:rsidRPr="00912E7B">
              <w:rPr>
                <w:lang w:eastAsia="zh-CN"/>
              </w:rPr>
              <w:t xml:space="preserve"> </w:t>
            </w:r>
            <w:proofErr w:type="gramStart"/>
            <w:r w:rsidRPr="00912E7B">
              <w:rPr>
                <w:lang w:eastAsia="zh-CN"/>
              </w:rPr>
              <w:t>is defined</w:t>
            </w:r>
            <w:proofErr w:type="gramEnd"/>
            <w:r w:rsidRPr="00912E7B">
              <w:rPr>
                <w:lang w:eastAsia="zh-CN"/>
              </w:rPr>
              <w:t xml:space="preserve"> as subsequent PDCCH reception, low miss detection rate is not required. </w:t>
            </w:r>
          </w:p>
          <w:p w14:paraId="74C21F7F" w14:textId="77777777" w:rsidR="00912E7B" w:rsidRPr="00912E7B" w:rsidRDefault="00912E7B" w:rsidP="00E54942">
            <w:pPr>
              <w:numPr>
                <w:ilvl w:val="0"/>
                <w:numId w:val="23"/>
              </w:numPr>
              <w:spacing w:after="0" w:line="240" w:lineRule="auto"/>
              <w:ind w:left="864" w:hanging="432"/>
              <w:rPr>
                <w:lang w:eastAsia="zh-CN"/>
              </w:rPr>
            </w:pPr>
            <w:r w:rsidRPr="00912E7B">
              <w:rPr>
                <w:lang w:eastAsia="zh-CN"/>
              </w:rPr>
              <w:t>The miss detection performance when multiple power saving signal/channel are multiplexed on the same resource, when applicable</w:t>
            </w:r>
          </w:p>
          <w:p w14:paraId="563F43D8" w14:textId="77777777" w:rsidR="00912E7B" w:rsidRPr="00912E7B" w:rsidRDefault="00912E7B" w:rsidP="00E54942">
            <w:pPr>
              <w:numPr>
                <w:ilvl w:val="0"/>
                <w:numId w:val="23"/>
              </w:numPr>
              <w:spacing w:after="0" w:line="240" w:lineRule="auto"/>
              <w:ind w:left="864" w:hanging="432"/>
              <w:rPr>
                <w:lang w:eastAsia="zh-CN"/>
              </w:rPr>
            </w:pPr>
            <w:r w:rsidRPr="00912E7B">
              <w:rPr>
                <w:lang w:eastAsia="zh-CN"/>
              </w:rPr>
              <w:t>The performance of the power saving signal/channel should assume realistic implementation limitations, e.g., by using realistic channel estimation and time/frequency offset estimation, etc.</w:t>
            </w:r>
          </w:p>
          <w:p w14:paraId="541AA749" w14:textId="77777777" w:rsidR="00912E7B" w:rsidRPr="00912E7B" w:rsidRDefault="00912E7B" w:rsidP="00912E7B">
            <w:pPr>
              <w:spacing w:after="0" w:line="240" w:lineRule="auto"/>
              <w:rPr>
                <w:rFonts w:ascii="Times" w:hAnsi="Times"/>
                <w:szCs w:val="24"/>
              </w:rPr>
            </w:pPr>
          </w:p>
          <w:p w14:paraId="1D9071FD" w14:textId="77777777" w:rsidR="00912E7B" w:rsidRPr="00912E7B" w:rsidRDefault="00912E7B" w:rsidP="00912E7B">
            <w:pPr>
              <w:spacing w:after="0" w:line="240" w:lineRule="auto"/>
              <w:rPr>
                <w:rFonts w:ascii="Times" w:hAnsi="Times"/>
              </w:rPr>
            </w:pPr>
            <w:r w:rsidRPr="00912E7B">
              <w:rPr>
                <w:rFonts w:ascii="Times" w:hAnsi="Times"/>
                <w:highlight w:val="green"/>
              </w:rPr>
              <w:t>Agreements</w:t>
            </w:r>
            <w:r w:rsidRPr="00912E7B">
              <w:rPr>
                <w:rFonts w:ascii="Times" w:hAnsi="Times"/>
              </w:rPr>
              <w:t>:</w:t>
            </w:r>
          </w:p>
          <w:p w14:paraId="4971C1EA" w14:textId="77777777" w:rsidR="00912E7B" w:rsidRPr="00912E7B" w:rsidRDefault="00912E7B" w:rsidP="00E54942">
            <w:pPr>
              <w:numPr>
                <w:ilvl w:val="0"/>
                <w:numId w:val="25"/>
              </w:numPr>
              <w:spacing w:after="0" w:line="240" w:lineRule="auto"/>
              <w:rPr>
                <w:rFonts w:ascii="Times" w:hAnsi="Times"/>
              </w:rPr>
            </w:pPr>
            <w:r w:rsidRPr="00912E7B">
              <w:rPr>
                <w:rFonts w:ascii="Times" w:hAnsi="Times"/>
              </w:rPr>
              <w:t>Companies are encouraged to consider the following aspects for the purpose of the power saving signal/channel design,</w:t>
            </w:r>
          </w:p>
          <w:p w14:paraId="2C290108" w14:textId="77777777" w:rsidR="00912E7B" w:rsidRPr="00912E7B" w:rsidRDefault="00912E7B" w:rsidP="00E54942">
            <w:pPr>
              <w:numPr>
                <w:ilvl w:val="1"/>
                <w:numId w:val="25"/>
              </w:numPr>
              <w:spacing w:after="0" w:line="240" w:lineRule="auto"/>
              <w:rPr>
                <w:rFonts w:ascii="Times" w:hAnsi="Times"/>
              </w:rPr>
            </w:pPr>
            <w:r w:rsidRPr="00912E7B">
              <w:rPr>
                <w:rFonts w:ascii="Times" w:hAnsi="Times"/>
              </w:rPr>
              <w:t>The multiplexing capability</w:t>
            </w:r>
          </w:p>
          <w:p w14:paraId="3C194D46" w14:textId="77777777" w:rsidR="00912E7B" w:rsidRPr="00912E7B" w:rsidRDefault="00912E7B" w:rsidP="00E54942">
            <w:pPr>
              <w:numPr>
                <w:ilvl w:val="2"/>
                <w:numId w:val="25"/>
              </w:numPr>
              <w:spacing w:after="0" w:line="240" w:lineRule="auto"/>
              <w:rPr>
                <w:rFonts w:ascii="Times" w:hAnsi="Times"/>
              </w:rPr>
            </w:pPr>
            <w:r w:rsidRPr="00912E7B">
              <w:rPr>
                <w:rFonts w:ascii="Times" w:hAnsi="Times"/>
              </w:rPr>
              <w:t>Include total number of UEs supported</w:t>
            </w:r>
          </w:p>
          <w:p w14:paraId="31B64734" w14:textId="77777777" w:rsidR="00912E7B" w:rsidRPr="00912E7B" w:rsidRDefault="00912E7B" w:rsidP="00E54942">
            <w:pPr>
              <w:numPr>
                <w:ilvl w:val="1"/>
                <w:numId w:val="25"/>
              </w:numPr>
              <w:spacing w:after="0" w:line="240" w:lineRule="auto"/>
              <w:rPr>
                <w:rFonts w:ascii="Times" w:hAnsi="Times"/>
              </w:rPr>
            </w:pPr>
            <w:r w:rsidRPr="00912E7B">
              <w:rPr>
                <w:rFonts w:ascii="Times" w:hAnsi="Times"/>
              </w:rPr>
              <w:t>The resource overhead in achieving the power saving</w:t>
            </w:r>
          </w:p>
          <w:p w14:paraId="38D66863" w14:textId="77777777" w:rsidR="00912E7B" w:rsidRPr="00912E7B" w:rsidRDefault="00912E7B" w:rsidP="00E54942">
            <w:pPr>
              <w:numPr>
                <w:ilvl w:val="1"/>
                <w:numId w:val="25"/>
              </w:numPr>
              <w:spacing w:after="0" w:line="240" w:lineRule="auto"/>
              <w:rPr>
                <w:rFonts w:ascii="Times" w:hAnsi="Times"/>
              </w:rPr>
            </w:pPr>
            <w:r w:rsidRPr="00912E7B">
              <w:rPr>
                <w:rFonts w:ascii="Times" w:hAnsi="Times"/>
              </w:rPr>
              <w:t xml:space="preserve">The </w:t>
            </w:r>
            <w:proofErr w:type="spellStart"/>
            <w:r w:rsidRPr="00912E7B">
              <w:rPr>
                <w:rFonts w:ascii="Times" w:hAnsi="Times"/>
              </w:rPr>
              <w:t>behaviour</w:t>
            </w:r>
            <w:proofErr w:type="spellEnd"/>
            <w:r w:rsidRPr="00912E7B">
              <w:rPr>
                <w:rFonts w:ascii="Times" w:hAnsi="Times"/>
              </w:rPr>
              <w:t xml:space="preserve"> when miss detection/false alarm happens</w:t>
            </w:r>
          </w:p>
          <w:p w14:paraId="146F7748" w14:textId="77777777" w:rsidR="00912E7B" w:rsidRPr="00912E7B" w:rsidRDefault="00912E7B" w:rsidP="00E54942">
            <w:pPr>
              <w:numPr>
                <w:ilvl w:val="1"/>
                <w:numId w:val="25"/>
              </w:numPr>
              <w:spacing w:after="0" w:line="240" w:lineRule="auto"/>
              <w:rPr>
                <w:rFonts w:ascii="Times" w:hAnsi="Times"/>
              </w:rPr>
            </w:pPr>
            <w:r w:rsidRPr="00912E7B">
              <w:rPr>
                <w:rFonts w:ascii="Times" w:hAnsi="Times"/>
              </w:rPr>
              <w:t>Multiplexing with other signals/channels</w:t>
            </w:r>
          </w:p>
          <w:p w14:paraId="133FCC6B" w14:textId="77777777" w:rsidR="00912E7B" w:rsidRPr="00912E7B" w:rsidRDefault="00912E7B" w:rsidP="00E54942">
            <w:pPr>
              <w:numPr>
                <w:ilvl w:val="1"/>
                <w:numId w:val="25"/>
              </w:numPr>
              <w:spacing w:after="0" w:line="240" w:lineRule="auto"/>
              <w:rPr>
                <w:rFonts w:ascii="Times" w:hAnsi="Times"/>
              </w:rPr>
            </w:pPr>
            <w:r w:rsidRPr="00912E7B">
              <w:rPr>
                <w:rFonts w:ascii="Times" w:hAnsi="Times"/>
              </w:rPr>
              <w:t>Number of information bits</w:t>
            </w:r>
          </w:p>
          <w:p w14:paraId="1191CE62" w14:textId="77777777" w:rsidR="00912E7B" w:rsidRPr="00912E7B" w:rsidRDefault="00912E7B" w:rsidP="00E54942">
            <w:pPr>
              <w:numPr>
                <w:ilvl w:val="1"/>
                <w:numId w:val="25"/>
              </w:numPr>
              <w:spacing w:after="0" w:line="240" w:lineRule="auto"/>
              <w:rPr>
                <w:rFonts w:ascii="Times" w:hAnsi="Times"/>
              </w:rPr>
            </w:pPr>
            <w:r w:rsidRPr="00912E7B">
              <w:rPr>
                <w:rFonts w:ascii="Times" w:hAnsi="Times"/>
              </w:rPr>
              <w:t>Complexity</w:t>
            </w:r>
          </w:p>
          <w:p w14:paraId="21A75135" w14:textId="77777777" w:rsidR="00DF1174" w:rsidRPr="003C5DCF" w:rsidRDefault="00912E7B" w:rsidP="00E54942">
            <w:pPr>
              <w:numPr>
                <w:ilvl w:val="1"/>
                <w:numId w:val="25"/>
              </w:numPr>
              <w:spacing w:after="0" w:line="240" w:lineRule="auto"/>
              <w:rPr>
                <w:rFonts w:ascii="Times" w:hAnsi="Times"/>
              </w:rPr>
            </w:pPr>
            <w:r w:rsidRPr="00912E7B">
              <w:rPr>
                <w:rFonts w:ascii="Times" w:hAnsi="Times"/>
              </w:rPr>
              <w:t>Power consumption</w:t>
            </w:r>
          </w:p>
          <w:p w14:paraId="2AE31C4C" w14:textId="77777777" w:rsidR="00DF1174" w:rsidRPr="00A2012B" w:rsidRDefault="00DF1174" w:rsidP="00A2012B">
            <w:pPr>
              <w:spacing w:after="0" w:line="240" w:lineRule="auto"/>
              <w:ind w:left="360" w:firstLine="216"/>
              <w:rPr>
                <w:szCs w:val="24"/>
              </w:rPr>
            </w:pPr>
          </w:p>
        </w:tc>
      </w:tr>
    </w:tbl>
    <w:p w14:paraId="4481DA48" w14:textId="77777777" w:rsidR="004E7063" w:rsidRDefault="004E7063" w:rsidP="00A862C0">
      <w:pPr>
        <w:spacing w:after="0"/>
        <w:jc w:val="both"/>
        <w:rPr>
          <w:rFonts w:eastAsia="Malgun Gothic"/>
          <w:lang w:eastAsia="zh-CN"/>
        </w:rPr>
      </w:pPr>
      <w:bookmarkStart w:id="0" w:name="_Ref465413974"/>
    </w:p>
    <w:p w14:paraId="449FD8D8" w14:textId="77777777" w:rsidR="004E7063" w:rsidRDefault="004E7063" w:rsidP="000D54E8">
      <w:pPr>
        <w:spacing w:after="0"/>
        <w:jc w:val="both"/>
        <w:rPr>
          <w:rFonts w:eastAsia="Malgun Gothic"/>
          <w:lang w:eastAsia="zh-CN"/>
        </w:rPr>
      </w:pPr>
      <w:r>
        <w:rPr>
          <w:rFonts w:eastAsia="Malgun Gothic"/>
          <w:lang w:eastAsia="zh-CN"/>
        </w:rPr>
        <w:t>In the following, Rel-15</w:t>
      </w:r>
      <w:r w:rsidRPr="00C5740D">
        <w:rPr>
          <w:rFonts w:eastAsia="Malgun Gothic"/>
          <w:lang w:eastAsia="zh-CN"/>
        </w:rPr>
        <w:t xml:space="preserve"> network and power saving </w:t>
      </w:r>
      <w:r>
        <w:rPr>
          <w:rFonts w:eastAsia="Malgun Gothic"/>
          <w:lang w:eastAsia="zh-CN"/>
        </w:rPr>
        <w:t>mechanisms</w:t>
      </w:r>
      <w:r w:rsidRPr="00C5740D">
        <w:rPr>
          <w:rFonts w:eastAsia="Malgun Gothic"/>
          <w:lang w:eastAsia="zh-CN"/>
        </w:rPr>
        <w:t xml:space="preserve"> </w:t>
      </w:r>
      <w:r>
        <w:rPr>
          <w:rFonts w:eastAsia="Malgun Gothic"/>
          <w:lang w:eastAsia="zh-CN"/>
        </w:rPr>
        <w:t>and their potential enhancements through</w:t>
      </w:r>
      <w:r w:rsidRPr="00C5740D">
        <w:rPr>
          <w:rFonts w:eastAsia="Malgun Gothic"/>
          <w:lang w:eastAsia="zh-CN"/>
        </w:rPr>
        <w:t xml:space="preserve"> </w:t>
      </w:r>
      <w:r>
        <w:rPr>
          <w:rFonts w:eastAsia="Malgun Gothic"/>
          <w:lang w:eastAsia="zh-CN"/>
        </w:rPr>
        <w:t>adaptation of various UE transmission/reception configurations</w:t>
      </w:r>
      <w:r w:rsidRPr="00C5740D">
        <w:rPr>
          <w:rFonts w:eastAsia="Malgun Gothic"/>
          <w:lang w:eastAsia="zh-CN"/>
        </w:rPr>
        <w:t xml:space="preserve"> </w:t>
      </w:r>
      <w:proofErr w:type="gramStart"/>
      <w:r w:rsidR="005F0298">
        <w:rPr>
          <w:rFonts w:eastAsia="Malgun Gothic"/>
          <w:lang w:eastAsia="zh-CN"/>
        </w:rPr>
        <w:t xml:space="preserve">are </w:t>
      </w:r>
      <w:r>
        <w:rPr>
          <w:rFonts w:eastAsia="Malgun Gothic"/>
          <w:lang w:eastAsia="zh-CN"/>
        </w:rPr>
        <w:t>considered</w:t>
      </w:r>
      <w:proofErr w:type="gramEnd"/>
      <w:r>
        <w:rPr>
          <w:rFonts w:eastAsia="Malgun Gothic"/>
          <w:lang w:eastAsia="zh-CN"/>
        </w:rPr>
        <w:t xml:space="preserve"> in the temporal/frequency/spatial domains in order to improve power efficiency to variations in traffic demand/channel condition/link quality/UE status.</w:t>
      </w:r>
    </w:p>
    <w:p w14:paraId="434EA465" w14:textId="77777777" w:rsidR="004E7063" w:rsidRDefault="004E7063" w:rsidP="00A862C0">
      <w:pPr>
        <w:spacing w:after="0"/>
        <w:jc w:val="both"/>
        <w:rPr>
          <w:rFonts w:eastAsia="Malgun Gothic"/>
          <w:lang w:eastAsia="zh-CN"/>
        </w:rPr>
      </w:pPr>
    </w:p>
    <w:p w14:paraId="3B058CEF" w14:textId="77777777" w:rsidR="004E7063" w:rsidRDefault="004E7063" w:rsidP="000D54E8">
      <w:pPr>
        <w:spacing w:after="0"/>
        <w:jc w:val="both"/>
        <w:rPr>
          <w:rFonts w:eastAsia="Malgun Gothic"/>
          <w:lang w:eastAsia="zh-CN"/>
        </w:rPr>
      </w:pPr>
      <w:r>
        <w:rPr>
          <w:rFonts w:eastAsia="Malgun Gothic"/>
          <w:lang w:eastAsia="zh-CN"/>
        </w:rPr>
        <w:t>The performance for different UE adaptation schemes</w:t>
      </w:r>
      <w:r w:rsidR="00DF1174">
        <w:rPr>
          <w:rFonts w:eastAsia="Malgun Gothic"/>
          <w:lang w:eastAsia="zh-CN"/>
        </w:rPr>
        <w:t xml:space="preserve"> and associated triggering methods </w:t>
      </w:r>
      <w:proofErr w:type="gramStart"/>
      <w:r>
        <w:rPr>
          <w:rFonts w:eastAsia="Malgun Gothic"/>
          <w:lang w:eastAsia="zh-CN"/>
        </w:rPr>
        <w:t>are evaluated</w:t>
      </w:r>
      <w:proofErr w:type="gramEnd"/>
      <w:r>
        <w:rPr>
          <w:rFonts w:eastAsia="Malgun Gothic"/>
          <w:lang w:eastAsia="zh-CN"/>
        </w:rPr>
        <w:t xml:space="preserve"> according to agreed assumptions in [2].</w:t>
      </w:r>
    </w:p>
    <w:p w14:paraId="192B94E8" w14:textId="385D43A4" w:rsidR="00A862C0" w:rsidRPr="007C52DF" w:rsidRDefault="00A862C0" w:rsidP="00A862C0">
      <w:pPr>
        <w:spacing w:after="0"/>
        <w:jc w:val="both"/>
        <w:rPr>
          <w:rFonts w:eastAsia="Malgun Gothic"/>
          <w:lang w:eastAsia="zh-CN"/>
        </w:rPr>
      </w:pPr>
    </w:p>
    <w:p w14:paraId="37FC4486" w14:textId="77777777" w:rsidR="00410468" w:rsidRPr="00410468" w:rsidRDefault="00EC6618" w:rsidP="00410468">
      <w:pPr>
        <w:pStyle w:val="Heading1"/>
        <w:pBdr>
          <w:top w:val="single" w:sz="12" w:space="2" w:color="auto"/>
        </w:pBdr>
        <w:spacing w:before="0" w:after="60"/>
        <w:ind w:left="432" w:hanging="432"/>
        <w:jc w:val="both"/>
        <w:rPr>
          <w:rFonts w:ascii="Times New Roman" w:eastAsia="SimSun" w:hAnsi="Times New Roman"/>
          <w:lang w:eastAsia="zh-CN"/>
        </w:rPr>
      </w:pPr>
      <w:r>
        <w:rPr>
          <w:rFonts w:ascii="Times New Roman" w:eastAsia="SimSun" w:hAnsi="Times New Roman"/>
          <w:lang w:eastAsia="zh-CN"/>
        </w:rPr>
        <w:t>UE adaptation Schemes</w:t>
      </w:r>
    </w:p>
    <w:p w14:paraId="63DDA404" w14:textId="77777777" w:rsidR="00F80572" w:rsidRPr="00C52AE0" w:rsidRDefault="00344385" w:rsidP="00C52AE0">
      <w:pPr>
        <w:pStyle w:val="Heading2"/>
        <w:numPr>
          <w:ilvl w:val="0"/>
          <w:numId w:val="0"/>
        </w:numPr>
        <w:ind w:left="576" w:hanging="576"/>
        <w:rPr>
          <w:rFonts w:ascii="Times New Roman" w:hAnsi="Times New Roman"/>
          <w:color w:val="auto"/>
          <w:lang w:eastAsia="zh-CN"/>
        </w:rPr>
      </w:pPr>
      <w:r>
        <w:rPr>
          <w:rFonts w:ascii="Times New Roman" w:hAnsi="Times New Roman"/>
          <w:color w:val="auto"/>
          <w:lang w:eastAsia="zh-CN"/>
        </w:rPr>
        <w:t>2.1</w:t>
      </w:r>
      <w:r w:rsidR="00410468" w:rsidRPr="007C52DF">
        <w:rPr>
          <w:rFonts w:ascii="Times New Roman" w:hAnsi="Times New Roman"/>
          <w:color w:val="auto"/>
          <w:lang w:eastAsia="zh-CN"/>
        </w:rPr>
        <w:t xml:space="preserve"> </w:t>
      </w:r>
      <w:r w:rsidR="00B67B47">
        <w:rPr>
          <w:rFonts w:ascii="Times New Roman" w:hAnsi="Times New Roman"/>
          <w:color w:val="auto"/>
          <w:lang w:eastAsia="zh-CN"/>
        </w:rPr>
        <w:t>Adaptive</w:t>
      </w:r>
      <w:r w:rsidR="00410468" w:rsidRPr="007C52DF">
        <w:rPr>
          <w:rFonts w:ascii="Times New Roman" w:hAnsi="Times New Roman"/>
          <w:color w:val="auto"/>
          <w:lang w:eastAsia="zh-CN"/>
        </w:rPr>
        <w:t xml:space="preserve"> PDCCH monitoring</w:t>
      </w:r>
    </w:p>
    <w:p w14:paraId="48EA1767" w14:textId="77777777" w:rsidR="00F80572" w:rsidRDefault="00F80572" w:rsidP="00EF0B5A">
      <w:pPr>
        <w:spacing w:after="0"/>
        <w:jc w:val="both"/>
        <w:rPr>
          <w:rFonts w:eastAsia="Malgun Gothic"/>
          <w:lang w:eastAsia="zh-CN"/>
        </w:rPr>
      </w:pPr>
      <w:r>
        <w:rPr>
          <w:rFonts w:eastAsia="Malgun Gothic"/>
          <w:lang w:eastAsia="zh-CN"/>
        </w:rPr>
        <w:t>Unlike LTE where a UE has fixed PDCCH monitoring occasions, NR supports d</w:t>
      </w:r>
      <w:r w:rsidRPr="00853ED5">
        <w:rPr>
          <w:rFonts w:eastAsia="Malgun Gothic"/>
          <w:lang w:eastAsia="zh-CN"/>
        </w:rPr>
        <w:t>uty-</w:t>
      </w:r>
      <w:r>
        <w:rPr>
          <w:rFonts w:eastAsia="Malgun Gothic"/>
          <w:lang w:eastAsia="zh-CN"/>
        </w:rPr>
        <w:t xml:space="preserve">cycle based PDCCH monitoring with configurable PDCCH candidates and configurable monitoring periodicity and duration per search space set. However, reconfiguration of parameters for search spaces sets is by RRC </w:t>
      </w:r>
      <w:proofErr w:type="spellStart"/>
      <w:r>
        <w:rPr>
          <w:rFonts w:eastAsia="Malgun Gothic"/>
          <w:lang w:eastAsia="zh-CN"/>
        </w:rPr>
        <w:t>signalling</w:t>
      </w:r>
      <w:proofErr w:type="spellEnd"/>
      <w:r>
        <w:rPr>
          <w:rFonts w:eastAsia="Malgun Gothic"/>
          <w:lang w:eastAsia="zh-CN"/>
        </w:rPr>
        <w:t xml:space="preserve"> and therefore has limited applicability</w:t>
      </w:r>
      <w:r w:rsidRPr="00F85690">
        <w:rPr>
          <w:rFonts w:eastAsia="Malgun Gothic"/>
          <w:lang w:eastAsia="zh-CN"/>
        </w:rPr>
        <w:t xml:space="preserve"> </w:t>
      </w:r>
      <w:r>
        <w:rPr>
          <w:rFonts w:eastAsia="Malgun Gothic"/>
          <w:lang w:eastAsia="zh-CN"/>
        </w:rPr>
        <w:t>for</w:t>
      </w:r>
      <w:r w:rsidRPr="00F85690">
        <w:rPr>
          <w:rFonts w:eastAsia="Malgun Gothic"/>
          <w:lang w:eastAsia="zh-CN"/>
        </w:rPr>
        <w:t xml:space="preserve"> adapti</w:t>
      </w:r>
      <w:r>
        <w:rPr>
          <w:rFonts w:eastAsia="Malgun Gothic"/>
          <w:lang w:eastAsia="zh-CN"/>
        </w:rPr>
        <w:t>ng</w:t>
      </w:r>
      <w:r w:rsidRPr="00F85690">
        <w:rPr>
          <w:rFonts w:eastAsia="Malgun Gothic"/>
          <w:lang w:eastAsia="zh-CN"/>
        </w:rPr>
        <w:t xml:space="preserve"> to dynamic traffic pattern</w:t>
      </w:r>
      <w:r>
        <w:rPr>
          <w:rFonts w:eastAsia="Malgun Gothic"/>
          <w:lang w:eastAsia="zh-CN"/>
        </w:rPr>
        <w:t>s</w:t>
      </w:r>
      <w:r w:rsidRPr="00F85690">
        <w:rPr>
          <w:rFonts w:eastAsia="Malgun Gothic"/>
          <w:lang w:eastAsia="zh-CN"/>
        </w:rPr>
        <w:t>.</w:t>
      </w:r>
      <w:r>
        <w:rPr>
          <w:rFonts w:eastAsia="Malgun Gothic"/>
          <w:lang w:eastAsia="zh-CN"/>
        </w:rPr>
        <w:t xml:space="preserve"> When the buffer status or the channel conditions for a UE change, it can be beneficial to either increase or decrease PDCCH monitoring frequency (including skipping PDCCH monitoring). Both can have an impact on UE power consumption either by increasing PDCCH monitoring to reduce a time required to complete a session (e.g. buffer increases or channel conditions improve) or by decreasing (including skipping) PDCCH monitoring (e.g. buffer is empty or channel conditions deteriorate and UE may not be scheduled at least in some search space sets).</w:t>
      </w:r>
    </w:p>
    <w:p w14:paraId="57909E1D" w14:textId="77777777" w:rsidR="00F80572" w:rsidRPr="00F80572" w:rsidRDefault="00F80572" w:rsidP="00EF0B5A">
      <w:pPr>
        <w:spacing w:after="0"/>
        <w:jc w:val="both"/>
        <w:rPr>
          <w:rFonts w:eastAsia="Malgun Gothic"/>
          <w:lang w:eastAsia="zh-CN"/>
        </w:rPr>
      </w:pPr>
    </w:p>
    <w:p w14:paraId="620E9440" w14:textId="6788A3CE" w:rsidR="00F80572" w:rsidRPr="00A07EC0" w:rsidRDefault="00F80572" w:rsidP="001C0FC5">
      <w:pPr>
        <w:spacing w:after="0"/>
        <w:jc w:val="both"/>
        <w:rPr>
          <w:rFonts w:eastAsia="Malgun Gothic"/>
          <w:lang w:eastAsia="zh-CN"/>
        </w:rPr>
      </w:pPr>
      <w:r>
        <w:rPr>
          <w:rFonts w:eastAsia="Malgun Gothic"/>
          <w:lang w:eastAsia="ko-KR"/>
        </w:rPr>
        <w:t xml:space="preserve">One potential </w:t>
      </w:r>
      <w:r w:rsidR="00975C2B">
        <w:rPr>
          <w:rFonts w:eastAsia="Malgun Gothic"/>
          <w:lang w:eastAsia="ko-KR"/>
        </w:rPr>
        <w:t xml:space="preserve">source for </w:t>
      </w:r>
      <w:r>
        <w:rPr>
          <w:rFonts w:eastAsia="Malgun Gothic"/>
          <w:lang w:eastAsia="ko-KR"/>
        </w:rPr>
        <w:t xml:space="preserve">UE power savings </w:t>
      </w:r>
      <w:r w:rsidR="00A07EC0">
        <w:rPr>
          <w:rFonts w:eastAsia="Malgun Gothic"/>
          <w:lang w:eastAsia="ko-KR"/>
        </w:rPr>
        <w:t xml:space="preserve">can </w:t>
      </w:r>
      <w:r>
        <w:rPr>
          <w:rFonts w:eastAsia="Malgun Gothic"/>
          <w:lang w:eastAsia="zh-CN"/>
        </w:rPr>
        <w:t xml:space="preserve">be </w:t>
      </w:r>
      <w:r w:rsidR="00975C2B">
        <w:rPr>
          <w:rFonts w:eastAsia="Malgun Gothic"/>
          <w:lang w:eastAsia="zh-CN"/>
        </w:rPr>
        <w:t xml:space="preserve">the </w:t>
      </w:r>
      <w:r w:rsidR="00A07EC0">
        <w:rPr>
          <w:rFonts w:eastAsia="Malgun Gothic"/>
          <w:lang w:eastAsia="zh-CN"/>
        </w:rPr>
        <w:t>dynamic scaling of PDCCH monitoring configuration parameters in time domain</w:t>
      </w:r>
      <w:r>
        <w:rPr>
          <w:rFonts w:eastAsia="Malgun Gothic"/>
          <w:lang w:eastAsia="zh-CN"/>
        </w:rPr>
        <w:t xml:space="preserve">, such as </w:t>
      </w:r>
      <w:r w:rsidRPr="00C779F0">
        <w:t>the periodicity</w:t>
      </w:r>
      <w:r w:rsidR="00A07EC0">
        <w:t xml:space="preserve"> or</w:t>
      </w:r>
      <w:r w:rsidRPr="00C779F0">
        <w:t xml:space="preserve"> duration</w:t>
      </w:r>
      <w:r w:rsidR="00A07EC0">
        <w:t xml:space="preserve"> </w:t>
      </w:r>
      <w:r w:rsidR="00A07EC0" w:rsidRPr="00C779F0">
        <w:t>configured search space set</w:t>
      </w:r>
      <w:r w:rsidR="00975C2B">
        <w:t>s</w:t>
      </w:r>
      <w:r w:rsidR="00A07EC0">
        <w:t xml:space="preserve">. </w:t>
      </w:r>
      <w:r w:rsidR="003C32F0">
        <w:rPr>
          <w:rFonts w:eastAsia="Malgun Gothic"/>
          <w:lang w:eastAsia="zh-CN"/>
        </w:rPr>
        <w:t xml:space="preserve">To reduce the network </w:t>
      </w:r>
      <w:r w:rsidR="001C0FC5">
        <w:rPr>
          <w:rFonts w:eastAsia="Malgun Gothic"/>
          <w:lang w:eastAsia="zh-CN"/>
        </w:rPr>
        <w:t>signaling</w:t>
      </w:r>
      <w:r w:rsidR="003C32F0">
        <w:rPr>
          <w:rFonts w:eastAsia="Malgun Gothic"/>
          <w:lang w:eastAsia="zh-CN"/>
        </w:rPr>
        <w:t xml:space="preserve"> overhead, </w:t>
      </w:r>
      <w:r w:rsidR="00A07EC0">
        <w:rPr>
          <w:rFonts w:eastAsia="Malgun Gothic"/>
          <w:lang w:eastAsia="zh-CN"/>
        </w:rPr>
        <w:t>the adaptation can be triggered according to some pre-known</w:t>
      </w:r>
      <w:r w:rsidR="00F37C50">
        <w:rPr>
          <w:rFonts w:eastAsia="Malgun Gothic"/>
          <w:lang w:eastAsia="zh-CN"/>
        </w:rPr>
        <w:t xml:space="preserve"> adaptation </w:t>
      </w:r>
      <w:r w:rsidR="00A07EC0">
        <w:rPr>
          <w:rFonts w:eastAsia="Malgun Gothic"/>
          <w:lang w:eastAsia="zh-CN"/>
        </w:rPr>
        <w:t>criteria associated with real-</w:t>
      </w:r>
      <w:proofErr w:type="gramStart"/>
      <w:r w:rsidR="00A07EC0">
        <w:rPr>
          <w:rFonts w:eastAsia="Malgun Gothic"/>
          <w:lang w:eastAsia="zh-CN"/>
        </w:rPr>
        <w:t xml:space="preserve">time  </w:t>
      </w:r>
      <w:r w:rsidR="00975C2B">
        <w:rPr>
          <w:rFonts w:eastAsia="Malgun Gothic"/>
          <w:lang w:eastAsia="zh-CN"/>
        </w:rPr>
        <w:t>detection</w:t>
      </w:r>
      <w:proofErr w:type="gramEnd"/>
      <w:r w:rsidR="00975C2B">
        <w:rPr>
          <w:rFonts w:eastAsia="Malgun Gothic"/>
          <w:lang w:eastAsia="zh-CN"/>
        </w:rPr>
        <w:t xml:space="preserve"> </w:t>
      </w:r>
      <w:r w:rsidR="00A07EC0">
        <w:rPr>
          <w:rFonts w:eastAsia="Malgun Gothic"/>
          <w:lang w:eastAsia="zh-CN"/>
        </w:rPr>
        <w:t>results</w:t>
      </w:r>
      <w:r w:rsidR="00975C2B">
        <w:rPr>
          <w:rFonts w:eastAsia="Malgun Gothic"/>
          <w:lang w:eastAsia="zh-CN"/>
        </w:rPr>
        <w:t xml:space="preserve"> for UE-specific DCI formats</w:t>
      </w:r>
      <w:r w:rsidR="00A07EC0">
        <w:rPr>
          <w:rFonts w:eastAsia="Malgun Gothic"/>
          <w:lang w:eastAsia="zh-CN"/>
        </w:rPr>
        <w:t xml:space="preserve">. </w:t>
      </w:r>
      <w:r>
        <w:rPr>
          <w:rFonts w:eastAsia="Malgun Gothic"/>
          <w:lang w:eastAsia="zh-CN"/>
        </w:rPr>
        <w:t>For example,</w:t>
      </w:r>
      <w:r w:rsidR="00A07EC0">
        <w:rPr>
          <w:rFonts w:eastAsia="Malgun Gothic"/>
          <w:lang w:eastAsia="zh-CN"/>
        </w:rPr>
        <w:t xml:space="preserve"> </w:t>
      </w:r>
      <w:r>
        <w:rPr>
          <w:rFonts w:eastAsia="Malgun Gothic"/>
          <w:lang w:eastAsia="zh-CN"/>
        </w:rPr>
        <w:t xml:space="preserve">adaptation criteria and </w:t>
      </w:r>
      <w:r w:rsidR="00A07EC0">
        <w:rPr>
          <w:rFonts w:eastAsia="Malgun Gothic"/>
          <w:lang w:eastAsia="zh-CN"/>
        </w:rPr>
        <w:t>corresponding</w:t>
      </w:r>
      <w:r>
        <w:rPr>
          <w:rFonts w:eastAsia="Malgun Gothic"/>
          <w:lang w:eastAsia="zh-CN"/>
        </w:rPr>
        <w:t xml:space="preserve"> adaptation </w:t>
      </w:r>
      <w:r w:rsidR="002B67DE">
        <w:rPr>
          <w:rFonts w:eastAsia="Malgun Gothic"/>
          <w:lang w:eastAsia="zh-CN"/>
        </w:rPr>
        <w:t>rule</w:t>
      </w:r>
      <w:r w:rsidR="00975C2B">
        <w:rPr>
          <w:rFonts w:eastAsia="Malgun Gothic"/>
          <w:lang w:eastAsia="zh-CN"/>
        </w:rPr>
        <w:t>s</w:t>
      </w:r>
      <w:r w:rsidR="002B67DE">
        <w:rPr>
          <w:rFonts w:eastAsia="Malgun Gothic"/>
          <w:lang w:eastAsia="zh-CN"/>
        </w:rPr>
        <w:t xml:space="preserve"> </w:t>
      </w:r>
      <w:r>
        <w:rPr>
          <w:rFonts w:eastAsia="Malgun Gothic"/>
          <w:lang w:eastAsia="zh-CN"/>
        </w:rPr>
        <w:t>can be:</w:t>
      </w:r>
    </w:p>
    <w:p w14:paraId="645A53A8" w14:textId="640D3F27" w:rsidR="00F80572" w:rsidRDefault="00E15EA8" w:rsidP="001C0FC5">
      <w:pPr>
        <w:numPr>
          <w:ilvl w:val="0"/>
          <w:numId w:val="13"/>
        </w:numPr>
        <w:spacing w:after="0"/>
        <w:jc w:val="both"/>
        <w:rPr>
          <w:rFonts w:eastAsia="Malgun Gothic"/>
          <w:lang w:eastAsia="zh-CN"/>
        </w:rPr>
      </w:pPr>
      <w:r>
        <w:rPr>
          <w:rFonts w:eastAsia="Malgun Gothic"/>
          <w:lang w:eastAsia="zh-CN"/>
        </w:rPr>
        <w:t>W</w:t>
      </w:r>
      <w:r w:rsidR="00F80572" w:rsidRPr="00F80572">
        <w:rPr>
          <w:rFonts w:eastAsia="Malgun Gothic"/>
          <w:lang w:eastAsia="zh-CN"/>
        </w:rPr>
        <w:t xml:space="preserve">hen </w:t>
      </w:r>
      <w:r w:rsidR="00975C2B">
        <w:rPr>
          <w:rFonts w:eastAsia="Malgun Gothic"/>
          <w:lang w:eastAsia="zh-CN"/>
        </w:rPr>
        <w:t xml:space="preserve">the </w:t>
      </w:r>
      <w:r w:rsidR="00F80572" w:rsidRPr="00F80572">
        <w:rPr>
          <w:rFonts w:eastAsia="Malgun Gothic"/>
          <w:lang w:eastAsia="zh-CN"/>
        </w:rPr>
        <w:t xml:space="preserve">UE does not </w:t>
      </w:r>
      <w:r w:rsidR="00975C2B">
        <w:rPr>
          <w:rFonts w:eastAsia="Malgun Gothic"/>
          <w:lang w:eastAsia="zh-CN"/>
        </w:rPr>
        <w:t>detect</w:t>
      </w:r>
      <w:r w:rsidR="00975C2B" w:rsidRPr="00F80572">
        <w:rPr>
          <w:rFonts w:eastAsia="Malgun Gothic"/>
          <w:lang w:eastAsia="zh-CN"/>
        </w:rPr>
        <w:t xml:space="preserve"> </w:t>
      </w:r>
      <w:r w:rsidR="00F80572" w:rsidRPr="00F80572">
        <w:rPr>
          <w:rFonts w:eastAsia="Malgun Gothic"/>
          <w:lang w:eastAsia="zh-CN"/>
        </w:rPr>
        <w:t xml:space="preserve">any </w:t>
      </w:r>
      <w:r w:rsidR="00975C2B">
        <w:rPr>
          <w:rFonts w:eastAsia="Malgun Gothic"/>
          <w:lang w:eastAsia="zh-CN"/>
        </w:rPr>
        <w:t xml:space="preserve">UE-specific </w:t>
      </w:r>
      <w:r w:rsidR="00F80572" w:rsidRPr="00F80572">
        <w:rPr>
          <w:rFonts w:eastAsia="Malgun Gothic"/>
          <w:lang w:eastAsia="zh-CN"/>
        </w:rPr>
        <w:t>DCI format over X1 &gt;=</w:t>
      </w:r>
      <w:proofErr w:type="gramStart"/>
      <w:r w:rsidR="00F80572" w:rsidRPr="00F80572">
        <w:rPr>
          <w:rFonts w:eastAsia="Malgun Gothic"/>
          <w:lang w:eastAsia="zh-CN"/>
        </w:rPr>
        <w:t>1</w:t>
      </w:r>
      <w:proofErr w:type="gramEnd"/>
      <w:r w:rsidR="00F80572" w:rsidRPr="00F80572">
        <w:rPr>
          <w:rFonts w:eastAsia="Malgun Gothic"/>
          <w:lang w:eastAsia="zh-CN"/>
        </w:rPr>
        <w:t xml:space="preserve"> consecu</w:t>
      </w:r>
      <w:r w:rsidR="00A16246">
        <w:rPr>
          <w:rFonts w:eastAsia="Malgun Gothic"/>
          <w:lang w:eastAsia="zh-CN"/>
        </w:rPr>
        <w:t xml:space="preserve">tive PDCCH monitoring periods, </w:t>
      </w:r>
      <w:r w:rsidR="003C32F0">
        <w:rPr>
          <w:rFonts w:eastAsia="Malgun Gothic"/>
          <w:lang w:eastAsia="zh-CN"/>
        </w:rPr>
        <w:t>the</w:t>
      </w:r>
      <w:r w:rsidR="00A16246">
        <w:rPr>
          <w:rFonts w:eastAsia="Malgun Gothic"/>
          <w:lang w:eastAsia="zh-CN"/>
        </w:rPr>
        <w:t xml:space="preserve"> monitoring periodicity</w:t>
      </w:r>
      <w:r w:rsidR="003C32F0">
        <w:rPr>
          <w:rFonts w:eastAsia="Malgun Gothic"/>
          <w:lang w:eastAsia="zh-CN"/>
        </w:rPr>
        <w:t xml:space="preserve">, </w:t>
      </w:r>
      <w:r w:rsidR="003C32F0" w:rsidRPr="003C32F0">
        <w:rPr>
          <w:rFonts w:eastAsia="Malgun Gothic"/>
          <w:i/>
          <w:lang w:eastAsia="zh-CN"/>
        </w:rPr>
        <w:t>T</w:t>
      </w:r>
      <w:r w:rsidR="003C32F0">
        <w:rPr>
          <w:rFonts w:eastAsia="Malgun Gothic"/>
          <w:lang w:eastAsia="zh-CN"/>
        </w:rPr>
        <w:t xml:space="preserve">, </w:t>
      </w:r>
      <w:r w:rsidR="00A16246">
        <w:rPr>
          <w:rFonts w:eastAsia="Malgun Gothic"/>
          <w:lang w:eastAsia="zh-CN"/>
        </w:rPr>
        <w:t xml:space="preserve">is </w:t>
      </w:r>
      <w:r w:rsidR="002216F1">
        <w:rPr>
          <w:rFonts w:eastAsia="Malgun Gothic"/>
          <w:lang w:eastAsia="zh-CN"/>
        </w:rPr>
        <w:t>increased</w:t>
      </w:r>
      <w:r w:rsidR="00711A44">
        <w:rPr>
          <w:rFonts w:eastAsia="Malgun Gothic"/>
          <w:lang w:eastAsia="zh-CN"/>
        </w:rPr>
        <w:t>.</w:t>
      </w:r>
      <w:r w:rsidR="002216F1">
        <w:rPr>
          <w:rFonts w:eastAsia="Malgun Gothic"/>
          <w:lang w:eastAsia="zh-CN"/>
        </w:rPr>
        <w:t xml:space="preserve"> </w:t>
      </w:r>
    </w:p>
    <w:p w14:paraId="78485042" w14:textId="0EF05DF3" w:rsidR="00E15EA8" w:rsidRPr="003C32F0" w:rsidRDefault="00E15EA8" w:rsidP="001C0FC5">
      <w:pPr>
        <w:numPr>
          <w:ilvl w:val="0"/>
          <w:numId w:val="13"/>
        </w:numPr>
        <w:spacing w:after="0"/>
        <w:jc w:val="both"/>
        <w:rPr>
          <w:rFonts w:eastAsia="Malgun Gothic"/>
          <w:lang w:eastAsia="zh-CN"/>
        </w:rPr>
      </w:pPr>
      <w:r>
        <w:rPr>
          <w:rFonts w:eastAsia="Malgun Gothic"/>
          <w:lang w:eastAsia="zh-CN"/>
        </w:rPr>
        <w:t xml:space="preserve">When </w:t>
      </w:r>
      <w:r w:rsidR="00975C2B">
        <w:rPr>
          <w:rFonts w:eastAsia="Malgun Gothic"/>
          <w:lang w:eastAsia="zh-CN"/>
        </w:rPr>
        <w:t xml:space="preserve">the </w:t>
      </w:r>
      <w:r w:rsidR="00F80572" w:rsidRPr="00F80572">
        <w:rPr>
          <w:rFonts w:eastAsia="Malgun Gothic"/>
          <w:lang w:eastAsia="zh-CN"/>
        </w:rPr>
        <w:t xml:space="preserve">UE </w:t>
      </w:r>
      <w:r w:rsidR="00975C2B">
        <w:rPr>
          <w:rFonts w:eastAsia="Malgun Gothic"/>
          <w:lang w:eastAsia="zh-CN"/>
        </w:rPr>
        <w:t>detects</w:t>
      </w:r>
      <w:r w:rsidR="00975C2B" w:rsidRPr="00F80572">
        <w:rPr>
          <w:rFonts w:eastAsia="Malgun Gothic"/>
          <w:lang w:eastAsia="zh-CN"/>
        </w:rPr>
        <w:t xml:space="preserve"> </w:t>
      </w:r>
      <w:r w:rsidR="00975C2B">
        <w:rPr>
          <w:rFonts w:eastAsia="Malgun Gothic"/>
          <w:lang w:eastAsia="zh-CN"/>
        </w:rPr>
        <w:t xml:space="preserve">UE-specific </w:t>
      </w:r>
      <w:r w:rsidR="00F80572" w:rsidRPr="00F80572">
        <w:rPr>
          <w:rFonts w:eastAsia="Malgun Gothic"/>
          <w:lang w:eastAsia="zh-CN"/>
        </w:rPr>
        <w:t>DCI format</w:t>
      </w:r>
      <w:r w:rsidR="00975C2B">
        <w:rPr>
          <w:rFonts w:eastAsia="Malgun Gothic"/>
          <w:lang w:eastAsia="zh-CN"/>
        </w:rPr>
        <w:t>s</w:t>
      </w:r>
      <w:r w:rsidR="00F80572" w:rsidRPr="00F80572">
        <w:rPr>
          <w:rFonts w:eastAsia="Malgun Gothic"/>
          <w:lang w:eastAsia="zh-CN"/>
        </w:rPr>
        <w:t xml:space="preserve"> </w:t>
      </w:r>
      <w:r w:rsidR="00A16246">
        <w:rPr>
          <w:rFonts w:eastAsia="Malgun Gothic"/>
          <w:lang w:eastAsia="zh-CN"/>
        </w:rPr>
        <w:t xml:space="preserve">in </w:t>
      </w:r>
      <w:r w:rsidR="00F80572" w:rsidRPr="00F80572">
        <w:rPr>
          <w:rFonts w:eastAsia="Malgun Gothic"/>
          <w:lang w:eastAsia="zh-CN"/>
        </w:rPr>
        <w:t>all PDCCH monitoring occasions over X2 &gt;=</w:t>
      </w:r>
      <w:proofErr w:type="gramStart"/>
      <w:r w:rsidR="00F80572" w:rsidRPr="00F80572">
        <w:rPr>
          <w:rFonts w:eastAsia="Malgun Gothic"/>
          <w:lang w:eastAsia="zh-CN"/>
        </w:rPr>
        <w:t>1</w:t>
      </w:r>
      <w:proofErr w:type="gramEnd"/>
      <w:r w:rsidR="00F80572" w:rsidRPr="00F80572">
        <w:rPr>
          <w:rFonts w:eastAsia="Malgun Gothic"/>
          <w:lang w:eastAsia="zh-CN"/>
        </w:rPr>
        <w:t xml:space="preserve"> consecutive PDCCH monitoring periods, </w:t>
      </w:r>
      <w:r w:rsidR="003C32F0">
        <w:rPr>
          <w:rFonts w:eastAsia="Malgun Gothic"/>
          <w:lang w:eastAsia="zh-CN"/>
        </w:rPr>
        <w:t>the</w:t>
      </w:r>
      <w:r w:rsidR="00A16246">
        <w:rPr>
          <w:rFonts w:eastAsia="Malgun Gothic"/>
          <w:lang w:eastAsia="zh-CN"/>
        </w:rPr>
        <w:t xml:space="preserve"> monitoring periodicity</w:t>
      </w:r>
      <w:r w:rsidR="003C32F0">
        <w:rPr>
          <w:rFonts w:eastAsia="Malgun Gothic"/>
          <w:lang w:eastAsia="zh-CN"/>
        </w:rPr>
        <w:t xml:space="preserve">, </w:t>
      </w:r>
      <w:r w:rsidR="003C32F0" w:rsidRPr="003C32F0">
        <w:rPr>
          <w:rFonts w:eastAsia="Malgun Gothic"/>
          <w:i/>
          <w:lang w:eastAsia="zh-CN"/>
        </w:rPr>
        <w:t>T</w:t>
      </w:r>
      <w:r w:rsidR="003C32F0">
        <w:rPr>
          <w:rFonts w:eastAsia="Malgun Gothic"/>
          <w:lang w:eastAsia="zh-CN"/>
        </w:rPr>
        <w:t>,</w:t>
      </w:r>
      <w:r w:rsidR="00A16246">
        <w:rPr>
          <w:rFonts w:eastAsia="Malgun Gothic"/>
          <w:lang w:eastAsia="zh-CN"/>
        </w:rPr>
        <w:t xml:space="preserve"> </w:t>
      </w:r>
      <w:r w:rsidR="002117A0">
        <w:rPr>
          <w:rFonts w:eastAsia="Malgun Gothic"/>
          <w:lang w:eastAsia="zh-CN"/>
        </w:rPr>
        <w:t>is</w:t>
      </w:r>
      <w:r w:rsidR="00A16246">
        <w:rPr>
          <w:rFonts w:eastAsia="Malgun Gothic"/>
          <w:lang w:eastAsia="zh-CN"/>
        </w:rPr>
        <w:t xml:space="preserve"> decreased</w:t>
      </w:r>
      <w:r w:rsidR="00711A44">
        <w:rPr>
          <w:rFonts w:eastAsia="Malgun Gothic"/>
          <w:lang w:eastAsia="zh-CN"/>
        </w:rPr>
        <w:t>.</w:t>
      </w:r>
      <w:r w:rsidR="00A16246">
        <w:rPr>
          <w:rFonts w:eastAsia="Malgun Gothic"/>
          <w:lang w:eastAsia="zh-CN"/>
        </w:rPr>
        <w:t xml:space="preserve"> </w:t>
      </w:r>
    </w:p>
    <w:p w14:paraId="093BFA54" w14:textId="456579E7" w:rsidR="002065C7" w:rsidRDefault="002065C7" w:rsidP="001C0FC5">
      <w:pPr>
        <w:numPr>
          <w:ilvl w:val="0"/>
          <w:numId w:val="13"/>
        </w:numPr>
        <w:spacing w:after="0"/>
        <w:jc w:val="both"/>
        <w:rPr>
          <w:rFonts w:eastAsia="Malgun Gothic"/>
          <w:lang w:eastAsia="zh-CN"/>
        </w:rPr>
      </w:pPr>
      <w:r>
        <w:rPr>
          <w:rFonts w:eastAsia="Malgun Gothic"/>
          <w:lang w:eastAsia="zh-CN"/>
        </w:rPr>
        <w:t xml:space="preserve">When </w:t>
      </w:r>
      <w:r w:rsidR="00975C2B">
        <w:rPr>
          <w:rFonts w:eastAsia="Malgun Gothic"/>
          <w:lang w:eastAsia="zh-CN"/>
        </w:rPr>
        <w:t xml:space="preserve">the </w:t>
      </w:r>
      <w:r>
        <w:rPr>
          <w:rFonts w:eastAsia="Malgun Gothic"/>
          <w:lang w:eastAsia="zh-CN"/>
        </w:rPr>
        <w:t xml:space="preserve">UE </w:t>
      </w:r>
      <w:r w:rsidRPr="00F80572">
        <w:rPr>
          <w:rFonts w:eastAsia="Malgun Gothic"/>
          <w:lang w:eastAsia="zh-CN"/>
        </w:rPr>
        <w:t xml:space="preserve">does not </w:t>
      </w:r>
      <w:r w:rsidR="00975C2B">
        <w:rPr>
          <w:rFonts w:eastAsia="Malgun Gothic"/>
          <w:lang w:eastAsia="zh-CN"/>
        </w:rPr>
        <w:t>detect</w:t>
      </w:r>
      <w:r w:rsidR="00975C2B" w:rsidRPr="00F80572">
        <w:rPr>
          <w:rFonts w:eastAsia="Malgun Gothic"/>
          <w:lang w:eastAsia="zh-CN"/>
        </w:rPr>
        <w:t xml:space="preserve"> </w:t>
      </w:r>
      <w:r w:rsidRPr="00F80572">
        <w:rPr>
          <w:rFonts w:eastAsia="Malgun Gothic"/>
          <w:lang w:eastAsia="zh-CN"/>
        </w:rPr>
        <w:t xml:space="preserve">any </w:t>
      </w:r>
      <w:r w:rsidR="00975C2B">
        <w:rPr>
          <w:rFonts w:eastAsia="Malgun Gothic"/>
          <w:lang w:eastAsia="zh-CN"/>
        </w:rPr>
        <w:t xml:space="preserve">UE-specific </w:t>
      </w:r>
      <w:r w:rsidRPr="00F80572">
        <w:rPr>
          <w:rFonts w:eastAsia="Malgun Gothic"/>
          <w:lang w:eastAsia="zh-CN"/>
        </w:rPr>
        <w:t xml:space="preserve">DCI format </w:t>
      </w:r>
      <w:r>
        <w:rPr>
          <w:rFonts w:eastAsia="Malgun Gothic"/>
          <w:lang w:eastAsia="zh-CN"/>
        </w:rPr>
        <w:t>in at least α</w:t>
      </w:r>
      <w:r w:rsidR="000925D1">
        <w:rPr>
          <w:rFonts w:eastAsia="Malgun Gothic"/>
          <w:lang w:eastAsia="zh-CN"/>
        </w:rPr>
        <w:t>*100</w:t>
      </w:r>
      <w:r>
        <w:rPr>
          <w:rFonts w:eastAsia="Malgun Gothic"/>
          <w:lang w:eastAsia="zh-CN"/>
        </w:rPr>
        <w:t xml:space="preserve">% PDCCH monitoring occasions over X1 &gt;= </w:t>
      </w:r>
      <w:proofErr w:type="gramStart"/>
      <w:r>
        <w:rPr>
          <w:rFonts w:eastAsia="Malgun Gothic"/>
          <w:lang w:eastAsia="zh-CN"/>
        </w:rPr>
        <w:t>1</w:t>
      </w:r>
      <w:proofErr w:type="gramEnd"/>
      <w:r>
        <w:rPr>
          <w:rFonts w:eastAsia="Malgun Gothic"/>
          <w:lang w:eastAsia="zh-CN"/>
        </w:rPr>
        <w:t xml:space="preserve"> consecutive PDCCH monitoring periods, </w:t>
      </w:r>
      <w:r w:rsidR="002117A0">
        <w:rPr>
          <w:rFonts w:eastAsia="Malgun Gothic"/>
          <w:lang w:eastAsia="zh-CN"/>
        </w:rPr>
        <w:t>the monitoring duration</w:t>
      </w:r>
      <w:r w:rsidR="004D3C69">
        <w:rPr>
          <w:rFonts w:eastAsia="Malgun Gothic"/>
          <w:lang w:eastAsia="zh-CN"/>
        </w:rPr>
        <w:t xml:space="preserve">, </w:t>
      </w:r>
      <w:r w:rsidR="004D3C69" w:rsidRPr="004D3C69">
        <w:rPr>
          <w:rFonts w:eastAsia="Malgun Gothic"/>
          <w:i/>
          <w:lang w:eastAsia="zh-CN"/>
        </w:rPr>
        <w:t>D</w:t>
      </w:r>
      <w:r w:rsidR="004D3C69">
        <w:rPr>
          <w:rFonts w:eastAsia="Malgun Gothic"/>
          <w:lang w:eastAsia="zh-CN"/>
        </w:rPr>
        <w:t>,</w:t>
      </w:r>
      <w:r w:rsidR="002117A0">
        <w:rPr>
          <w:rFonts w:eastAsia="Malgun Gothic"/>
          <w:lang w:eastAsia="zh-CN"/>
        </w:rPr>
        <w:t xml:space="preserve"> is </w:t>
      </w:r>
      <w:r w:rsidR="00975C2B">
        <w:rPr>
          <w:rFonts w:eastAsia="Malgun Gothic"/>
          <w:lang w:eastAsia="zh-CN"/>
        </w:rPr>
        <w:t>decreased</w:t>
      </w:r>
      <w:r w:rsidR="00711A44">
        <w:rPr>
          <w:rFonts w:eastAsia="Malgun Gothic"/>
          <w:lang w:eastAsia="zh-CN"/>
        </w:rPr>
        <w:t>.</w:t>
      </w:r>
    </w:p>
    <w:p w14:paraId="5CFF0FDA" w14:textId="080C76C9" w:rsidR="0049180A" w:rsidRPr="00001E97" w:rsidRDefault="000925D1" w:rsidP="001C0FC5">
      <w:pPr>
        <w:numPr>
          <w:ilvl w:val="0"/>
          <w:numId w:val="13"/>
        </w:numPr>
        <w:spacing w:after="0"/>
        <w:jc w:val="both"/>
        <w:rPr>
          <w:rFonts w:eastAsia="Malgun Gothic"/>
          <w:lang w:eastAsia="zh-CN"/>
        </w:rPr>
      </w:pPr>
      <w:r>
        <w:rPr>
          <w:rFonts w:eastAsia="Malgun Gothic"/>
          <w:lang w:eastAsia="zh-CN"/>
        </w:rPr>
        <w:t xml:space="preserve">When </w:t>
      </w:r>
      <w:r w:rsidR="00975C2B">
        <w:rPr>
          <w:rFonts w:eastAsia="Malgun Gothic"/>
          <w:lang w:eastAsia="zh-CN"/>
        </w:rPr>
        <w:t xml:space="preserve">the </w:t>
      </w:r>
      <w:r>
        <w:rPr>
          <w:rFonts w:eastAsia="Malgun Gothic"/>
          <w:lang w:eastAsia="zh-CN"/>
        </w:rPr>
        <w:t>UE</w:t>
      </w:r>
      <w:r w:rsidRPr="00F80572">
        <w:rPr>
          <w:rFonts w:eastAsia="Malgun Gothic"/>
          <w:lang w:eastAsia="zh-CN"/>
        </w:rPr>
        <w:t xml:space="preserve"> </w:t>
      </w:r>
      <w:r w:rsidR="00975C2B">
        <w:rPr>
          <w:rFonts w:eastAsia="Malgun Gothic"/>
          <w:lang w:eastAsia="zh-CN"/>
        </w:rPr>
        <w:t>detects</w:t>
      </w:r>
      <w:r w:rsidR="00975C2B" w:rsidRPr="00F80572">
        <w:rPr>
          <w:rFonts w:eastAsia="Malgun Gothic"/>
          <w:lang w:eastAsia="zh-CN"/>
        </w:rPr>
        <w:t xml:space="preserve"> </w:t>
      </w:r>
      <w:r w:rsidR="00975C2B">
        <w:rPr>
          <w:rFonts w:eastAsia="Malgun Gothic"/>
          <w:lang w:eastAsia="zh-CN"/>
        </w:rPr>
        <w:t xml:space="preserve">a UE-specific </w:t>
      </w:r>
      <w:r w:rsidRPr="00F80572">
        <w:rPr>
          <w:rFonts w:eastAsia="Malgun Gothic"/>
          <w:lang w:eastAsia="zh-CN"/>
        </w:rPr>
        <w:t xml:space="preserve">DCI format </w:t>
      </w:r>
      <w:r>
        <w:rPr>
          <w:rFonts w:eastAsia="Malgun Gothic"/>
          <w:lang w:eastAsia="zh-CN"/>
        </w:rPr>
        <w:t>in at least β *100% PDCCH monitoring</w:t>
      </w:r>
      <w:r w:rsidR="005F0298">
        <w:rPr>
          <w:rFonts w:eastAsia="Malgun Gothic"/>
          <w:lang w:eastAsia="zh-CN"/>
        </w:rPr>
        <w:t xml:space="preserve"> occasions over X2&gt;=</w:t>
      </w:r>
      <w:proofErr w:type="gramStart"/>
      <w:r w:rsidR="005F0298">
        <w:rPr>
          <w:rFonts w:eastAsia="Malgun Gothic"/>
          <w:lang w:eastAsia="zh-CN"/>
        </w:rPr>
        <w:t>1</w:t>
      </w:r>
      <w:proofErr w:type="gramEnd"/>
      <w:r>
        <w:rPr>
          <w:rFonts w:eastAsia="Malgun Gothic"/>
          <w:lang w:eastAsia="zh-CN"/>
        </w:rPr>
        <w:t xml:space="preserve"> consecutive PDCCH monitoring periods,</w:t>
      </w:r>
      <w:r w:rsidR="002117A0">
        <w:rPr>
          <w:rFonts w:eastAsia="Malgun Gothic"/>
          <w:lang w:eastAsia="zh-CN"/>
        </w:rPr>
        <w:t xml:space="preserve"> the monitoring duration</w:t>
      </w:r>
      <w:r w:rsidR="004D3C69">
        <w:rPr>
          <w:rFonts w:eastAsia="Malgun Gothic"/>
          <w:lang w:eastAsia="zh-CN"/>
        </w:rPr>
        <w:t>, D,</w:t>
      </w:r>
      <w:r w:rsidR="002117A0">
        <w:rPr>
          <w:rFonts w:eastAsia="Malgun Gothic"/>
          <w:lang w:eastAsia="zh-CN"/>
        </w:rPr>
        <w:t xml:space="preserve"> </w:t>
      </w:r>
      <w:r w:rsidR="00975C2B">
        <w:rPr>
          <w:rFonts w:eastAsia="Malgun Gothic"/>
          <w:lang w:eastAsia="zh-CN"/>
        </w:rPr>
        <w:t>is</w:t>
      </w:r>
      <w:r w:rsidR="002117A0">
        <w:rPr>
          <w:rFonts w:eastAsia="Malgun Gothic"/>
          <w:lang w:eastAsia="zh-CN"/>
        </w:rPr>
        <w:t xml:space="preserve"> </w:t>
      </w:r>
      <w:r w:rsidR="004D3C69">
        <w:rPr>
          <w:rFonts w:eastAsia="Malgun Gothic"/>
          <w:lang w:eastAsia="zh-CN"/>
        </w:rPr>
        <w:t>increased</w:t>
      </w:r>
      <w:r w:rsidR="00711A44">
        <w:rPr>
          <w:rFonts w:eastAsia="Malgun Gothic"/>
          <w:lang w:eastAsia="zh-CN"/>
        </w:rPr>
        <w:t>.</w:t>
      </w:r>
      <w:r w:rsidR="002117A0">
        <w:rPr>
          <w:rFonts w:eastAsia="Malgun Gothic"/>
          <w:lang w:eastAsia="zh-CN"/>
        </w:rPr>
        <w:t xml:space="preserve"> </w:t>
      </w:r>
    </w:p>
    <w:p w14:paraId="7F9C0CA2" w14:textId="77777777" w:rsidR="002C2947" w:rsidRDefault="002C2947" w:rsidP="002C2947">
      <w:pPr>
        <w:spacing w:after="0"/>
        <w:jc w:val="both"/>
        <w:rPr>
          <w:rFonts w:eastAsia="Malgun Gothic"/>
          <w:b/>
          <w:lang w:eastAsia="zh-CN"/>
        </w:rPr>
      </w:pPr>
    </w:p>
    <w:p w14:paraId="496DAF2C" w14:textId="458E4FE6" w:rsidR="002C2947" w:rsidRDefault="002C2947" w:rsidP="002C2947">
      <w:pPr>
        <w:spacing w:after="0"/>
        <w:jc w:val="both"/>
        <w:rPr>
          <w:rFonts w:eastAsia="Malgun Gothic"/>
          <w:lang w:eastAsia="zh-CN"/>
        </w:rPr>
      </w:pPr>
      <w:r w:rsidRPr="00EE6BCF">
        <w:rPr>
          <w:rFonts w:eastAsia="Malgun Gothic"/>
          <w:b/>
          <w:lang w:eastAsia="zh-CN"/>
        </w:rPr>
        <w:t>UE procedure</w:t>
      </w:r>
      <w:r>
        <w:rPr>
          <w:rFonts w:eastAsia="Malgun Gothic"/>
          <w:b/>
          <w:lang w:eastAsia="zh-CN"/>
        </w:rPr>
        <w:t xml:space="preserve"> for dynamic scaling of PDCCH monitoring periodicity/duration</w:t>
      </w:r>
    </w:p>
    <w:p w14:paraId="0FE61696" w14:textId="77777777" w:rsidR="002C2947" w:rsidRPr="001C0FC5" w:rsidRDefault="002C2947" w:rsidP="002C2947">
      <w:pPr>
        <w:pStyle w:val="ListParagraph"/>
        <w:numPr>
          <w:ilvl w:val="0"/>
          <w:numId w:val="16"/>
        </w:numPr>
        <w:jc w:val="both"/>
        <w:rPr>
          <w:rFonts w:ascii="Times New Roman" w:hAnsi="Times New Roman"/>
          <w:sz w:val="20"/>
          <w:lang w:val="en-GB"/>
        </w:rPr>
      </w:pPr>
      <w:r>
        <w:rPr>
          <w:rFonts w:ascii="Times New Roman" w:hAnsi="Times New Roman"/>
          <w:sz w:val="20"/>
          <w:lang w:val="en-GB"/>
        </w:rPr>
        <w:t xml:space="preserve">The </w:t>
      </w:r>
      <w:r w:rsidRPr="001C0FC5">
        <w:rPr>
          <w:rFonts w:ascii="Times New Roman" w:hAnsi="Times New Roman"/>
          <w:sz w:val="20"/>
          <w:lang w:val="en-GB"/>
        </w:rPr>
        <w:t xml:space="preserve">UE </w:t>
      </w:r>
      <w:proofErr w:type="gramStart"/>
      <w:r w:rsidRPr="001C0FC5">
        <w:rPr>
          <w:rFonts w:ascii="Times New Roman" w:hAnsi="Times New Roman"/>
          <w:sz w:val="20"/>
          <w:lang w:val="en-GB"/>
        </w:rPr>
        <w:t>is provided</w:t>
      </w:r>
      <w:proofErr w:type="gramEnd"/>
      <w:r w:rsidRPr="001C0FC5">
        <w:rPr>
          <w:rFonts w:ascii="Times New Roman" w:hAnsi="Times New Roman"/>
          <w:sz w:val="20"/>
          <w:lang w:val="en-GB"/>
        </w:rPr>
        <w:t xml:space="preserve"> with initial values of PDCCH monitoring periodicity/duration and associated implicit adaptation criteria/rule. </w:t>
      </w:r>
    </w:p>
    <w:p w14:paraId="08FD25AD" w14:textId="77777777" w:rsidR="002C2947" w:rsidRPr="001C0FC5" w:rsidRDefault="002C2947" w:rsidP="002C2947">
      <w:pPr>
        <w:pStyle w:val="ListParagraph"/>
        <w:numPr>
          <w:ilvl w:val="0"/>
          <w:numId w:val="16"/>
        </w:numPr>
        <w:jc w:val="both"/>
        <w:rPr>
          <w:rFonts w:ascii="Times New Roman" w:hAnsi="Times New Roman"/>
          <w:sz w:val="20"/>
          <w:lang w:val="en-GB"/>
        </w:rPr>
      </w:pPr>
      <w:r w:rsidRPr="001C0FC5">
        <w:rPr>
          <w:rFonts w:ascii="Times New Roman" w:hAnsi="Times New Roman"/>
          <w:sz w:val="20"/>
          <w:lang w:val="en-GB"/>
        </w:rPr>
        <w:t>UE monitors PDCCH periodically in configured monitoring occasions.</w:t>
      </w:r>
    </w:p>
    <w:p w14:paraId="729B25A0" w14:textId="77777777" w:rsidR="002C2947" w:rsidRPr="001C0FC5" w:rsidRDefault="002C2947" w:rsidP="002C2947">
      <w:pPr>
        <w:pStyle w:val="ListParagraph"/>
        <w:numPr>
          <w:ilvl w:val="0"/>
          <w:numId w:val="16"/>
        </w:numPr>
        <w:jc w:val="both"/>
        <w:rPr>
          <w:rFonts w:ascii="Times New Roman" w:hAnsi="Times New Roman"/>
          <w:sz w:val="20"/>
          <w:lang w:val="en-GB"/>
        </w:rPr>
      </w:pPr>
      <w:r w:rsidRPr="001C0FC5">
        <w:rPr>
          <w:rFonts w:ascii="Times New Roman" w:hAnsi="Times New Roman"/>
          <w:sz w:val="20"/>
          <w:lang w:val="en-GB"/>
        </w:rPr>
        <w:t>UE checks PDCCH decoding results in latest X1/X2 monitoring periods and adapt</w:t>
      </w:r>
      <w:r>
        <w:rPr>
          <w:rFonts w:ascii="Times New Roman" w:hAnsi="Times New Roman"/>
          <w:sz w:val="20"/>
          <w:lang w:val="en-GB"/>
        </w:rPr>
        <w:t>s</w:t>
      </w:r>
      <w:r w:rsidRPr="001C0FC5">
        <w:rPr>
          <w:rFonts w:ascii="Times New Roman" w:hAnsi="Times New Roman"/>
          <w:sz w:val="20"/>
          <w:lang w:val="en-GB"/>
        </w:rPr>
        <w:t xml:space="preserve"> T/D according to the predetermined adaptation criteria/rule. </w:t>
      </w:r>
    </w:p>
    <w:p w14:paraId="61956DB3" w14:textId="3176D1BF" w:rsidR="007D4414" w:rsidRPr="002C2947" w:rsidRDefault="007D4414" w:rsidP="00EF0B5A">
      <w:pPr>
        <w:spacing w:after="0"/>
        <w:jc w:val="both"/>
        <w:rPr>
          <w:rFonts w:eastAsia="Malgun Gothic"/>
          <w:b/>
          <w:u w:val="single"/>
          <w:lang w:val="en-GB" w:eastAsia="zh-CN"/>
        </w:rPr>
      </w:pPr>
    </w:p>
    <w:p w14:paraId="3C9E5AEC" w14:textId="3F339DB3" w:rsidR="007D4414" w:rsidRPr="005F0298" w:rsidRDefault="007D4414" w:rsidP="005F0298">
      <w:pPr>
        <w:jc w:val="both"/>
        <w:rPr>
          <w:lang w:eastAsia="ko-KR"/>
        </w:rPr>
      </w:pPr>
      <w:r w:rsidRPr="007D4414">
        <w:t xml:space="preserve">Table </w:t>
      </w:r>
      <w:r w:rsidR="005E5661">
        <w:rPr>
          <w:noProof/>
        </w:rPr>
        <w:fldChar w:fldCharType="begin"/>
      </w:r>
      <w:r w:rsidR="005E5661">
        <w:rPr>
          <w:noProof/>
        </w:rPr>
        <w:instrText xml:space="preserve"> SEQ Table \* ARABIC </w:instrText>
      </w:r>
      <w:r w:rsidR="005E5661">
        <w:rPr>
          <w:noProof/>
        </w:rPr>
        <w:fldChar w:fldCharType="separate"/>
      </w:r>
      <w:r w:rsidR="00613B70">
        <w:rPr>
          <w:noProof/>
        </w:rPr>
        <w:t>1</w:t>
      </w:r>
      <w:r w:rsidR="005E5661">
        <w:rPr>
          <w:noProof/>
        </w:rPr>
        <w:fldChar w:fldCharType="end"/>
      </w:r>
      <w:r>
        <w:t xml:space="preserve"> </w:t>
      </w:r>
      <w:r w:rsidRPr="00BE6BF2">
        <w:rPr>
          <w:lang w:eastAsia="ko-KR"/>
        </w:rPr>
        <w:t>shows the</w:t>
      </w:r>
      <w:r>
        <w:rPr>
          <w:lang w:eastAsia="ko-KR"/>
        </w:rPr>
        <w:t xml:space="preserve"> power saving gain and </w:t>
      </w:r>
      <w:r w:rsidR="00F733CE">
        <w:rPr>
          <w:lang w:eastAsia="ko-KR"/>
        </w:rPr>
        <w:t>corresponding</w:t>
      </w:r>
      <w:r>
        <w:rPr>
          <w:lang w:eastAsia="ko-KR"/>
        </w:rPr>
        <w:t xml:space="preserve"> scheduling delay</w:t>
      </w:r>
      <w:r w:rsidR="00F733CE">
        <w:rPr>
          <w:lang w:eastAsia="ko-KR"/>
        </w:rPr>
        <w:t xml:space="preserve"> for implicit adaptation criteria/rule on PDCCH monitoring periodicity and duration. The </w:t>
      </w:r>
      <w:r w:rsidR="0021396C">
        <w:rPr>
          <w:lang w:eastAsia="ko-KR"/>
        </w:rPr>
        <w:t>baseline has fixed PDCCH monitoring periodicity of 0.5ms and duration of 0.5ms</w:t>
      </w:r>
      <w:r w:rsidR="002216F1">
        <w:rPr>
          <w:lang w:eastAsia="ko-KR"/>
        </w:rPr>
        <w:t>. O</w:t>
      </w:r>
      <w:r w:rsidR="0021396C">
        <w:rPr>
          <w:lang w:eastAsia="ko-KR"/>
        </w:rPr>
        <w:t>ther</w:t>
      </w:r>
      <w:r w:rsidR="00F733CE">
        <w:rPr>
          <w:lang w:eastAsia="ko-KR"/>
        </w:rPr>
        <w:t xml:space="preserve"> simulation assumptions </w:t>
      </w:r>
      <w:proofErr w:type="gramStart"/>
      <w:r w:rsidR="00F733CE">
        <w:rPr>
          <w:lang w:eastAsia="ko-KR"/>
        </w:rPr>
        <w:t xml:space="preserve">are </w:t>
      </w:r>
      <w:r w:rsidR="002216F1">
        <w:rPr>
          <w:lang w:eastAsia="ko-KR"/>
        </w:rPr>
        <w:t>provided</w:t>
      </w:r>
      <w:proofErr w:type="gramEnd"/>
      <w:r w:rsidR="00F733CE">
        <w:rPr>
          <w:lang w:eastAsia="ko-KR"/>
        </w:rPr>
        <w:t xml:space="preserve"> </w:t>
      </w:r>
      <w:r w:rsidR="00F733CE" w:rsidRPr="002500A0">
        <w:rPr>
          <w:lang w:eastAsia="ko-KR"/>
        </w:rPr>
        <w:t>in [</w:t>
      </w:r>
      <w:r w:rsidR="002500A0" w:rsidRPr="002500A0">
        <w:rPr>
          <w:lang w:eastAsia="ko-KR"/>
        </w:rPr>
        <w:t>4</w:t>
      </w:r>
      <w:r w:rsidR="00F51D83">
        <w:rPr>
          <w:lang w:eastAsia="ko-KR"/>
        </w:rPr>
        <w:t>].</w:t>
      </w:r>
    </w:p>
    <w:p w14:paraId="2212E2FB" w14:textId="3A35C1C8" w:rsidR="00AD7ECE" w:rsidRPr="00AD7ECE" w:rsidRDefault="007D4414" w:rsidP="00B80E62">
      <w:pPr>
        <w:pStyle w:val="Caption"/>
        <w:jc w:val="center"/>
        <w:rPr>
          <w:rFonts w:eastAsia="Malgun Gothic"/>
          <w:color w:val="auto"/>
          <w:lang w:eastAsia="zh-CN"/>
        </w:rPr>
      </w:pPr>
      <w:bookmarkStart w:id="1" w:name="_Ref917786"/>
      <w:r w:rsidRPr="007D4414">
        <w:rPr>
          <w:color w:val="auto"/>
        </w:rPr>
        <w:t xml:space="preserve">Table </w:t>
      </w:r>
      <w:r w:rsidR="007816B2">
        <w:rPr>
          <w:color w:val="auto"/>
        </w:rPr>
        <w:t>1</w:t>
      </w:r>
      <w:r w:rsidRPr="007D4414">
        <w:rPr>
          <w:rFonts w:eastAsia="Malgun Gothic"/>
          <w:color w:val="auto"/>
          <w:lang w:eastAsia="zh-CN"/>
        </w:rPr>
        <w:t>: Evaluation results on for implicit</w:t>
      </w:r>
      <w:r>
        <w:rPr>
          <w:rFonts w:eastAsia="Malgun Gothic"/>
          <w:color w:val="auto"/>
          <w:lang w:eastAsia="zh-CN"/>
        </w:rPr>
        <w:t xml:space="preserve"> </w:t>
      </w:r>
      <w:r w:rsidRPr="007D4414">
        <w:rPr>
          <w:rFonts w:eastAsia="Malgun Gothic"/>
          <w:color w:val="auto"/>
          <w:lang w:eastAsia="zh-CN"/>
        </w:rPr>
        <w:t>adaptation criteria</w:t>
      </w:r>
      <w:bookmarkEnd w:id="1"/>
      <w:r>
        <w:rPr>
          <w:rFonts w:eastAsia="Malgun Gothic"/>
          <w:color w:val="auto"/>
          <w:lang w:eastAsia="zh-CN"/>
        </w:rPr>
        <w:t>/rule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1941"/>
        <w:gridCol w:w="2520"/>
      </w:tblGrid>
      <w:tr w:rsidR="007D4414" w:rsidRPr="002D7CC6" w14:paraId="0A551C3E" w14:textId="77777777" w:rsidTr="00247899">
        <w:trPr>
          <w:trHeight w:val="290"/>
          <w:jc w:val="center"/>
        </w:trPr>
        <w:tc>
          <w:tcPr>
            <w:tcW w:w="1744" w:type="dxa"/>
            <w:shd w:val="clear" w:color="auto" w:fill="auto"/>
          </w:tcPr>
          <w:p w14:paraId="499A8974" w14:textId="77777777" w:rsidR="007D4414" w:rsidRPr="00B80E62" w:rsidRDefault="007D4414" w:rsidP="00B80E62">
            <w:pPr>
              <w:spacing w:after="0"/>
              <w:jc w:val="center"/>
              <w:rPr>
                <w:rFonts w:eastAsia="Malgun Gothic"/>
                <w:lang w:eastAsia="zh-CN"/>
              </w:rPr>
            </w:pPr>
            <w:r w:rsidRPr="00B80E62">
              <w:rPr>
                <w:rFonts w:eastAsia="Malgun Gothic"/>
                <w:lang w:eastAsia="zh-CN"/>
              </w:rPr>
              <w:t>(X1, X2, α, β)</w:t>
            </w:r>
          </w:p>
        </w:tc>
        <w:tc>
          <w:tcPr>
            <w:tcW w:w="1941" w:type="dxa"/>
            <w:shd w:val="clear" w:color="auto" w:fill="auto"/>
          </w:tcPr>
          <w:p w14:paraId="489811EA" w14:textId="77777777" w:rsidR="007D4414" w:rsidRPr="00B80E62" w:rsidRDefault="007D4414" w:rsidP="00B80E62">
            <w:pPr>
              <w:spacing w:after="0"/>
              <w:jc w:val="center"/>
              <w:rPr>
                <w:rFonts w:eastAsia="Malgun Gothic"/>
                <w:lang w:eastAsia="zh-CN"/>
              </w:rPr>
            </w:pPr>
            <w:r w:rsidRPr="00B80E62">
              <w:rPr>
                <w:rFonts w:eastAsia="Malgun Gothic"/>
                <w:lang w:eastAsia="zh-CN"/>
              </w:rPr>
              <w:t>PSG</w:t>
            </w:r>
          </w:p>
        </w:tc>
        <w:tc>
          <w:tcPr>
            <w:tcW w:w="2520" w:type="dxa"/>
            <w:shd w:val="clear" w:color="auto" w:fill="auto"/>
          </w:tcPr>
          <w:p w14:paraId="0CF411A2" w14:textId="77777777" w:rsidR="007D4414" w:rsidRPr="00B80E62" w:rsidRDefault="007D4414" w:rsidP="00B80E62">
            <w:pPr>
              <w:spacing w:after="0"/>
              <w:jc w:val="center"/>
              <w:rPr>
                <w:rFonts w:eastAsia="Malgun Gothic"/>
                <w:lang w:eastAsia="zh-CN"/>
              </w:rPr>
            </w:pPr>
            <w:r w:rsidRPr="00B80E62">
              <w:rPr>
                <w:rFonts w:eastAsia="Malgun Gothic"/>
                <w:lang w:eastAsia="zh-CN"/>
              </w:rPr>
              <w:t>Average scheduling delay</w:t>
            </w:r>
          </w:p>
        </w:tc>
      </w:tr>
      <w:tr w:rsidR="007D4414" w:rsidRPr="003A5AFC" w14:paraId="72329388" w14:textId="77777777" w:rsidTr="00247899">
        <w:trPr>
          <w:trHeight w:val="290"/>
          <w:jc w:val="center"/>
        </w:trPr>
        <w:tc>
          <w:tcPr>
            <w:tcW w:w="1744" w:type="dxa"/>
            <w:shd w:val="clear" w:color="auto" w:fill="auto"/>
          </w:tcPr>
          <w:p w14:paraId="7E292653" w14:textId="77777777" w:rsidR="007D4414" w:rsidRPr="00B80E62" w:rsidRDefault="007D4414" w:rsidP="00B80E62">
            <w:pPr>
              <w:spacing w:after="0"/>
              <w:jc w:val="center"/>
              <w:rPr>
                <w:rFonts w:eastAsia="Malgun Gothic"/>
                <w:lang w:eastAsia="zh-CN"/>
              </w:rPr>
            </w:pPr>
            <w:r w:rsidRPr="00B80E62">
              <w:rPr>
                <w:rFonts w:eastAsia="Malgun Gothic"/>
                <w:lang w:eastAsia="zh-CN"/>
              </w:rPr>
              <w:t>(2, 2, 0.75, 0.75)</w:t>
            </w:r>
          </w:p>
        </w:tc>
        <w:tc>
          <w:tcPr>
            <w:tcW w:w="1941" w:type="dxa"/>
            <w:shd w:val="clear" w:color="auto" w:fill="auto"/>
          </w:tcPr>
          <w:p w14:paraId="0BB03A03" w14:textId="77777777" w:rsidR="007D4414" w:rsidRPr="00B80E62" w:rsidRDefault="00AD7ECE" w:rsidP="00B80E62">
            <w:pPr>
              <w:spacing w:after="0"/>
              <w:jc w:val="center"/>
              <w:rPr>
                <w:rFonts w:eastAsia="Malgun Gothic"/>
                <w:lang w:eastAsia="zh-CN"/>
              </w:rPr>
            </w:pPr>
            <w:r w:rsidRPr="00B80E62">
              <w:rPr>
                <w:rFonts w:eastAsia="Malgun Gothic"/>
                <w:lang w:eastAsia="zh-CN"/>
              </w:rPr>
              <w:t>59.42%</w:t>
            </w:r>
          </w:p>
        </w:tc>
        <w:tc>
          <w:tcPr>
            <w:tcW w:w="2520" w:type="dxa"/>
            <w:shd w:val="clear" w:color="auto" w:fill="auto"/>
          </w:tcPr>
          <w:p w14:paraId="02AE424F" w14:textId="77777777" w:rsidR="007D4414" w:rsidRPr="00B80E62" w:rsidRDefault="00AD7ECE" w:rsidP="00B80E62">
            <w:pPr>
              <w:spacing w:after="0"/>
              <w:jc w:val="center"/>
              <w:rPr>
                <w:rFonts w:eastAsia="Malgun Gothic"/>
                <w:lang w:eastAsia="zh-CN"/>
              </w:rPr>
            </w:pPr>
            <w:r w:rsidRPr="00B80E62">
              <w:rPr>
                <w:rFonts w:eastAsia="Malgun Gothic"/>
                <w:lang w:eastAsia="zh-CN"/>
              </w:rPr>
              <w:t>0.1382ms</w:t>
            </w:r>
          </w:p>
        </w:tc>
      </w:tr>
      <w:tr w:rsidR="00AD7ECE" w:rsidRPr="003A5AFC" w14:paraId="101DC584" w14:textId="77777777" w:rsidTr="00247899">
        <w:trPr>
          <w:trHeight w:val="277"/>
          <w:jc w:val="center"/>
        </w:trPr>
        <w:tc>
          <w:tcPr>
            <w:tcW w:w="1744" w:type="dxa"/>
            <w:shd w:val="clear" w:color="auto" w:fill="auto"/>
          </w:tcPr>
          <w:p w14:paraId="1952C983" w14:textId="77777777" w:rsidR="00AD7ECE" w:rsidRPr="00B80E62" w:rsidRDefault="00AD7ECE" w:rsidP="00B80E62">
            <w:pPr>
              <w:spacing w:after="0"/>
              <w:jc w:val="center"/>
              <w:rPr>
                <w:rFonts w:eastAsia="Malgun Gothic"/>
                <w:lang w:eastAsia="zh-CN"/>
              </w:rPr>
            </w:pPr>
            <w:r w:rsidRPr="00B80E62">
              <w:rPr>
                <w:rFonts w:eastAsia="Malgun Gothic"/>
                <w:lang w:eastAsia="zh-CN"/>
              </w:rPr>
              <w:t>(1, 1, 0.75,0.75)</w:t>
            </w:r>
          </w:p>
        </w:tc>
        <w:tc>
          <w:tcPr>
            <w:tcW w:w="1941" w:type="dxa"/>
            <w:shd w:val="clear" w:color="auto" w:fill="auto"/>
          </w:tcPr>
          <w:p w14:paraId="18096FCC" w14:textId="77777777" w:rsidR="00AD7ECE" w:rsidRPr="00B80E62" w:rsidRDefault="00AD7ECE" w:rsidP="00B80E62">
            <w:pPr>
              <w:spacing w:after="0"/>
              <w:jc w:val="center"/>
              <w:rPr>
                <w:rFonts w:eastAsia="Malgun Gothic"/>
                <w:lang w:eastAsia="zh-CN"/>
              </w:rPr>
            </w:pPr>
            <w:r w:rsidRPr="00B80E62">
              <w:rPr>
                <w:rFonts w:eastAsia="Malgun Gothic"/>
                <w:lang w:eastAsia="zh-CN"/>
              </w:rPr>
              <w:t>59.80%</w:t>
            </w:r>
          </w:p>
        </w:tc>
        <w:tc>
          <w:tcPr>
            <w:tcW w:w="2520" w:type="dxa"/>
            <w:shd w:val="clear" w:color="auto" w:fill="auto"/>
          </w:tcPr>
          <w:p w14:paraId="3D12AA58" w14:textId="77777777" w:rsidR="00AD7ECE" w:rsidRPr="00B80E62" w:rsidRDefault="00AD7ECE" w:rsidP="00B80E62">
            <w:pPr>
              <w:spacing w:after="0"/>
              <w:jc w:val="center"/>
              <w:rPr>
                <w:rFonts w:eastAsia="Malgun Gothic"/>
                <w:lang w:eastAsia="zh-CN"/>
              </w:rPr>
            </w:pPr>
            <w:r w:rsidRPr="00B80E62">
              <w:rPr>
                <w:rFonts w:eastAsia="Malgun Gothic"/>
                <w:lang w:eastAsia="zh-CN"/>
              </w:rPr>
              <w:t>0.0385ms</w:t>
            </w:r>
          </w:p>
        </w:tc>
      </w:tr>
      <w:tr w:rsidR="00AD7ECE" w:rsidRPr="003A5AFC" w14:paraId="624150B2" w14:textId="77777777" w:rsidTr="00247899">
        <w:trPr>
          <w:trHeight w:val="277"/>
          <w:jc w:val="center"/>
        </w:trPr>
        <w:tc>
          <w:tcPr>
            <w:tcW w:w="1744" w:type="dxa"/>
            <w:shd w:val="clear" w:color="auto" w:fill="auto"/>
          </w:tcPr>
          <w:p w14:paraId="612F20BC" w14:textId="77777777" w:rsidR="00AD7ECE" w:rsidRPr="00B80E62" w:rsidRDefault="00AD7ECE" w:rsidP="00B80E62">
            <w:pPr>
              <w:spacing w:after="0"/>
              <w:jc w:val="center"/>
              <w:rPr>
                <w:rFonts w:eastAsia="Malgun Gothic"/>
                <w:lang w:eastAsia="zh-CN"/>
              </w:rPr>
            </w:pPr>
            <w:r w:rsidRPr="00B80E62">
              <w:rPr>
                <w:rFonts w:eastAsia="Malgun Gothic"/>
                <w:lang w:eastAsia="zh-CN"/>
              </w:rPr>
              <w:t>(1,1, 0.5,0.5)</w:t>
            </w:r>
          </w:p>
        </w:tc>
        <w:tc>
          <w:tcPr>
            <w:tcW w:w="1941" w:type="dxa"/>
            <w:shd w:val="clear" w:color="auto" w:fill="auto"/>
          </w:tcPr>
          <w:p w14:paraId="6807A695" w14:textId="77777777" w:rsidR="00AD7ECE" w:rsidRPr="00B80E62" w:rsidRDefault="00AD7ECE" w:rsidP="00B80E62">
            <w:pPr>
              <w:spacing w:after="0"/>
              <w:jc w:val="center"/>
              <w:rPr>
                <w:rFonts w:eastAsia="Malgun Gothic"/>
                <w:lang w:eastAsia="zh-CN"/>
              </w:rPr>
            </w:pPr>
            <w:r w:rsidRPr="00B80E62">
              <w:rPr>
                <w:rFonts w:eastAsia="Malgun Gothic"/>
                <w:lang w:eastAsia="zh-CN"/>
              </w:rPr>
              <w:t>59.79%</w:t>
            </w:r>
          </w:p>
        </w:tc>
        <w:tc>
          <w:tcPr>
            <w:tcW w:w="2520" w:type="dxa"/>
            <w:shd w:val="clear" w:color="auto" w:fill="auto"/>
          </w:tcPr>
          <w:p w14:paraId="088E9D9D" w14:textId="77777777" w:rsidR="00AD7ECE" w:rsidRPr="00B80E62" w:rsidRDefault="00AD7ECE" w:rsidP="00B80E62">
            <w:pPr>
              <w:spacing w:after="0"/>
              <w:jc w:val="center"/>
              <w:rPr>
                <w:rFonts w:eastAsia="Malgun Gothic"/>
                <w:lang w:eastAsia="zh-CN"/>
              </w:rPr>
            </w:pPr>
            <w:r w:rsidRPr="00B80E62">
              <w:rPr>
                <w:rFonts w:eastAsia="Malgun Gothic"/>
                <w:lang w:eastAsia="zh-CN"/>
              </w:rPr>
              <w:t>0.0395ms</w:t>
            </w:r>
          </w:p>
        </w:tc>
      </w:tr>
    </w:tbl>
    <w:p w14:paraId="7EC1B37F" w14:textId="77777777" w:rsidR="00AD7ECE" w:rsidRPr="00F51D83" w:rsidRDefault="00B80E62" w:rsidP="00F51D83">
      <w:pPr>
        <w:rPr>
          <w:lang w:eastAsia="ko-KR"/>
        </w:rPr>
      </w:pPr>
      <w:r>
        <w:rPr>
          <w:lang w:eastAsia="ko-KR"/>
        </w:rPr>
        <w:t xml:space="preserve">                                  *</w:t>
      </w:r>
      <w:proofErr w:type="spellStart"/>
      <w:r w:rsidR="00F51D83" w:rsidRPr="003C32F0">
        <w:rPr>
          <w:rFonts w:eastAsia="Malgun Gothic"/>
          <w:i/>
          <w:lang w:eastAsia="zh-CN"/>
        </w:rPr>
        <w:t>T</w:t>
      </w:r>
      <w:r w:rsidR="00F51D83" w:rsidRPr="003C32F0">
        <w:rPr>
          <w:rFonts w:eastAsia="Malgun Gothic"/>
          <w:i/>
          <w:vertAlign w:val="subscript"/>
          <w:lang w:eastAsia="zh-CN"/>
        </w:rPr>
        <w:t>max</w:t>
      </w:r>
      <w:proofErr w:type="spellEnd"/>
      <w:r w:rsidRPr="00B80E62">
        <w:rPr>
          <w:lang w:eastAsia="ko-KR"/>
        </w:rPr>
        <w:t xml:space="preserve"> </w:t>
      </w:r>
      <w:r w:rsidR="00F51D83">
        <w:rPr>
          <w:lang w:eastAsia="ko-KR"/>
        </w:rPr>
        <w:t>/</w:t>
      </w:r>
      <w:r w:rsidR="00F51D83" w:rsidRPr="00F51D83">
        <w:rPr>
          <w:rFonts w:eastAsia="Malgun Gothic"/>
          <w:i/>
          <w:lang w:eastAsia="zh-CN"/>
        </w:rPr>
        <w:t xml:space="preserve"> </w:t>
      </w:r>
      <w:proofErr w:type="spellStart"/>
      <w:r w:rsidR="00F51D83" w:rsidRPr="003C32F0">
        <w:rPr>
          <w:rFonts w:eastAsia="Malgun Gothic"/>
          <w:i/>
          <w:lang w:eastAsia="zh-CN"/>
        </w:rPr>
        <w:t>T</w:t>
      </w:r>
      <w:r w:rsidR="00F51D83">
        <w:rPr>
          <w:rFonts w:eastAsia="Malgun Gothic"/>
          <w:i/>
          <w:vertAlign w:val="subscript"/>
          <w:lang w:eastAsia="zh-CN"/>
        </w:rPr>
        <w:t>min</w:t>
      </w:r>
      <w:proofErr w:type="spellEnd"/>
      <w:r w:rsidR="00F51D83" w:rsidRPr="00B80E62">
        <w:rPr>
          <w:lang w:eastAsia="ko-KR"/>
        </w:rPr>
        <w:t xml:space="preserve"> </w:t>
      </w:r>
      <w:r w:rsidRPr="00B80E62">
        <w:rPr>
          <w:lang w:eastAsia="ko-KR"/>
        </w:rPr>
        <w:t>= 6ms</w:t>
      </w:r>
      <w:r w:rsidR="00F51D83">
        <w:rPr>
          <w:lang w:eastAsia="ko-KR"/>
        </w:rPr>
        <w:t>/0.5ms</w:t>
      </w:r>
    </w:p>
    <w:p w14:paraId="6810127C" w14:textId="4F340164" w:rsidR="003A5AFC" w:rsidRPr="00117CFC" w:rsidRDefault="003A5AFC" w:rsidP="00117CFC">
      <w:pPr>
        <w:spacing w:after="0" w:line="240" w:lineRule="auto"/>
        <w:jc w:val="both"/>
        <w:rPr>
          <w:rFonts w:eastAsia="MS Mincho" w:cs="Arial"/>
          <w:kern w:val="2"/>
          <w:u w:val="single"/>
          <w:lang w:eastAsia="ja-JP"/>
        </w:rPr>
      </w:pPr>
      <w:r w:rsidRPr="002500A0">
        <w:rPr>
          <w:rFonts w:eastAsia="MS Mincho" w:cs="Arial"/>
          <w:b/>
          <w:kern w:val="2"/>
          <w:u w:val="single"/>
          <w:lang w:eastAsia="ja-JP"/>
        </w:rPr>
        <w:t xml:space="preserve">Observation 1: </w:t>
      </w:r>
      <w:r w:rsidRPr="002500A0">
        <w:rPr>
          <w:rFonts w:eastAsia="MS Mincho" w:cs="Arial"/>
          <w:kern w:val="2"/>
          <w:u w:val="single"/>
          <w:lang w:eastAsia="ja-JP"/>
        </w:rPr>
        <w:t>UE achieves</w:t>
      </w:r>
      <w:r w:rsidR="002500A0" w:rsidRPr="002500A0">
        <w:rPr>
          <w:rFonts w:eastAsia="MS Mincho" w:cs="Arial"/>
          <w:kern w:val="2"/>
          <w:u w:val="single"/>
          <w:lang w:eastAsia="ja-JP"/>
        </w:rPr>
        <w:t xml:space="preserve"> about 60%</w:t>
      </w:r>
      <w:r w:rsidR="00247899" w:rsidRPr="002500A0">
        <w:rPr>
          <w:rFonts w:eastAsia="MS Mincho" w:cs="Arial"/>
          <w:kern w:val="2"/>
          <w:u w:val="single"/>
          <w:lang w:eastAsia="ja-JP"/>
        </w:rPr>
        <w:t xml:space="preserve"> </w:t>
      </w:r>
      <w:r w:rsidRPr="002500A0">
        <w:rPr>
          <w:rFonts w:eastAsia="MS Mincho" w:cs="Arial"/>
          <w:kern w:val="2"/>
          <w:u w:val="single"/>
          <w:lang w:eastAsia="ja-JP"/>
        </w:rPr>
        <w:t>power saving gain</w:t>
      </w:r>
      <w:r w:rsidR="00247899" w:rsidRPr="002500A0">
        <w:rPr>
          <w:rFonts w:eastAsia="MS Mincho" w:cs="Arial"/>
          <w:kern w:val="2"/>
          <w:u w:val="single"/>
          <w:lang w:eastAsia="ja-JP"/>
        </w:rPr>
        <w:t xml:space="preserve"> </w:t>
      </w:r>
      <w:r w:rsidR="002500A0" w:rsidRPr="002500A0">
        <w:rPr>
          <w:rFonts w:eastAsia="MS Mincho" w:cs="Arial"/>
          <w:kern w:val="2"/>
          <w:u w:val="single"/>
          <w:lang w:eastAsia="ja-JP"/>
        </w:rPr>
        <w:t xml:space="preserve">and </w:t>
      </w:r>
      <w:r w:rsidR="002216F1">
        <w:rPr>
          <w:rFonts w:eastAsia="MS Mincho" w:cs="Arial"/>
          <w:kern w:val="2"/>
          <w:u w:val="single"/>
          <w:lang w:eastAsia="ja-JP"/>
        </w:rPr>
        <w:t xml:space="preserve">incurs </w:t>
      </w:r>
      <w:r w:rsidR="002500A0" w:rsidRPr="002500A0">
        <w:rPr>
          <w:rFonts w:eastAsia="MS Mincho" w:cs="Arial"/>
          <w:kern w:val="2"/>
          <w:u w:val="single"/>
          <w:lang w:eastAsia="ja-JP"/>
        </w:rPr>
        <w:t xml:space="preserve">negligible </w:t>
      </w:r>
      <w:r w:rsidR="00F51D83">
        <w:rPr>
          <w:rFonts w:eastAsia="MS Mincho" w:cs="Arial"/>
          <w:kern w:val="2"/>
          <w:u w:val="single"/>
          <w:lang w:eastAsia="ja-JP"/>
        </w:rPr>
        <w:t xml:space="preserve">L1 </w:t>
      </w:r>
      <w:r w:rsidR="002500A0" w:rsidRPr="002500A0">
        <w:rPr>
          <w:rFonts w:eastAsia="MS Mincho" w:cs="Arial"/>
          <w:kern w:val="2"/>
          <w:u w:val="single"/>
          <w:lang w:eastAsia="ja-JP"/>
        </w:rPr>
        <w:t xml:space="preserve">scheduling delay through dynamic scaling on PDCCH monitoring periodicity and duration according to implicit adaptation criteria.  </w:t>
      </w:r>
    </w:p>
    <w:p w14:paraId="7498B389" w14:textId="14D4DE75" w:rsidR="002C2947" w:rsidRPr="002C2947" w:rsidRDefault="002C2947" w:rsidP="00EF0B5A">
      <w:pPr>
        <w:spacing w:after="0"/>
        <w:jc w:val="both"/>
        <w:rPr>
          <w:rFonts w:eastAsia="Malgun Gothic"/>
          <w:b/>
          <w:u w:val="single"/>
          <w:lang w:val="en-GB" w:eastAsia="zh-CN"/>
        </w:rPr>
      </w:pPr>
    </w:p>
    <w:p w14:paraId="223D1277" w14:textId="449A7574" w:rsidR="00EF0B5A" w:rsidRPr="00EF0B5A" w:rsidRDefault="00EF0B5A" w:rsidP="00EF0B5A">
      <w:pPr>
        <w:spacing w:after="0"/>
        <w:jc w:val="both"/>
        <w:rPr>
          <w:rFonts w:eastAsia="Malgun Gothic"/>
          <w:b/>
          <w:u w:val="single"/>
          <w:lang w:eastAsia="zh-CN"/>
        </w:rPr>
      </w:pPr>
      <w:r>
        <w:rPr>
          <w:rFonts w:eastAsia="Malgun Gothic"/>
          <w:b/>
          <w:u w:val="single"/>
          <w:lang w:eastAsia="zh-CN"/>
        </w:rPr>
        <w:t xml:space="preserve">Proposal 1: </w:t>
      </w:r>
      <w:r w:rsidR="00180CD7">
        <w:rPr>
          <w:rFonts w:eastAsia="Malgun Gothic"/>
          <w:b/>
          <w:u w:val="single"/>
          <w:lang w:eastAsia="zh-CN"/>
        </w:rPr>
        <w:t>Support implicit</w:t>
      </w:r>
      <w:r w:rsidR="002D1E2C">
        <w:rPr>
          <w:rFonts w:eastAsia="Malgun Gothic"/>
          <w:b/>
          <w:u w:val="single"/>
          <w:lang w:eastAsia="zh-CN"/>
        </w:rPr>
        <w:t xml:space="preserve"> </w:t>
      </w:r>
      <w:r w:rsidR="007D4414">
        <w:rPr>
          <w:rFonts w:eastAsia="Malgun Gothic"/>
          <w:b/>
          <w:u w:val="single"/>
          <w:lang w:eastAsia="zh-CN"/>
        </w:rPr>
        <w:t xml:space="preserve">triggering of </w:t>
      </w:r>
      <w:r w:rsidR="002D1E2C">
        <w:rPr>
          <w:rFonts w:eastAsia="Malgun Gothic"/>
          <w:b/>
          <w:u w:val="single"/>
          <w:lang w:eastAsia="zh-CN"/>
        </w:rPr>
        <w:t xml:space="preserve">adaptation on </w:t>
      </w:r>
      <w:r w:rsidR="00EE6BCF">
        <w:rPr>
          <w:rFonts w:eastAsia="Malgun Gothic"/>
          <w:b/>
          <w:u w:val="single"/>
          <w:lang w:eastAsia="zh-CN"/>
        </w:rPr>
        <w:t xml:space="preserve">PDCCH monitoring </w:t>
      </w:r>
      <w:r w:rsidR="00716935">
        <w:rPr>
          <w:rFonts w:eastAsia="Malgun Gothic"/>
          <w:b/>
          <w:u w:val="single"/>
          <w:lang w:eastAsia="zh-CN"/>
        </w:rPr>
        <w:t>p</w:t>
      </w:r>
      <w:r w:rsidRPr="00EF0B5A">
        <w:rPr>
          <w:rFonts w:eastAsia="Malgun Gothic"/>
          <w:b/>
          <w:u w:val="single"/>
          <w:lang w:eastAsia="zh-CN"/>
        </w:rPr>
        <w:t>eriodicity</w:t>
      </w:r>
      <w:r w:rsidR="00EE6BCF">
        <w:rPr>
          <w:rFonts w:eastAsia="Malgun Gothic"/>
          <w:b/>
          <w:u w:val="single"/>
          <w:lang w:eastAsia="zh-CN"/>
        </w:rPr>
        <w:t xml:space="preserve"> </w:t>
      </w:r>
      <w:r w:rsidR="001649C5">
        <w:rPr>
          <w:rFonts w:eastAsia="Malgun Gothic"/>
          <w:b/>
          <w:u w:val="single"/>
          <w:lang w:eastAsia="zh-CN"/>
        </w:rPr>
        <w:t>and duration according to real-time detection results of DCI formats for scheduling PDSCH/PUSCH</w:t>
      </w:r>
    </w:p>
    <w:p w14:paraId="1BFA12B5" w14:textId="77777777" w:rsidR="008676D6" w:rsidRDefault="008676D6" w:rsidP="00F80572">
      <w:pPr>
        <w:spacing w:after="0"/>
        <w:jc w:val="both"/>
        <w:rPr>
          <w:rFonts w:eastAsia="Malgun Gothic"/>
          <w:lang w:eastAsia="zh-CN"/>
        </w:rPr>
      </w:pPr>
    </w:p>
    <w:p w14:paraId="63AC7B6D" w14:textId="4E6A20B6" w:rsidR="000B453F" w:rsidRDefault="00F80572" w:rsidP="004465CD">
      <w:pPr>
        <w:spacing w:after="0"/>
        <w:jc w:val="both"/>
        <w:rPr>
          <w:rFonts w:eastAsia="Malgun Gothic"/>
          <w:lang w:eastAsia="ko-KR"/>
        </w:rPr>
      </w:pPr>
      <w:r>
        <w:rPr>
          <w:rFonts w:eastAsia="Malgun Gothic"/>
          <w:lang w:eastAsia="ko-KR"/>
        </w:rPr>
        <w:t>A</w:t>
      </w:r>
      <w:r w:rsidRPr="002413BE">
        <w:rPr>
          <w:rFonts w:eastAsia="Malgun Gothic"/>
          <w:lang w:eastAsia="ko-KR"/>
        </w:rPr>
        <w:t xml:space="preserve">nother </w:t>
      </w:r>
      <w:r>
        <w:rPr>
          <w:rFonts w:eastAsia="Malgun Gothic"/>
          <w:lang w:eastAsia="ko-KR"/>
        </w:rPr>
        <w:t xml:space="preserve">potential </w:t>
      </w:r>
      <w:r w:rsidRPr="002413BE">
        <w:rPr>
          <w:rFonts w:eastAsia="Malgun Gothic"/>
          <w:lang w:eastAsia="ko-KR"/>
        </w:rPr>
        <w:t>UE adap</w:t>
      </w:r>
      <w:r>
        <w:rPr>
          <w:rFonts w:eastAsia="Malgun Gothic"/>
          <w:lang w:eastAsia="ko-KR"/>
        </w:rPr>
        <w:t>ta</w:t>
      </w:r>
      <w:r w:rsidRPr="002413BE">
        <w:rPr>
          <w:rFonts w:eastAsia="Malgun Gothic"/>
          <w:lang w:eastAsia="ko-KR"/>
        </w:rPr>
        <w:t>tion scheme associated with PDCCH monitoring can be</w:t>
      </w:r>
      <w:r w:rsidR="00F37C50">
        <w:rPr>
          <w:rFonts w:eastAsia="Malgun Gothic"/>
          <w:lang w:eastAsia="ko-KR"/>
        </w:rPr>
        <w:t xml:space="preserve"> adaptation on </w:t>
      </w:r>
      <w:r w:rsidR="000B453F">
        <w:rPr>
          <w:rFonts w:eastAsia="Malgun Gothic" w:hint="eastAsia"/>
          <w:lang w:eastAsia="ko-KR"/>
        </w:rPr>
        <w:t>search space</w:t>
      </w:r>
      <w:r w:rsidR="00251520">
        <w:rPr>
          <w:rFonts w:eastAsia="Malgun Gothic"/>
          <w:lang w:eastAsia="ko-KR"/>
        </w:rPr>
        <w:t xml:space="preserve"> set</w:t>
      </w:r>
      <w:r w:rsidR="00F37C50">
        <w:rPr>
          <w:rFonts w:eastAsia="Malgun Gothic"/>
          <w:lang w:eastAsia="ko-KR"/>
        </w:rPr>
        <w:t xml:space="preserve"> </w:t>
      </w:r>
      <w:r w:rsidR="00605167">
        <w:rPr>
          <w:rFonts w:eastAsia="Malgun Gothic"/>
          <w:lang w:eastAsia="ko-KR"/>
        </w:rPr>
        <w:t xml:space="preserve">configuration, such as </w:t>
      </w:r>
      <w:r w:rsidR="000B453F">
        <w:rPr>
          <w:rFonts w:eastAsia="Malgun Gothic" w:hint="eastAsia"/>
          <w:lang w:eastAsia="ko-KR"/>
        </w:rPr>
        <w:t xml:space="preserve">the number of PDCCH candidates, CCE aggregation </w:t>
      </w:r>
      <w:r w:rsidR="000B453F">
        <w:rPr>
          <w:rFonts w:eastAsia="Malgun Gothic"/>
          <w:lang w:eastAsia="ko-KR"/>
        </w:rPr>
        <w:t>levels</w:t>
      </w:r>
      <w:r w:rsidR="000B453F">
        <w:rPr>
          <w:rFonts w:eastAsia="Malgun Gothic" w:hint="eastAsia"/>
          <w:lang w:eastAsia="ko-KR"/>
        </w:rPr>
        <w:t xml:space="preserve">, and DCI formats, etc. </w:t>
      </w:r>
    </w:p>
    <w:p w14:paraId="5875C8B9" w14:textId="4BBBB4B8" w:rsidR="002C2947" w:rsidRDefault="002C2947" w:rsidP="004465CD">
      <w:pPr>
        <w:spacing w:after="0"/>
        <w:jc w:val="both"/>
        <w:rPr>
          <w:rFonts w:eastAsia="Malgun Gothic"/>
          <w:lang w:eastAsia="ko-KR"/>
        </w:rPr>
      </w:pPr>
    </w:p>
    <w:p w14:paraId="1DB78D05" w14:textId="77777777" w:rsidR="002C2947" w:rsidRPr="00802E3B" w:rsidRDefault="002C2947" w:rsidP="002C2947">
      <w:pPr>
        <w:spacing w:after="0"/>
        <w:jc w:val="both"/>
        <w:rPr>
          <w:rFonts w:eastAsia="Malgun Gothic"/>
          <w:lang w:eastAsia="ko-KR"/>
        </w:rPr>
      </w:pPr>
      <w:r w:rsidRPr="001C0FC5">
        <w:rPr>
          <w:rFonts w:eastAsia="Malgun Gothic" w:cs="Arial"/>
          <w:kern w:val="2"/>
          <w:lang w:eastAsia="ko-KR"/>
        </w:rPr>
        <w:t>In a</w:t>
      </w:r>
      <w:r>
        <w:rPr>
          <w:rFonts w:eastAsia="Malgun Gothic" w:cs="Arial" w:hint="eastAsia"/>
          <w:kern w:val="2"/>
          <w:lang w:eastAsia="ko-KR"/>
        </w:rPr>
        <w:t xml:space="preserve">ddition, </w:t>
      </w:r>
      <w:r>
        <w:rPr>
          <w:lang w:eastAsia="ko-KR"/>
        </w:rPr>
        <w:t xml:space="preserve">to enable a </w:t>
      </w:r>
      <w:proofErr w:type="spellStart"/>
      <w:r>
        <w:rPr>
          <w:lang w:eastAsia="ko-KR"/>
        </w:rPr>
        <w:t>gNB</w:t>
      </w:r>
      <w:proofErr w:type="spellEnd"/>
      <w:r>
        <w:rPr>
          <w:lang w:eastAsia="ko-KR"/>
        </w:rPr>
        <w:t xml:space="preserve"> to determine how the number of candidates can be adapted</w:t>
      </w:r>
      <w:r>
        <w:t xml:space="preserve">, a CSI report </w:t>
      </w:r>
      <w:r>
        <w:rPr>
          <w:rFonts w:hint="eastAsia"/>
          <w:lang w:eastAsia="ko-KR"/>
        </w:rPr>
        <w:t xml:space="preserve">for PDCCH </w:t>
      </w:r>
      <w:r>
        <w:rPr>
          <w:lang w:eastAsia="ko-KR"/>
        </w:rPr>
        <w:t xml:space="preserve">transmissions </w:t>
      </w:r>
      <w:r>
        <w:rPr>
          <w:rFonts w:hint="eastAsia"/>
          <w:lang w:eastAsia="ko-KR"/>
        </w:rPr>
        <w:t xml:space="preserve">can be further </w:t>
      </w:r>
      <w:r>
        <w:rPr>
          <w:lang w:eastAsia="ko-KR"/>
        </w:rPr>
        <w:t>considered (this can also provide spectral efficiency gains by selecting a CORESET with good SINR for the UE and enabling PDCCH link adaptation to minimize PDCCH misses at the UE)</w:t>
      </w:r>
      <w:r>
        <w:rPr>
          <w:rFonts w:hint="eastAsia"/>
          <w:lang w:eastAsia="ko-KR"/>
        </w:rPr>
        <w:t xml:space="preserve">. </w:t>
      </w:r>
    </w:p>
    <w:p w14:paraId="7B10CDFB" w14:textId="77777777" w:rsidR="002C2947" w:rsidRDefault="002C2947" w:rsidP="004465CD">
      <w:pPr>
        <w:spacing w:after="0"/>
        <w:jc w:val="both"/>
        <w:rPr>
          <w:rFonts w:eastAsia="Malgun Gothic"/>
          <w:lang w:eastAsia="ko-KR"/>
        </w:rPr>
      </w:pPr>
    </w:p>
    <w:p w14:paraId="1B2E3D46" w14:textId="77777777" w:rsidR="002C2947" w:rsidRDefault="002C2947" w:rsidP="002C2947">
      <w:pPr>
        <w:spacing w:after="0"/>
        <w:jc w:val="both"/>
        <w:rPr>
          <w:rFonts w:eastAsia="Malgun Gothic"/>
          <w:b/>
          <w:lang w:eastAsia="zh-CN"/>
        </w:rPr>
      </w:pPr>
      <w:r w:rsidRPr="00EE6BCF">
        <w:rPr>
          <w:rFonts w:eastAsia="Malgun Gothic"/>
          <w:b/>
          <w:lang w:eastAsia="zh-CN"/>
        </w:rPr>
        <w:t>UE procedure</w:t>
      </w:r>
      <w:r>
        <w:rPr>
          <w:rFonts w:eastAsia="Malgun Gothic"/>
          <w:b/>
          <w:lang w:eastAsia="zh-CN"/>
        </w:rPr>
        <w:t xml:space="preserve"> for dynamic adaptation on CORESET/</w:t>
      </w:r>
      <w:r>
        <w:rPr>
          <w:rFonts w:eastAsia="Malgun Gothic" w:hint="eastAsia"/>
          <w:b/>
          <w:lang w:eastAsia="ko-KR"/>
        </w:rPr>
        <w:t>search space</w:t>
      </w:r>
      <w:r>
        <w:rPr>
          <w:rFonts w:eastAsia="Malgun Gothic"/>
          <w:b/>
          <w:lang w:eastAsia="zh-CN"/>
        </w:rPr>
        <w:t xml:space="preserve"> configuration:</w:t>
      </w:r>
    </w:p>
    <w:p w14:paraId="57F16AB0" w14:textId="77777777" w:rsidR="002C2947" w:rsidRDefault="002C2947" w:rsidP="002C2947">
      <w:pPr>
        <w:pStyle w:val="ListParagraph"/>
        <w:numPr>
          <w:ilvl w:val="0"/>
          <w:numId w:val="17"/>
        </w:numPr>
        <w:jc w:val="both"/>
        <w:rPr>
          <w:rFonts w:ascii="Times New Roman" w:hAnsi="Times New Roman"/>
          <w:sz w:val="20"/>
          <w:lang w:val="en-GB"/>
        </w:rPr>
      </w:pPr>
      <w:r w:rsidRPr="001C0FC5">
        <w:rPr>
          <w:rFonts w:ascii="Times New Roman" w:hAnsi="Times New Roman"/>
          <w:sz w:val="20"/>
          <w:lang w:val="en-GB"/>
        </w:rPr>
        <w:t>UE feedbacks PDCCH CSI report</w:t>
      </w:r>
      <w:r>
        <w:rPr>
          <w:rFonts w:ascii="Times New Roman" w:hAnsi="Times New Roman"/>
          <w:sz w:val="20"/>
          <w:lang w:val="en-GB"/>
        </w:rPr>
        <w:t xml:space="preserve"> and/or its preference on CORESET/search space set configuration</w:t>
      </w:r>
    </w:p>
    <w:p w14:paraId="6396CDFB" w14:textId="77777777" w:rsidR="002C2947" w:rsidRPr="001C0FC5" w:rsidRDefault="002C2947" w:rsidP="002C2947">
      <w:pPr>
        <w:pStyle w:val="ListParagraph"/>
        <w:numPr>
          <w:ilvl w:val="0"/>
          <w:numId w:val="17"/>
        </w:numPr>
        <w:jc w:val="both"/>
        <w:rPr>
          <w:rFonts w:ascii="Times New Roman" w:hAnsi="Times New Roman"/>
          <w:sz w:val="20"/>
          <w:lang w:val="en-GB"/>
        </w:rPr>
      </w:pPr>
      <w:r w:rsidRPr="001C0FC5">
        <w:rPr>
          <w:rFonts w:ascii="Times New Roman" w:hAnsi="Times New Roman"/>
          <w:sz w:val="20"/>
          <w:lang w:val="en-GB"/>
        </w:rPr>
        <w:t xml:space="preserve">UE </w:t>
      </w:r>
      <w:r>
        <w:rPr>
          <w:rFonts w:ascii="Times New Roman" w:hAnsi="Times New Roman"/>
          <w:sz w:val="20"/>
          <w:lang w:val="en-GB"/>
        </w:rPr>
        <w:t>detects</w:t>
      </w:r>
      <w:r w:rsidRPr="001C0FC5">
        <w:rPr>
          <w:rFonts w:ascii="Times New Roman" w:hAnsi="Times New Roman"/>
          <w:sz w:val="20"/>
          <w:lang w:val="en-GB"/>
        </w:rPr>
        <w:t xml:space="preserve"> predetermined DCI, .e.g. GC-DCI, to get </w:t>
      </w:r>
      <w:r w:rsidRPr="001C0FC5">
        <w:rPr>
          <w:rFonts w:ascii="Times New Roman" w:hAnsi="Times New Roman"/>
          <w:sz w:val="20"/>
          <w:lang w:val="en-GB" w:eastAsia="ko-KR"/>
        </w:rPr>
        <w:t xml:space="preserve">the </w:t>
      </w:r>
      <w:r w:rsidRPr="001C0FC5">
        <w:rPr>
          <w:rFonts w:ascii="Times New Roman" w:hAnsi="Times New Roman"/>
          <w:sz w:val="20"/>
          <w:lang w:val="en-GB"/>
        </w:rPr>
        <w:t xml:space="preserve">adaptation </w:t>
      </w:r>
      <w:r w:rsidRPr="001C0FC5">
        <w:rPr>
          <w:rFonts w:ascii="Times New Roman" w:hAnsi="Times New Roman"/>
          <w:sz w:val="20"/>
          <w:lang w:val="en-GB" w:eastAsia="ko-KR"/>
        </w:rPr>
        <w:t xml:space="preserve">of the </w:t>
      </w:r>
      <w:r>
        <w:rPr>
          <w:rFonts w:ascii="Times New Roman" w:hAnsi="Times New Roman"/>
          <w:sz w:val="20"/>
          <w:lang w:val="en-GB" w:eastAsia="ko-KR"/>
        </w:rPr>
        <w:t>CORESET/</w:t>
      </w:r>
      <w:r w:rsidRPr="001C0FC5">
        <w:rPr>
          <w:rFonts w:ascii="Times New Roman" w:hAnsi="Times New Roman"/>
          <w:sz w:val="20"/>
          <w:lang w:val="en-GB" w:eastAsia="ko-KR"/>
        </w:rPr>
        <w:t xml:space="preserve">search space </w:t>
      </w:r>
      <w:r>
        <w:rPr>
          <w:rFonts w:ascii="Times New Roman" w:hAnsi="Times New Roman"/>
          <w:sz w:val="20"/>
          <w:lang w:val="en-GB" w:eastAsia="ko-KR"/>
        </w:rPr>
        <w:t xml:space="preserve">set </w:t>
      </w:r>
      <w:r w:rsidRPr="001C0FC5">
        <w:rPr>
          <w:rFonts w:ascii="Times New Roman" w:hAnsi="Times New Roman"/>
          <w:sz w:val="20"/>
          <w:lang w:val="en-GB" w:eastAsia="ko-KR"/>
        </w:rPr>
        <w:t>configuration</w:t>
      </w:r>
    </w:p>
    <w:p w14:paraId="320EA93E" w14:textId="6C77EB6B" w:rsidR="002C2947" w:rsidRPr="002C2947" w:rsidRDefault="002C2947" w:rsidP="004465CD">
      <w:pPr>
        <w:pStyle w:val="ListParagraph"/>
        <w:numPr>
          <w:ilvl w:val="0"/>
          <w:numId w:val="17"/>
        </w:numPr>
        <w:jc w:val="both"/>
        <w:rPr>
          <w:rFonts w:ascii="Times New Roman" w:hAnsi="Times New Roman"/>
          <w:sz w:val="20"/>
          <w:lang w:val="en-GB"/>
        </w:rPr>
      </w:pPr>
      <w:r w:rsidRPr="001C0FC5">
        <w:rPr>
          <w:rFonts w:ascii="Times New Roman" w:hAnsi="Times New Roman"/>
          <w:sz w:val="20"/>
          <w:lang w:val="en-GB"/>
        </w:rPr>
        <w:t>UE use</w:t>
      </w:r>
      <w:r w:rsidRPr="001C0FC5">
        <w:rPr>
          <w:rFonts w:ascii="Times New Roman" w:hAnsi="Times New Roman"/>
          <w:sz w:val="20"/>
          <w:lang w:val="en-GB" w:eastAsia="ko-KR"/>
        </w:rPr>
        <w:t>s</w:t>
      </w:r>
      <w:r w:rsidRPr="001C0FC5">
        <w:rPr>
          <w:rFonts w:ascii="Times New Roman" w:hAnsi="Times New Roman"/>
          <w:sz w:val="20"/>
          <w:lang w:val="en-GB"/>
        </w:rPr>
        <w:t xml:space="preserve"> indicated monitoring candidates to monitor PDCCH from next PDCCH monitoring occasion</w:t>
      </w:r>
    </w:p>
    <w:p w14:paraId="6835A298" w14:textId="14FECE7C" w:rsidR="002C2947" w:rsidRDefault="002C2947" w:rsidP="004465CD">
      <w:pPr>
        <w:spacing w:after="0"/>
        <w:jc w:val="both"/>
        <w:rPr>
          <w:rFonts w:eastAsia="Malgun Gothic"/>
          <w:lang w:eastAsia="ko-KR"/>
        </w:rPr>
      </w:pPr>
    </w:p>
    <w:p w14:paraId="0E44329B" w14:textId="59A2F345" w:rsidR="002C2947" w:rsidRDefault="002C2947" w:rsidP="002C2947">
      <w:pPr>
        <w:jc w:val="both"/>
        <w:rPr>
          <w:lang w:eastAsia="ko-KR"/>
        </w:rPr>
      </w:pPr>
      <w:r w:rsidRPr="001C0FC5">
        <w:rPr>
          <w:b/>
        </w:rPr>
        <w:lastRenderedPageBreak/>
        <w:t xml:space="preserve">FIGURE </w:t>
      </w:r>
      <w:r w:rsidRPr="001C0FC5">
        <w:rPr>
          <w:b/>
          <w:lang w:eastAsia="ko-KR"/>
        </w:rPr>
        <w:t>1</w:t>
      </w:r>
      <w:r w:rsidRPr="00AE31C3">
        <w:t xml:space="preserve"> </w:t>
      </w:r>
      <w:r w:rsidRPr="00AE31C3">
        <w:rPr>
          <w:rFonts w:eastAsia="Malgun Gothic"/>
          <w:lang w:eastAsia="ko-KR"/>
        </w:rPr>
        <w:t xml:space="preserve">shows the power saving gain with respect to the reduction of the </w:t>
      </w:r>
      <w:r>
        <w:rPr>
          <w:rFonts w:eastAsia="Malgun Gothic"/>
          <w:lang w:eastAsia="ko-KR"/>
        </w:rPr>
        <w:t xml:space="preserve">number of </w:t>
      </w:r>
      <w:r w:rsidRPr="00AE31C3">
        <w:rPr>
          <w:rFonts w:eastAsia="Malgun Gothic"/>
          <w:lang w:eastAsia="ko-KR"/>
        </w:rPr>
        <w:t xml:space="preserve">PDCCH </w:t>
      </w:r>
      <w:r>
        <w:rPr>
          <w:rFonts w:eastAsia="Malgun Gothic"/>
          <w:lang w:eastAsia="ko-KR"/>
        </w:rPr>
        <w:t>candidates</w:t>
      </w:r>
      <w:r w:rsidRPr="00AE31C3">
        <w:rPr>
          <w:rFonts w:eastAsia="Malgun Gothic"/>
          <w:lang w:eastAsia="ko-KR"/>
        </w:rPr>
        <w:t xml:space="preserve">. </w:t>
      </w:r>
      <w:r>
        <w:rPr>
          <w:rFonts w:eastAsia="Malgun Gothic"/>
          <w:lang w:eastAsia="ko-KR"/>
        </w:rPr>
        <w:t>The</w:t>
      </w:r>
      <w:r>
        <w:rPr>
          <w:rFonts w:eastAsia="Malgun Gothic" w:hint="eastAsia"/>
          <w:lang w:eastAsia="ko-KR"/>
        </w:rPr>
        <w:t xml:space="preserve"> UE can achieve up to 28.5% power saving gain. </w:t>
      </w:r>
      <w:r w:rsidRPr="00AE31C3">
        <w:rPr>
          <w:lang w:eastAsia="ko-KR"/>
        </w:rPr>
        <w:t xml:space="preserve">The detailed simulation </w:t>
      </w:r>
      <w:r>
        <w:rPr>
          <w:lang w:eastAsia="ko-KR"/>
        </w:rPr>
        <w:t xml:space="preserve">assumptions </w:t>
      </w:r>
      <w:proofErr w:type="gramStart"/>
      <w:r>
        <w:rPr>
          <w:lang w:eastAsia="ko-KR"/>
        </w:rPr>
        <w:t>are provided</w:t>
      </w:r>
      <w:proofErr w:type="gramEnd"/>
      <w:r>
        <w:rPr>
          <w:lang w:eastAsia="ko-KR"/>
        </w:rPr>
        <w:t xml:space="preserve"> in [4]</w:t>
      </w:r>
      <w:r>
        <w:rPr>
          <w:rFonts w:hint="eastAsia"/>
          <w:lang w:eastAsia="ko-KR"/>
        </w:rPr>
        <w:t xml:space="preserve">. </w:t>
      </w:r>
    </w:p>
    <w:p w14:paraId="74DBEF0D" w14:textId="700234AC" w:rsidR="0021396C" w:rsidRDefault="0021396C" w:rsidP="0021396C">
      <w:pPr>
        <w:keepNext/>
        <w:spacing w:after="0"/>
        <w:jc w:val="center"/>
        <w:rPr>
          <w:rFonts w:eastAsia="Times New Roman"/>
          <w:snapToGrid w:val="0"/>
          <w:color w:val="000000"/>
          <w:w w:val="0"/>
          <w:sz w:val="0"/>
          <w:szCs w:val="0"/>
          <w:u w:color="000000"/>
          <w:bdr w:val="none" w:sz="0" w:space="0" w:color="000000"/>
          <w:shd w:val="clear" w:color="000000" w:fill="000000"/>
          <w:lang w:val="x-none" w:eastAsia="x-none" w:bidi="x-none"/>
        </w:rPr>
      </w:pPr>
      <w:r w:rsidRPr="00134278">
        <w:rPr>
          <w:noProof/>
          <w:lang w:eastAsia="zh-CN"/>
        </w:rPr>
        <w:drawing>
          <wp:inline distT="0" distB="0" distL="0" distR="0" wp14:anchorId="41C206C9" wp14:editId="4B8B2F66">
            <wp:extent cx="2820189" cy="2112886"/>
            <wp:effectExtent l="0" t="0" r="0" b="1905"/>
            <wp:docPr id="13" name="Picture 13" descr="U:\Results_RAN96_POS\ASI2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U:\Results_RAN96_POS\ASI2_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5459" cy="2116834"/>
                    </a:xfrm>
                    <a:prstGeom prst="rect">
                      <a:avLst/>
                    </a:prstGeom>
                    <a:noFill/>
                    <a:ln>
                      <a:noFill/>
                    </a:ln>
                  </pic:spPr>
                </pic:pic>
              </a:graphicData>
            </a:graphic>
          </wp:inline>
        </w:drawing>
      </w:r>
      <w:r w:rsidRPr="00134278">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Pr="00134278">
        <w:rPr>
          <w:noProof/>
          <w:lang w:eastAsia="zh-CN"/>
        </w:rPr>
        <w:drawing>
          <wp:inline distT="0" distB="0" distL="0" distR="0" wp14:anchorId="35A648DA" wp14:editId="4745A325">
            <wp:extent cx="2915074" cy="2183974"/>
            <wp:effectExtent l="0" t="0" r="0" b="6985"/>
            <wp:docPr id="14" name="Picture 14" descr="U:\Results_RAN96_POS\ASI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U:\Results_RAN96_POS\ASI2_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7840" cy="2186047"/>
                    </a:xfrm>
                    <a:prstGeom prst="rect">
                      <a:avLst/>
                    </a:prstGeom>
                    <a:noFill/>
                    <a:ln>
                      <a:noFill/>
                    </a:ln>
                  </pic:spPr>
                </pic:pic>
              </a:graphicData>
            </a:graphic>
          </wp:inline>
        </w:drawing>
      </w:r>
    </w:p>
    <w:p w14:paraId="346EC63A" w14:textId="77777777" w:rsidR="0021396C" w:rsidRPr="00134278" w:rsidRDefault="0021396C" w:rsidP="0021396C">
      <w:pPr>
        <w:pStyle w:val="Caption"/>
        <w:jc w:val="center"/>
        <w:rPr>
          <w:b w:val="0"/>
          <w:color w:val="auto"/>
        </w:rPr>
      </w:pPr>
      <w:r w:rsidRPr="009E607A">
        <w:rPr>
          <w:b w:val="0"/>
          <w:color w:val="auto"/>
        </w:rPr>
        <w:t>(a)Power saving gain                                                   (b) Scheduling delay</w:t>
      </w:r>
    </w:p>
    <w:p w14:paraId="18B76654" w14:textId="77777777" w:rsidR="00380DBB" w:rsidRPr="00380DBB" w:rsidRDefault="00380DBB" w:rsidP="00380DBB">
      <w:pPr>
        <w:keepNext/>
        <w:spacing w:after="0"/>
        <w:jc w:val="center"/>
      </w:pPr>
    </w:p>
    <w:p w14:paraId="4EDD7463" w14:textId="0F641521" w:rsidR="00380DBB" w:rsidRDefault="00380DBB" w:rsidP="00380DBB">
      <w:pPr>
        <w:pStyle w:val="Caption"/>
        <w:jc w:val="center"/>
        <w:rPr>
          <w:color w:val="auto"/>
        </w:rPr>
      </w:pPr>
      <w:r w:rsidRPr="00380DBB">
        <w:rPr>
          <w:color w:val="auto"/>
        </w:rPr>
        <w:t xml:space="preserve">FIGURE </w:t>
      </w:r>
      <w:r w:rsidRPr="00380DBB">
        <w:rPr>
          <w:color w:val="auto"/>
        </w:rPr>
        <w:fldChar w:fldCharType="begin"/>
      </w:r>
      <w:r w:rsidRPr="00380DBB">
        <w:rPr>
          <w:color w:val="auto"/>
        </w:rPr>
        <w:instrText xml:space="preserve"> SEQ FIGURE \* ARABIC </w:instrText>
      </w:r>
      <w:r w:rsidRPr="00380DBB">
        <w:rPr>
          <w:color w:val="auto"/>
        </w:rPr>
        <w:fldChar w:fldCharType="separate"/>
      </w:r>
      <w:r w:rsidR="00695C3E">
        <w:rPr>
          <w:noProof/>
          <w:color w:val="auto"/>
        </w:rPr>
        <w:t>1</w:t>
      </w:r>
      <w:r w:rsidRPr="00380DBB">
        <w:rPr>
          <w:color w:val="auto"/>
        </w:rPr>
        <w:fldChar w:fldCharType="end"/>
      </w:r>
      <w:r>
        <w:rPr>
          <w:color w:val="auto"/>
        </w:rPr>
        <w:t xml:space="preserve">: Power saving gain </w:t>
      </w:r>
      <w:r w:rsidR="00EC6B1B">
        <w:rPr>
          <w:rFonts w:eastAsia="Malgun Gothic" w:hint="eastAsia"/>
          <w:color w:val="auto"/>
          <w:lang w:eastAsia="ko-KR"/>
        </w:rPr>
        <w:t>for</w:t>
      </w:r>
      <w:r w:rsidR="00EC6B1B">
        <w:rPr>
          <w:color w:val="auto"/>
        </w:rPr>
        <w:t xml:space="preserve"> </w:t>
      </w:r>
      <w:r>
        <w:rPr>
          <w:color w:val="auto"/>
        </w:rPr>
        <w:t>reduction of PDCCH monitoring candidates</w:t>
      </w:r>
    </w:p>
    <w:p w14:paraId="479FB51C" w14:textId="21D8F817" w:rsidR="002C2947" w:rsidRDefault="002C2947" w:rsidP="000B453F">
      <w:pPr>
        <w:spacing w:after="0"/>
        <w:jc w:val="both"/>
        <w:rPr>
          <w:rFonts w:eastAsia="MS Mincho" w:cs="Arial"/>
          <w:kern w:val="2"/>
          <w:u w:val="single"/>
          <w:lang w:eastAsia="ja-JP"/>
        </w:rPr>
      </w:pPr>
      <w:r>
        <w:rPr>
          <w:rFonts w:eastAsia="MS Mincho" w:cs="Arial"/>
          <w:b/>
          <w:kern w:val="2"/>
          <w:u w:val="single"/>
          <w:lang w:eastAsia="ja-JP"/>
        </w:rPr>
        <w:t>Observation 2</w:t>
      </w:r>
      <w:r w:rsidRPr="00AE31C3">
        <w:rPr>
          <w:rFonts w:eastAsia="MS Mincho" w:cs="Arial"/>
          <w:b/>
          <w:kern w:val="2"/>
          <w:u w:val="single"/>
          <w:lang w:eastAsia="ja-JP"/>
        </w:rPr>
        <w:t xml:space="preserve">: </w:t>
      </w:r>
      <w:r w:rsidRPr="009A402A">
        <w:rPr>
          <w:rFonts w:eastAsia="MS Mincho" w:cs="Arial"/>
          <w:kern w:val="2"/>
          <w:u w:val="single"/>
          <w:lang w:eastAsia="ja-JP"/>
        </w:rPr>
        <w:t xml:space="preserve">A </w:t>
      </w:r>
      <w:r w:rsidRPr="00AE31C3">
        <w:rPr>
          <w:rFonts w:eastAsia="MS Mincho" w:cs="Arial"/>
          <w:kern w:val="2"/>
          <w:u w:val="single"/>
          <w:lang w:eastAsia="ja-JP"/>
        </w:rPr>
        <w:t xml:space="preserve">UE </w:t>
      </w:r>
      <w:r>
        <w:rPr>
          <w:rFonts w:eastAsia="MS Mincho" w:cs="Arial"/>
          <w:kern w:val="2"/>
          <w:u w:val="single"/>
          <w:lang w:eastAsia="ja-JP"/>
        </w:rPr>
        <w:t xml:space="preserve">can </w:t>
      </w:r>
      <w:r w:rsidRPr="00AE31C3">
        <w:rPr>
          <w:rFonts w:eastAsia="MS Mincho" w:cs="Arial"/>
          <w:kern w:val="2"/>
          <w:u w:val="single"/>
          <w:lang w:eastAsia="ja-JP"/>
        </w:rPr>
        <w:t xml:space="preserve">achieve up to 28.5% power saving gain with </w:t>
      </w:r>
      <w:r>
        <w:rPr>
          <w:rFonts w:eastAsia="MS Mincho" w:cs="Arial"/>
          <w:kern w:val="2"/>
          <w:u w:val="single"/>
          <w:lang w:eastAsia="ja-JP"/>
        </w:rPr>
        <w:t>adaptation</w:t>
      </w:r>
      <w:r w:rsidRPr="00AE31C3">
        <w:rPr>
          <w:rFonts w:eastAsia="MS Mincho" w:cs="Arial"/>
          <w:kern w:val="2"/>
          <w:u w:val="single"/>
          <w:lang w:eastAsia="ja-JP"/>
        </w:rPr>
        <w:t xml:space="preserve"> on </w:t>
      </w:r>
      <w:r>
        <w:rPr>
          <w:rFonts w:eastAsia="MS Mincho" w:cs="Arial"/>
          <w:kern w:val="2"/>
          <w:u w:val="single"/>
          <w:lang w:eastAsia="ja-JP"/>
        </w:rPr>
        <w:t>the number of PDCCH candidates.</w:t>
      </w:r>
    </w:p>
    <w:p w14:paraId="6C634CF3" w14:textId="18E7F532" w:rsidR="000B453F" w:rsidRPr="001733FB" w:rsidRDefault="000B453F" w:rsidP="00EF0B5A">
      <w:pPr>
        <w:spacing w:after="0"/>
        <w:jc w:val="both"/>
        <w:rPr>
          <w:rFonts w:eastAsia="Malgun Gothic"/>
          <w:b/>
          <w:u w:val="single"/>
          <w:lang w:eastAsia="ko-KR"/>
        </w:rPr>
      </w:pPr>
    </w:p>
    <w:p w14:paraId="388BFF83" w14:textId="53A570F2" w:rsidR="00DC45F3" w:rsidRDefault="00EF0B5A" w:rsidP="00EF0B5A">
      <w:pPr>
        <w:spacing w:after="0"/>
        <w:jc w:val="both"/>
        <w:rPr>
          <w:rFonts w:eastAsia="Malgun Gothic"/>
          <w:b/>
          <w:u w:val="single"/>
          <w:lang w:eastAsia="ko-KR"/>
        </w:rPr>
      </w:pPr>
      <w:r>
        <w:rPr>
          <w:rFonts w:eastAsia="Malgun Gothic"/>
          <w:b/>
          <w:u w:val="single"/>
          <w:lang w:eastAsia="zh-CN"/>
        </w:rPr>
        <w:t xml:space="preserve">Proposal 2: </w:t>
      </w:r>
      <w:r w:rsidR="004465CD">
        <w:rPr>
          <w:rFonts w:eastAsia="Malgun Gothic"/>
          <w:b/>
          <w:u w:val="single"/>
          <w:lang w:eastAsia="zh-CN"/>
        </w:rPr>
        <w:t xml:space="preserve">Support PDCCH CSI report and </w:t>
      </w:r>
      <w:r w:rsidR="00864680">
        <w:rPr>
          <w:rFonts w:eastAsia="Malgun Gothic"/>
          <w:b/>
          <w:u w:val="single"/>
          <w:lang w:eastAsia="zh-CN"/>
        </w:rPr>
        <w:t>dynamic</w:t>
      </w:r>
      <w:r w:rsidR="001649C5">
        <w:rPr>
          <w:rFonts w:eastAsia="Malgun Gothic"/>
          <w:b/>
          <w:u w:val="single"/>
          <w:lang w:eastAsia="zh-CN"/>
        </w:rPr>
        <w:t xml:space="preserve"> adaptation on the </w:t>
      </w:r>
      <w:r w:rsidR="00B70209">
        <w:rPr>
          <w:rFonts w:eastAsia="Malgun Gothic"/>
          <w:b/>
          <w:u w:val="single"/>
          <w:lang w:eastAsia="zh-CN"/>
        </w:rPr>
        <w:t>CORESET/</w:t>
      </w:r>
      <w:r w:rsidR="002135A0">
        <w:rPr>
          <w:rFonts w:eastAsia="Malgun Gothic" w:hint="eastAsia"/>
          <w:b/>
          <w:u w:val="single"/>
          <w:lang w:eastAsia="ko-KR"/>
        </w:rPr>
        <w:t xml:space="preserve">search space </w:t>
      </w:r>
      <w:r w:rsidR="00864680">
        <w:rPr>
          <w:rFonts w:eastAsia="Malgun Gothic"/>
          <w:b/>
          <w:u w:val="single"/>
          <w:lang w:eastAsia="ko-KR"/>
        </w:rPr>
        <w:t xml:space="preserve">set </w:t>
      </w:r>
      <w:r w:rsidR="00DC45F3">
        <w:rPr>
          <w:rFonts w:eastAsia="Malgun Gothic"/>
          <w:b/>
          <w:u w:val="single"/>
          <w:lang w:eastAsia="zh-CN"/>
        </w:rPr>
        <w:t>configuration</w:t>
      </w:r>
      <w:r w:rsidR="00AF34FC">
        <w:rPr>
          <w:rFonts w:eastAsia="Malgun Gothic"/>
          <w:b/>
          <w:u w:val="single"/>
          <w:lang w:eastAsia="zh-CN"/>
        </w:rPr>
        <w:t>.</w:t>
      </w:r>
      <w:r w:rsidR="004465CD">
        <w:rPr>
          <w:rFonts w:eastAsia="Malgun Gothic"/>
          <w:b/>
          <w:u w:val="single"/>
          <w:lang w:eastAsia="zh-CN"/>
        </w:rPr>
        <w:t xml:space="preserve"> </w:t>
      </w:r>
    </w:p>
    <w:p w14:paraId="4B027D19" w14:textId="4C43708C" w:rsidR="00564761" w:rsidRDefault="00E113FC" w:rsidP="00EF0B5A">
      <w:pPr>
        <w:spacing w:after="0"/>
        <w:jc w:val="both"/>
        <w:rPr>
          <w:rFonts w:eastAsia="Malgun Gothic"/>
          <w:b/>
          <w:u w:val="single"/>
          <w:lang w:eastAsia="zh-CN"/>
        </w:rPr>
      </w:pPr>
      <w:r w:rsidDel="002135A0">
        <w:rPr>
          <w:rFonts w:eastAsia="Malgun Gothic"/>
          <w:b/>
          <w:u w:val="single"/>
          <w:lang w:eastAsia="zh-CN"/>
        </w:rPr>
        <w:t xml:space="preserve"> </w:t>
      </w:r>
    </w:p>
    <w:p w14:paraId="3985F21D" w14:textId="30946654" w:rsidR="002D1E2C" w:rsidRPr="00D74252" w:rsidRDefault="002D1E2C" w:rsidP="00D74252">
      <w:pPr>
        <w:pStyle w:val="Heading2"/>
        <w:numPr>
          <w:ilvl w:val="0"/>
          <w:numId w:val="0"/>
        </w:numPr>
        <w:ind w:left="576" w:hanging="576"/>
        <w:rPr>
          <w:rFonts w:ascii="Times New Roman" w:hAnsi="Times New Roman"/>
          <w:color w:val="auto"/>
          <w:lang w:eastAsia="zh-CN"/>
        </w:rPr>
      </w:pPr>
      <w:r>
        <w:rPr>
          <w:rFonts w:ascii="Times New Roman" w:hAnsi="Times New Roman"/>
          <w:color w:val="auto"/>
          <w:lang w:eastAsia="zh-CN"/>
        </w:rPr>
        <w:t>2.2</w:t>
      </w:r>
      <w:r w:rsidRPr="007C52DF">
        <w:rPr>
          <w:rFonts w:ascii="Times New Roman" w:hAnsi="Times New Roman"/>
          <w:color w:val="auto"/>
          <w:lang w:eastAsia="zh-CN"/>
        </w:rPr>
        <w:t xml:space="preserve"> </w:t>
      </w:r>
      <w:r>
        <w:rPr>
          <w:rFonts w:ascii="Times New Roman" w:hAnsi="Times New Roman"/>
          <w:color w:val="auto"/>
          <w:lang w:eastAsia="zh-CN"/>
        </w:rPr>
        <w:t>Skip</w:t>
      </w:r>
      <w:r w:rsidR="00864680">
        <w:rPr>
          <w:rFonts w:ascii="Times New Roman" w:hAnsi="Times New Roman"/>
          <w:color w:val="auto"/>
          <w:lang w:eastAsia="zh-CN"/>
        </w:rPr>
        <w:t>ped</w:t>
      </w:r>
      <w:r>
        <w:rPr>
          <w:rFonts w:ascii="Times New Roman" w:hAnsi="Times New Roman"/>
          <w:color w:val="auto"/>
          <w:lang w:eastAsia="zh-CN"/>
        </w:rPr>
        <w:t xml:space="preserve"> PDCCH</w:t>
      </w:r>
      <w:r w:rsidRPr="007C52DF">
        <w:rPr>
          <w:rFonts w:ascii="Times New Roman" w:hAnsi="Times New Roman"/>
          <w:color w:val="auto"/>
          <w:lang w:eastAsia="zh-CN"/>
        </w:rPr>
        <w:t xml:space="preserve"> </w:t>
      </w:r>
      <w:r>
        <w:rPr>
          <w:rFonts w:ascii="Times New Roman" w:hAnsi="Times New Roman"/>
          <w:color w:val="auto"/>
          <w:lang w:eastAsia="zh-CN"/>
        </w:rPr>
        <w:t>monitoring</w:t>
      </w:r>
    </w:p>
    <w:p w14:paraId="62A607B1" w14:textId="411D0432" w:rsidR="00D36E6C" w:rsidRDefault="00D36E6C" w:rsidP="00D36E6C">
      <w:pPr>
        <w:jc w:val="both"/>
        <w:rPr>
          <w:rFonts w:eastAsia="Malgun Gothic"/>
          <w:lang w:eastAsia="ko-KR"/>
        </w:rPr>
      </w:pPr>
      <w:r>
        <w:rPr>
          <w:rFonts w:eastAsia="Malgun Gothic" w:hint="eastAsia"/>
          <w:lang w:eastAsia="ko-KR"/>
        </w:rPr>
        <w:t>PDCCH monitoring is the main factor for increas</w:t>
      </w:r>
      <w:r>
        <w:rPr>
          <w:rFonts w:eastAsia="Malgun Gothic"/>
          <w:lang w:eastAsia="ko-KR"/>
        </w:rPr>
        <w:t>ed</w:t>
      </w:r>
      <w:r>
        <w:rPr>
          <w:rFonts w:eastAsia="Malgun Gothic" w:hint="eastAsia"/>
          <w:lang w:eastAsia="ko-KR"/>
        </w:rPr>
        <w:t xml:space="preserve"> UE power consumption</w:t>
      </w:r>
      <w:r w:rsidR="00621BA6">
        <w:rPr>
          <w:rFonts w:eastAsia="Malgun Gothic"/>
          <w:lang w:eastAsia="ko-KR"/>
        </w:rPr>
        <w:t>.</w:t>
      </w:r>
      <w:r>
        <w:rPr>
          <w:rFonts w:eastAsia="Malgun Gothic"/>
          <w:lang w:eastAsia="ko-KR"/>
        </w:rPr>
        <w:t xml:space="preserve"> </w:t>
      </w:r>
      <w:r w:rsidR="00621BA6">
        <w:rPr>
          <w:rFonts w:eastAsia="Malgun Gothic"/>
          <w:lang w:eastAsia="ko-KR"/>
        </w:rPr>
        <w:t>A</w:t>
      </w:r>
      <w:r>
        <w:rPr>
          <w:rFonts w:eastAsia="Malgun Gothic"/>
          <w:lang w:eastAsia="ko-KR"/>
        </w:rPr>
        <w:t xml:space="preserve">voiding use of PDCCH for dynamic PDSCH/PUSCH scheduling, whenever instantaneous link adaptation </w:t>
      </w:r>
      <w:proofErr w:type="gramStart"/>
      <w:r>
        <w:rPr>
          <w:rFonts w:eastAsia="Malgun Gothic"/>
          <w:lang w:eastAsia="ko-KR"/>
        </w:rPr>
        <w:t>is not needed</w:t>
      </w:r>
      <w:proofErr w:type="gramEnd"/>
      <w:r>
        <w:rPr>
          <w:rFonts w:eastAsia="Malgun Gothic"/>
          <w:lang w:eastAsia="ko-KR"/>
        </w:rPr>
        <w:t>, can offer large power saving gains</w:t>
      </w:r>
      <w:r>
        <w:rPr>
          <w:rFonts w:eastAsia="Malgun Gothic" w:hint="eastAsia"/>
          <w:lang w:eastAsia="ko-KR"/>
        </w:rPr>
        <w:t xml:space="preserve">. For example, grant-free transmission for PUSCH </w:t>
      </w:r>
      <w:r>
        <w:rPr>
          <w:rFonts w:eastAsia="Malgun Gothic"/>
          <w:lang w:eastAsia="ko-KR"/>
        </w:rPr>
        <w:t>is</w:t>
      </w:r>
      <w:r>
        <w:rPr>
          <w:rFonts w:eastAsia="Malgun Gothic" w:hint="eastAsia"/>
          <w:lang w:eastAsia="ko-KR"/>
        </w:rPr>
        <w:t xml:space="preserve"> better than grant-based </w:t>
      </w:r>
      <w:r>
        <w:rPr>
          <w:rFonts w:eastAsia="Malgun Gothic"/>
          <w:lang w:eastAsia="ko-KR"/>
        </w:rPr>
        <w:t>one</w:t>
      </w:r>
      <w:r>
        <w:rPr>
          <w:rFonts w:eastAsia="Malgun Gothic" w:hint="eastAsia"/>
          <w:lang w:eastAsia="ko-KR"/>
        </w:rPr>
        <w:t xml:space="preserve"> </w:t>
      </w:r>
      <w:r>
        <w:rPr>
          <w:rFonts w:eastAsia="Malgun Gothic"/>
          <w:lang w:eastAsia="ko-KR"/>
        </w:rPr>
        <w:t>for</w:t>
      </w:r>
      <w:r>
        <w:rPr>
          <w:rFonts w:eastAsia="Malgun Gothic" w:hint="eastAsia"/>
          <w:lang w:eastAsia="ko-KR"/>
        </w:rPr>
        <w:t xml:space="preserve"> </w:t>
      </w:r>
      <w:r>
        <w:rPr>
          <w:rFonts w:eastAsia="Malgun Gothic"/>
          <w:lang w:eastAsia="ko-KR"/>
        </w:rPr>
        <w:t xml:space="preserve">reduced </w:t>
      </w:r>
      <w:r>
        <w:rPr>
          <w:rFonts w:eastAsia="Malgun Gothic" w:hint="eastAsia"/>
          <w:lang w:eastAsia="ko-KR"/>
        </w:rPr>
        <w:t xml:space="preserve">UE power consumption. The power saving gain of grant-free PUSCH comes from at least two aspects </w:t>
      </w:r>
      <w:r>
        <w:rPr>
          <w:rFonts w:eastAsia="Malgun Gothic"/>
          <w:lang w:eastAsia="ko-KR"/>
        </w:rPr>
        <w:t>–</w:t>
      </w:r>
      <w:r>
        <w:rPr>
          <w:rFonts w:eastAsia="Malgun Gothic" w:hint="eastAsia"/>
          <w:lang w:eastAsia="ko-KR"/>
        </w:rPr>
        <w:t xml:space="preserve"> no PDCCH monitoring and</w:t>
      </w:r>
      <w:r w:rsidR="00621BA6">
        <w:rPr>
          <w:rFonts w:eastAsia="Malgun Gothic"/>
          <w:lang w:eastAsia="ko-KR"/>
        </w:rPr>
        <w:t>, to a lesser extent,</w:t>
      </w:r>
      <w:r>
        <w:rPr>
          <w:rFonts w:eastAsia="Malgun Gothic" w:hint="eastAsia"/>
          <w:lang w:eastAsia="ko-KR"/>
        </w:rPr>
        <w:t xml:space="preserve"> no PUCCH transmission for SR. Likewise, to </w:t>
      </w:r>
      <w:r>
        <w:rPr>
          <w:rFonts w:eastAsia="Malgun Gothic"/>
          <w:lang w:eastAsia="ko-KR"/>
        </w:rPr>
        <w:t>reduce</w:t>
      </w:r>
      <w:r>
        <w:rPr>
          <w:rFonts w:eastAsia="Malgun Gothic" w:hint="eastAsia"/>
          <w:lang w:eastAsia="ko-KR"/>
        </w:rPr>
        <w:t xml:space="preserve"> </w:t>
      </w:r>
      <w:r>
        <w:rPr>
          <w:rFonts w:eastAsia="Malgun Gothic"/>
          <w:lang w:eastAsia="ko-KR"/>
        </w:rPr>
        <w:t xml:space="preserve">UE </w:t>
      </w:r>
      <w:r>
        <w:rPr>
          <w:rFonts w:eastAsia="Malgun Gothic" w:hint="eastAsia"/>
          <w:lang w:eastAsia="ko-KR"/>
        </w:rPr>
        <w:t xml:space="preserve">power consumption, transmissions/receptions (e.g., PDSCH, PUSCH, measurement, reporting, etc.) can </w:t>
      </w:r>
      <w:r w:rsidR="00621BA6">
        <w:rPr>
          <w:rFonts w:eastAsia="Malgun Gothic"/>
          <w:lang w:eastAsia="ko-KR"/>
        </w:rPr>
        <w:t xml:space="preserve">also </w:t>
      </w:r>
      <w:r>
        <w:rPr>
          <w:rFonts w:eastAsia="Malgun Gothic" w:hint="eastAsia"/>
          <w:lang w:eastAsia="ko-KR"/>
        </w:rPr>
        <w:t xml:space="preserve">be </w:t>
      </w:r>
      <w:r>
        <w:rPr>
          <w:rFonts w:eastAsia="Malgun Gothic"/>
          <w:lang w:eastAsia="ko-KR"/>
        </w:rPr>
        <w:t xml:space="preserve">semi-statically </w:t>
      </w:r>
      <w:r>
        <w:rPr>
          <w:rFonts w:eastAsia="Malgun Gothic" w:hint="eastAsia"/>
          <w:lang w:eastAsia="ko-KR"/>
        </w:rPr>
        <w:t>configured</w:t>
      </w:r>
      <w:r>
        <w:rPr>
          <w:rFonts w:eastAsia="Malgun Gothic"/>
          <w:lang w:eastAsia="ko-KR"/>
        </w:rPr>
        <w:t xml:space="preserve"> </w:t>
      </w:r>
      <w:r>
        <w:rPr>
          <w:rFonts w:eastAsia="Malgun Gothic" w:hint="eastAsia"/>
          <w:lang w:eastAsia="ko-KR"/>
        </w:rPr>
        <w:t xml:space="preserve">so that the UE does not need to monitor PDCCH. </w:t>
      </w:r>
      <w:r>
        <w:rPr>
          <w:rFonts w:eastAsia="Malgun Gothic"/>
          <w:lang w:eastAsia="ko-KR"/>
        </w:rPr>
        <w:t>Rel-15</w:t>
      </w:r>
      <w:r>
        <w:rPr>
          <w:rFonts w:eastAsia="Malgun Gothic" w:hint="eastAsia"/>
          <w:lang w:eastAsia="ko-KR"/>
        </w:rPr>
        <w:t xml:space="preserve"> NR can support</w:t>
      </w:r>
      <w:r>
        <w:rPr>
          <w:rFonts w:eastAsia="Malgun Gothic"/>
          <w:lang w:eastAsia="ko-KR"/>
        </w:rPr>
        <w:t xml:space="preserve"> such</w:t>
      </w:r>
      <w:r>
        <w:rPr>
          <w:rFonts w:eastAsia="Malgun Gothic" w:hint="eastAsia"/>
          <w:lang w:eastAsia="ko-KR"/>
        </w:rPr>
        <w:t xml:space="preserve"> operation </w:t>
      </w:r>
      <w:r w:rsidR="00621BA6">
        <w:rPr>
          <w:rFonts w:eastAsia="Malgun Gothic"/>
          <w:lang w:eastAsia="ko-KR"/>
        </w:rPr>
        <w:t>for PUSCH transmissions but not</w:t>
      </w:r>
      <w:r>
        <w:rPr>
          <w:rFonts w:eastAsia="Malgun Gothic" w:hint="eastAsia"/>
          <w:lang w:eastAsia="ko-KR"/>
        </w:rPr>
        <w:t xml:space="preserve"> for PDSCH </w:t>
      </w:r>
      <w:r>
        <w:rPr>
          <w:rFonts w:eastAsia="Malgun Gothic"/>
          <w:lang w:eastAsia="ko-KR"/>
        </w:rPr>
        <w:t>receptions</w:t>
      </w:r>
      <w:r>
        <w:rPr>
          <w:rFonts w:eastAsia="Malgun Gothic" w:hint="eastAsia"/>
          <w:lang w:eastAsia="ko-KR"/>
        </w:rPr>
        <w:t xml:space="preserve">. </w:t>
      </w:r>
    </w:p>
    <w:p w14:paraId="1682043E" w14:textId="7F455B73" w:rsidR="00D36E6C" w:rsidRDefault="00DB50CC" w:rsidP="00D36E6C">
      <w:pPr>
        <w:spacing w:after="0"/>
        <w:jc w:val="both"/>
        <w:rPr>
          <w:rFonts w:eastAsia="Malgun Gothic"/>
          <w:lang w:eastAsia="ko-KR"/>
        </w:rPr>
      </w:pPr>
      <w:r>
        <w:rPr>
          <w:rFonts w:eastAsia="Malgun Gothic"/>
          <w:lang w:eastAsia="ko-KR"/>
        </w:rPr>
        <w:t xml:space="preserve">In Rel-15, </w:t>
      </w:r>
      <w:r w:rsidR="00D36E6C">
        <w:rPr>
          <w:rFonts w:eastAsia="Malgun Gothic" w:hint="eastAsia"/>
          <w:lang w:eastAsia="ko-KR"/>
        </w:rPr>
        <w:t xml:space="preserve">SPS </w:t>
      </w:r>
      <w:proofErr w:type="gramStart"/>
      <w:r w:rsidR="00D36E6C">
        <w:rPr>
          <w:rFonts w:eastAsia="Malgun Gothic" w:hint="eastAsia"/>
          <w:lang w:eastAsia="ko-KR"/>
        </w:rPr>
        <w:t>can be configured</w:t>
      </w:r>
      <w:proofErr w:type="gramEnd"/>
      <w:r w:rsidR="00D36E6C">
        <w:rPr>
          <w:rFonts w:eastAsia="Malgun Gothic" w:hint="eastAsia"/>
          <w:lang w:eastAsia="ko-KR"/>
        </w:rPr>
        <w:t xml:space="preserve"> to a UE for periodic PDSCH </w:t>
      </w:r>
      <w:r w:rsidR="00D36E6C">
        <w:rPr>
          <w:rFonts w:eastAsia="Malgun Gothic"/>
          <w:lang w:eastAsia="ko-KR"/>
        </w:rPr>
        <w:t>reception</w:t>
      </w:r>
      <w:r w:rsidR="00D36E6C">
        <w:rPr>
          <w:rFonts w:eastAsia="Malgun Gothic" w:hint="eastAsia"/>
          <w:lang w:eastAsia="ko-KR"/>
        </w:rPr>
        <w:t xml:space="preserve">. </w:t>
      </w:r>
      <w:r w:rsidR="00D36E6C">
        <w:rPr>
          <w:rFonts w:eastAsia="Malgun Gothic"/>
          <w:lang w:eastAsia="ko-KR"/>
        </w:rPr>
        <w:t>The</w:t>
      </w:r>
      <w:r w:rsidR="00D36E6C">
        <w:rPr>
          <w:rFonts w:eastAsia="Malgun Gothic" w:hint="eastAsia"/>
          <w:lang w:eastAsia="ko-KR"/>
        </w:rPr>
        <w:t xml:space="preserve"> UE still needs to monitor PDCCH to </w:t>
      </w:r>
      <w:r w:rsidR="00D36E6C">
        <w:rPr>
          <w:rFonts w:eastAsia="Malgun Gothic"/>
          <w:lang w:eastAsia="ko-KR"/>
        </w:rPr>
        <w:t>receiv</w:t>
      </w:r>
      <w:r w:rsidR="00D36E6C">
        <w:rPr>
          <w:rFonts w:eastAsia="Malgun Gothic" w:hint="eastAsia"/>
          <w:lang w:eastAsia="ko-KR"/>
        </w:rPr>
        <w:t xml:space="preserve">e </w:t>
      </w:r>
      <w:r w:rsidR="00D36E6C">
        <w:rPr>
          <w:rFonts w:eastAsia="Malgun Gothic"/>
          <w:lang w:eastAsia="ko-KR"/>
        </w:rPr>
        <w:t>SPS PDSCH</w:t>
      </w:r>
      <w:r w:rsidR="00D36E6C">
        <w:rPr>
          <w:rFonts w:eastAsia="Malgun Gothic" w:hint="eastAsia"/>
          <w:lang w:eastAsia="ko-KR"/>
        </w:rPr>
        <w:t xml:space="preserve"> activation and release indication</w:t>
      </w:r>
      <w:r w:rsidR="00D36E6C">
        <w:rPr>
          <w:rFonts w:eastAsia="Malgun Gothic"/>
          <w:lang w:eastAsia="ko-KR"/>
        </w:rPr>
        <w:t>s</w:t>
      </w:r>
      <w:r w:rsidR="00D36E6C">
        <w:rPr>
          <w:rFonts w:eastAsia="Malgun Gothic" w:hint="eastAsia"/>
          <w:lang w:eastAsia="ko-KR"/>
        </w:rPr>
        <w:t xml:space="preserve">. </w:t>
      </w:r>
      <w:r w:rsidR="00D36E6C">
        <w:rPr>
          <w:rFonts w:eastAsia="Malgun Gothic"/>
          <w:lang w:eastAsia="ko-KR"/>
        </w:rPr>
        <w:t>T</w:t>
      </w:r>
      <w:r w:rsidR="00D36E6C">
        <w:rPr>
          <w:rFonts w:eastAsia="Malgun Gothic" w:hint="eastAsia"/>
          <w:lang w:eastAsia="ko-KR"/>
        </w:rPr>
        <w:t xml:space="preserve">he UE needs to keep monitoring the resources configured for </w:t>
      </w:r>
      <w:r w:rsidR="00D36E6C">
        <w:rPr>
          <w:rFonts w:eastAsia="Malgun Gothic"/>
          <w:lang w:eastAsia="ko-KR"/>
        </w:rPr>
        <w:t xml:space="preserve">SPS </w:t>
      </w:r>
      <w:r w:rsidR="00D36E6C">
        <w:rPr>
          <w:rFonts w:eastAsia="Malgun Gothic" w:hint="eastAsia"/>
          <w:lang w:eastAsia="ko-KR"/>
        </w:rPr>
        <w:t>PDSCH</w:t>
      </w:r>
      <w:r w:rsidR="00D36E6C">
        <w:rPr>
          <w:rFonts w:eastAsia="Malgun Gothic"/>
          <w:lang w:eastAsia="ko-KR"/>
        </w:rPr>
        <w:t xml:space="preserve"> reception, decode a potential TB, and transmit corresponding HARQ-ACK information even when there is no PDSCH transmission to the UE</w:t>
      </w:r>
      <w:r w:rsidR="00D36E6C">
        <w:rPr>
          <w:rFonts w:eastAsia="Malgun Gothic" w:hint="eastAsia"/>
          <w:lang w:eastAsia="ko-KR"/>
        </w:rPr>
        <w:t>. This PDSCH monitoring increase</w:t>
      </w:r>
      <w:r w:rsidR="00D36E6C">
        <w:rPr>
          <w:rFonts w:eastAsia="Malgun Gothic"/>
          <w:lang w:eastAsia="ko-KR"/>
        </w:rPr>
        <w:t>s</w:t>
      </w:r>
      <w:r w:rsidR="00D36E6C">
        <w:rPr>
          <w:rFonts w:eastAsia="Malgun Gothic" w:hint="eastAsia"/>
          <w:lang w:eastAsia="ko-KR"/>
        </w:rPr>
        <w:t xml:space="preserve"> </w:t>
      </w:r>
      <w:r w:rsidR="00D36E6C">
        <w:rPr>
          <w:rFonts w:eastAsia="Malgun Gothic"/>
          <w:lang w:eastAsia="ko-KR"/>
        </w:rPr>
        <w:t>UE</w:t>
      </w:r>
      <w:r w:rsidR="00D36E6C">
        <w:rPr>
          <w:rFonts w:eastAsia="Malgun Gothic" w:hint="eastAsia"/>
          <w:lang w:eastAsia="ko-KR"/>
        </w:rPr>
        <w:t xml:space="preserve"> power consumption </w:t>
      </w:r>
      <w:r w:rsidR="00D36E6C">
        <w:rPr>
          <w:rFonts w:eastAsia="Malgun Gothic"/>
          <w:lang w:eastAsia="ko-KR"/>
        </w:rPr>
        <w:t xml:space="preserve">potentially </w:t>
      </w:r>
      <w:r w:rsidR="00D36E6C">
        <w:rPr>
          <w:rFonts w:eastAsia="Malgun Gothic" w:hint="eastAsia"/>
          <w:lang w:eastAsia="ko-KR"/>
        </w:rPr>
        <w:t>even more than PDCCH monitoring</w:t>
      </w:r>
      <w:r w:rsidR="00D36E6C">
        <w:rPr>
          <w:rFonts w:eastAsia="Malgun Gothic"/>
          <w:lang w:eastAsia="ko-KR"/>
        </w:rPr>
        <w:t xml:space="preserve"> (for short SPS periodicities)</w:t>
      </w:r>
      <w:r w:rsidR="00D36E6C">
        <w:rPr>
          <w:rFonts w:eastAsia="Malgun Gothic" w:hint="eastAsia"/>
          <w:lang w:eastAsia="ko-KR"/>
        </w:rPr>
        <w:t>. To</w:t>
      </w:r>
      <w:r w:rsidR="00D36E6C">
        <w:rPr>
          <w:rFonts w:eastAsia="Malgun Gothic"/>
          <w:lang w:eastAsia="ko-KR"/>
        </w:rPr>
        <w:t xml:space="preserve"> enable UE power savings</w:t>
      </w:r>
      <w:r w:rsidR="00D36E6C">
        <w:rPr>
          <w:rFonts w:eastAsia="Malgun Gothic" w:hint="eastAsia"/>
          <w:lang w:eastAsia="ko-KR"/>
        </w:rPr>
        <w:t xml:space="preserve">, </w:t>
      </w:r>
      <w:r w:rsidR="00D36E6C">
        <w:rPr>
          <w:rFonts w:eastAsia="Malgun Gothic"/>
          <w:lang w:eastAsia="ko-KR"/>
        </w:rPr>
        <w:t xml:space="preserve">a </w:t>
      </w:r>
      <w:proofErr w:type="spellStart"/>
      <w:r w:rsidR="00D36E6C">
        <w:rPr>
          <w:rFonts w:eastAsia="Malgun Gothic" w:hint="eastAsia"/>
          <w:lang w:eastAsia="ko-KR"/>
        </w:rPr>
        <w:t>PoSS</w:t>
      </w:r>
      <w:proofErr w:type="spellEnd"/>
      <w:r w:rsidR="00D36E6C">
        <w:rPr>
          <w:rFonts w:eastAsia="Malgun Gothic"/>
          <w:lang w:eastAsia="ko-KR"/>
        </w:rPr>
        <w:t xml:space="preserve"> </w:t>
      </w:r>
      <w:r w:rsidR="00D36E6C">
        <w:rPr>
          <w:rFonts w:eastAsia="Malgun Gothic" w:hint="eastAsia"/>
          <w:lang w:eastAsia="ko-KR"/>
        </w:rPr>
        <w:t xml:space="preserve">can be </w:t>
      </w:r>
      <w:r w:rsidR="00D36E6C">
        <w:rPr>
          <w:rFonts w:eastAsia="Malgun Gothic"/>
          <w:lang w:eastAsia="ko-KR"/>
        </w:rPr>
        <w:t>used</w:t>
      </w:r>
      <w:r w:rsidR="00D36E6C">
        <w:rPr>
          <w:rFonts w:eastAsia="Malgun Gothic" w:hint="eastAsia"/>
          <w:lang w:eastAsia="ko-KR"/>
        </w:rPr>
        <w:t xml:space="preserve"> to indicate </w:t>
      </w:r>
      <w:proofErr w:type="gramStart"/>
      <w:r w:rsidR="00D36E6C">
        <w:rPr>
          <w:rFonts w:eastAsia="Malgun Gothic"/>
          <w:lang w:eastAsia="ko-KR"/>
        </w:rPr>
        <w:t>whether or not</w:t>
      </w:r>
      <w:proofErr w:type="gramEnd"/>
      <w:r w:rsidR="00D36E6C">
        <w:rPr>
          <w:rFonts w:eastAsia="Malgun Gothic"/>
          <w:lang w:eastAsia="ko-KR"/>
        </w:rPr>
        <w:t xml:space="preserve"> there is a </w:t>
      </w:r>
      <w:r w:rsidR="00D36E6C">
        <w:rPr>
          <w:rFonts w:eastAsia="Malgun Gothic" w:hint="eastAsia"/>
          <w:lang w:eastAsia="ko-KR"/>
        </w:rPr>
        <w:t xml:space="preserve">PDSCH transmission </w:t>
      </w:r>
      <w:r w:rsidR="00D36E6C">
        <w:rPr>
          <w:rFonts w:eastAsia="Malgun Gothic"/>
          <w:lang w:eastAsia="ko-KR"/>
        </w:rPr>
        <w:t>to the UE (</w:t>
      </w:r>
      <w:proofErr w:type="spellStart"/>
      <w:r w:rsidR="002114DB" w:rsidRPr="002114DB">
        <w:rPr>
          <w:rFonts w:eastAsia="Malgun Gothic"/>
          <w:lang w:eastAsia="ko-KR"/>
        </w:rPr>
        <w:t>PoSS</w:t>
      </w:r>
      <w:proofErr w:type="spellEnd"/>
      <w:r w:rsidR="002114DB" w:rsidRPr="002114DB">
        <w:rPr>
          <w:rFonts w:eastAsia="Malgun Gothic"/>
          <w:lang w:eastAsia="ko-KR"/>
        </w:rPr>
        <w:t>-PDSCH</w:t>
      </w:r>
      <w:r w:rsidR="00D36E6C">
        <w:rPr>
          <w:rFonts w:eastAsia="Malgun Gothic"/>
          <w:lang w:eastAsia="ko-KR"/>
        </w:rPr>
        <w:t xml:space="preserve">) </w:t>
      </w:r>
      <w:r w:rsidR="00D36E6C">
        <w:rPr>
          <w:rFonts w:eastAsia="Malgun Gothic" w:hint="eastAsia"/>
          <w:lang w:eastAsia="ko-KR"/>
        </w:rPr>
        <w:t xml:space="preserve">as illustrated in </w:t>
      </w:r>
      <w:r w:rsidR="00D36E6C" w:rsidRPr="001C0FC5">
        <w:rPr>
          <w:rFonts w:eastAsia="Malgun Gothic"/>
          <w:lang w:eastAsia="ko-KR"/>
        </w:rPr>
        <w:t>FIGURE 2</w:t>
      </w:r>
      <w:r w:rsidR="00D36E6C">
        <w:rPr>
          <w:rFonts w:eastAsia="Malgun Gothic" w:hint="eastAsia"/>
          <w:lang w:eastAsia="ko-KR"/>
        </w:rPr>
        <w:t xml:space="preserve">. </w:t>
      </w:r>
      <w:r w:rsidR="00D36E6C">
        <w:rPr>
          <w:rFonts w:eastAsia="Malgun Gothic"/>
          <w:lang w:eastAsia="ko-KR"/>
        </w:rPr>
        <w:t>P</w:t>
      </w:r>
      <w:r w:rsidR="00D36E6C">
        <w:rPr>
          <w:rFonts w:eastAsia="Malgun Gothic" w:hint="eastAsia"/>
          <w:lang w:eastAsia="ko-KR"/>
        </w:rPr>
        <w:t xml:space="preserve">ower saving gain </w:t>
      </w:r>
      <w:proofErr w:type="gramStart"/>
      <w:r w:rsidR="00D36E6C">
        <w:rPr>
          <w:rFonts w:eastAsia="Malgun Gothic"/>
          <w:lang w:eastAsia="ko-KR"/>
        </w:rPr>
        <w:t>is achieved</w:t>
      </w:r>
      <w:proofErr w:type="gramEnd"/>
      <w:r w:rsidR="00D36E6C">
        <w:rPr>
          <w:rFonts w:eastAsia="Malgun Gothic"/>
          <w:lang w:eastAsia="ko-KR"/>
        </w:rPr>
        <w:t xml:space="preserve"> </w:t>
      </w:r>
      <w:r w:rsidR="00D36E6C">
        <w:rPr>
          <w:rFonts w:eastAsia="Malgun Gothic" w:hint="eastAsia"/>
          <w:lang w:eastAsia="ko-KR"/>
        </w:rPr>
        <w:t xml:space="preserve">from two aspects </w:t>
      </w:r>
      <w:r w:rsidR="00D36E6C">
        <w:rPr>
          <w:rFonts w:eastAsia="Malgun Gothic"/>
          <w:lang w:eastAsia="ko-KR"/>
        </w:rPr>
        <w:t>–</w:t>
      </w:r>
      <w:r w:rsidR="00D36E6C">
        <w:rPr>
          <w:rFonts w:eastAsia="Malgun Gothic" w:hint="eastAsia"/>
          <w:lang w:eastAsia="ko-KR"/>
        </w:rPr>
        <w:t xml:space="preserve"> 1) </w:t>
      </w:r>
      <w:proofErr w:type="spellStart"/>
      <w:r w:rsidR="00D36E6C">
        <w:rPr>
          <w:rFonts w:eastAsia="Malgun Gothic" w:hint="eastAsia"/>
          <w:lang w:eastAsia="ko-KR"/>
        </w:rPr>
        <w:t>PoSS</w:t>
      </w:r>
      <w:proofErr w:type="spellEnd"/>
      <w:r w:rsidR="00D36E6C">
        <w:rPr>
          <w:rFonts w:eastAsia="Malgun Gothic" w:hint="eastAsia"/>
          <w:lang w:eastAsia="ko-KR"/>
        </w:rPr>
        <w:t xml:space="preserve"> require</w:t>
      </w:r>
      <w:r w:rsidR="00D36E6C">
        <w:rPr>
          <w:rFonts w:eastAsia="Malgun Gothic"/>
          <w:lang w:eastAsia="ko-KR"/>
        </w:rPr>
        <w:t>s</w:t>
      </w:r>
      <w:r w:rsidR="00D36E6C">
        <w:rPr>
          <w:rFonts w:eastAsia="Malgun Gothic" w:hint="eastAsia"/>
          <w:lang w:eastAsia="ko-KR"/>
        </w:rPr>
        <w:t xml:space="preserve"> lower power consumption than PDCCH monitoring and 2) PDSCH-only requires lower power</w:t>
      </w:r>
      <w:r w:rsidR="00395C36">
        <w:rPr>
          <w:rFonts w:eastAsia="Malgun Gothic" w:hint="eastAsia"/>
          <w:lang w:eastAsia="ko-KR"/>
        </w:rPr>
        <w:t xml:space="preserve"> consumption than PDCCH+PDSCH</w:t>
      </w:r>
      <w:r w:rsidR="00D36E6C">
        <w:rPr>
          <w:rFonts w:eastAsia="Malgun Gothic" w:hint="eastAsia"/>
          <w:lang w:eastAsia="ko-KR"/>
        </w:rPr>
        <w:t xml:space="preserve">. </w:t>
      </w:r>
    </w:p>
    <w:p w14:paraId="14E98A6E" w14:textId="77777777" w:rsidR="00D36E6C" w:rsidRDefault="00D36E6C" w:rsidP="00D36E6C">
      <w:pPr>
        <w:spacing w:after="0"/>
        <w:jc w:val="both"/>
        <w:rPr>
          <w:rFonts w:eastAsia="Malgun Gothic"/>
          <w:lang w:eastAsia="ko-KR"/>
        </w:rPr>
      </w:pPr>
    </w:p>
    <w:p w14:paraId="5E705183" w14:textId="77777777" w:rsidR="00D36E6C" w:rsidRDefault="00D36E6C" w:rsidP="00D36E6C">
      <w:pPr>
        <w:spacing w:after="0"/>
        <w:jc w:val="center"/>
        <w:rPr>
          <w:b/>
          <w:lang w:eastAsia="ko-KR"/>
        </w:rPr>
      </w:pPr>
      <w:r>
        <w:object w:dxaOrig="11929" w:dyaOrig="2256" w14:anchorId="0BCCB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92.4pt" o:ole="">
            <v:imagedata r:id="rId10" o:title=""/>
          </v:shape>
          <o:OLEObject Type="Embed" ProgID="Visio.Drawing.15" ShapeID="_x0000_i1025" DrawAspect="Content" ObjectID="_1611744162" r:id="rId11"/>
        </w:object>
      </w:r>
      <w:r w:rsidRPr="00CD16D0">
        <w:rPr>
          <w:rFonts w:eastAsia="Times New Roman"/>
          <w:b/>
          <w:snapToGrid w:val="0"/>
          <w:color w:val="000000"/>
          <w:w w:val="0"/>
          <w:sz w:val="0"/>
          <w:szCs w:val="0"/>
          <w:u w:color="000000"/>
          <w:bdr w:val="none" w:sz="0" w:space="0" w:color="000000"/>
          <w:shd w:val="clear" w:color="000000" w:fill="000000"/>
          <w:lang w:val="x-none" w:eastAsia="x-none" w:bidi="x-none"/>
        </w:rPr>
        <w:t xml:space="preserve"> (</w:t>
      </w:r>
      <w:proofErr w:type="spellStart"/>
      <w:r w:rsidRPr="00CD16D0">
        <w:rPr>
          <w:rFonts w:eastAsia="Times New Roman"/>
          <w:b/>
          <w:snapToGrid w:val="0"/>
          <w:color w:val="000000"/>
          <w:w w:val="0"/>
          <w:sz w:val="0"/>
          <w:szCs w:val="0"/>
          <w:u w:color="000000"/>
          <w:bdr w:val="none" w:sz="0" w:space="0" w:color="000000"/>
          <w:shd w:val="clear" w:color="000000" w:fill="000000"/>
          <w:lang w:val="x-none" w:eastAsia="x-none" w:bidi="x-none"/>
        </w:rPr>
        <w:t>a</w:t>
      </w:r>
      <w:r>
        <w:rPr>
          <w:b/>
        </w:rPr>
        <w:t>FIGURE</w:t>
      </w:r>
      <w:proofErr w:type="spellEnd"/>
      <w:r>
        <w:rPr>
          <w:b/>
        </w:rPr>
        <w:t xml:space="preserve"> 2</w:t>
      </w:r>
      <w:r w:rsidRPr="00CD16D0">
        <w:rPr>
          <w:b/>
        </w:rPr>
        <w:t xml:space="preserve">: </w:t>
      </w:r>
      <w:r w:rsidR="005926AD">
        <w:rPr>
          <w:b/>
        </w:rPr>
        <w:t xml:space="preserve">Illustration of </w:t>
      </w:r>
      <w:r>
        <w:rPr>
          <w:b/>
          <w:lang w:eastAsia="ko-KR"/>
        </w:rPr>
        <w:t>dynamic PDSCH reception without PDCCH</w:t>
      </w:r>
    </w:p>
    <w:p w14:paraId="15F3E73C" w14:textId="77777777" w:rsidR="00D36E6C" w:rsidRDefault="00D36E6C" w:rsidP="00D36E6C">
      <w:pPr>
        <w:spacing w:after="0"/>
        <w:jc w:val="both"/>
        <w:rPr>
          <w:rFonts w:eastAsia="Malgun Gothic"/>
          <w:lang w:eastAsia="ko-KR"/>
        </w:rPr>
      </w:pPr>
    </w:p>
    <w:p w14:paraId="48FA97B4" w14:textId="7F008B3D" w:rsidR="002114DB" w:rsidRPr="002114DB" w:rsidRDefault="002114DB" w:rsidP="002114DB">
      <w:pPr>
        <w:spacing w:after="0"/>
        <w:jc w:val="both"/>
        <w:rPr>
          <w:rFonts w:eastAsia="Malgun Gothic"/>
          <w:lang w:eastAsia="ko-KR"/>
        </w:rPr>
      </w:pPr>
      <w:proofErr w:type="spellStart"/>
      <w:r w:rsidRPr="002114DB">
        <w:rPr>
          <w:rFonts w:eastAsia="Malgun Gothic"/>
          <w:lang w:eastAsia="ko-KR"/>
        </w:rPr>
        <w:t>PoSS</w:t>
      </w:r>
      <w:proofErr w:type="spellEnd"/>
      <w:r w:rsidRPr="002114DB">
        <w:rPr>
          <w:rFonts w:eastAsia="Malgun Gothic"/>
          <w:lang w:eastAsia="ko-KR"/>
        </w:rPr>
        <w:t>-PDSCH</w:t>
      </w:r>
      <w:r>
        <w:rPr>
          <w:rFonts w:eastAsia="Malgun Gothic"/>
          <w:lang w:eastAsia="ko-KR"/>
        </w:rPr>
        <w:t xml:space="preserve"> can be PDCCH DMRS like UE-specific sequence</w:t>
      </w:r>
      <w:r w:rsidR="0015056F">
        <w:rPr>
          <w:rFonts w:eastAsia="Malgun Gothic"/>
          <w:lang w:eastAsia="ko-KR"/>
        </w:rPr>
        <w:t xml:space="preserve"> </w:t>
      </w:r>
      <w:r w:rsidR="00D76B96">
        <w:rPr>
          <w:rFonts w:eastAsia="Malgun Gothic"/>
          <w:lang w:eastAsia="ko-KR"/>
        </w:rPr>
        <w:t xml:space="preserve">(e.g. as agreed in NR-U) </w:t>
      </w:r>
      <w:r w:rsidR="0015056F">
        <w:rPr>
          <w:rFonts w:eastAsia="Malgun Gothic"/>
          <w:lang w:eastAsia="ko-KR"/>
        </w:rPr>
        <w:t>for the benefit of low monitoring complexity</w:t>
      </w:r>
      <w:r>
        <w:rPr>
          <w:rFonts w:eastAsia="Malgun Gothic"/>
          <w:lang w:eastAsia="ko-KR"/>
        </w:rPr>
        <w:t xml:space="preserve">. </w:t>
      </w:r>
      <w:r w:rsidR="0015056F">
        <w:rPr>
          <w:rFonts w:eastAsia="Malgun Gothic"/>
          <w:lang w:eastAsia="ko-KR"/>
        </w:rPr>
        <w:t xml:space="preserve">To enable flexible resource allocation and link adaptation, </w:t>
      </w:r>
      <w:r>
        <w:rPr>
          <w:rFonts w:eastAsia="Malgun Gothic"/>
          <w:lang w:eastAsia="ko-KR"/>
        </w:rPr>
        <w:t>PDSCH DMRS can c</w:t>
      </w:r>
      <w:r w:rsidR="009A2970">
        <w:rPr>
          <w:rFonts w:eastAsia="Malgun Gothic"/>
          <w:lang w:eastAsia="ko-KR"/>
        </w:rPr>
        <w:t>arry</w:t>
      </w:r>
      <w:r>
        <w:rPr>
          <w:rFonts w:eastAsia="Malgun Gothic"/>
          <w:lang w:eastAsia="ko-KR"/>
        </w:rPr>
        <w:t xml:space="preserve"> a</w:t>
      </w:r>
      <w:r w:rsidR="009A2970">
        <w:rPr>
          <w:rFonts w:eastAsia="Malgun Gothic"/>
          <w:lang w:eastAsia="ko-KR"/>
        </w:rPr>
        <w:t>bout 3 bits DCI</w:t>
      </w:r>
      <w:r w:rsidR="00711A44">
        <w:rPr>
          <w:rFonts w:eastAsia="Malgun Gothic"/>
          <w:lang w:eastAsia="ko-KR"/>
        </w:rPr>
        <w:t xml:space="preserve"> </w:t>
      </w:r>
      <w:r w:rsidR="00D76B96">
        <w:rPr>
          <w:rFonts w:eastAsia="Malgun Gothic"/>
          <w:lang w:eastAsia="ko-KR"/>
        </w:rPr>
        <w:t>that</w:t>
      </w:r>
      <w:r w:rsidR="009A2970">
        <w:rPr>
          <w:rFonts w:eastAsia="Malgun Gothic"/>
          <w:lang w:eastAsia="ko-KR"/>
        </w:rPr>
        <w:t xml:space="preserve"> </w:t>
      </w:r>
      <w:proofErr w:type="gramStart"/>
      <w:r>
        <w:rPr>
          <w:rFonts w:eastAsia="Malgun Gothic"/>
          <w:lang w:eastAsia="ko-KR"/>
        </w:rPr>
        <w:t>can be decoded</w:t>
      </w:r>
      <w:proofErr w:type="gramEnd"/>
      <w:r>
        <w:rPr>
          <w:rFonts w:eastAsia="Malgun Gothic"/>
          <w:lang w:eastAsia="ko-KR"/>
        </w:rPr>
        <w:t xml:space="preserve"> coherently with channel estimation from </w:t>
      </w:r>
      <w:r w:rsidR="00395C36">
        <w:rPr>
          <w:rFonts w:eastAsia="Malgun Gothic"/>
          <w:lang w:eastAsia="ko-KR"/>
        </w:rPr>
        <w:t xml:space="preserve">the RS based </w:t>
      </w:r>
      <w:proofErr w:type="spellStart"/>
      <w:r w:rsidRPr="002114DB">
        <w:rPr>
          <w:rFonts w:eastAsia="Malgun Gothic"/>
          <w:lang w:eastAsia="ko-KR"/>
        </w:rPr>
        <w:t>PoSS</w:t>
      </w:r>
      <w:proofErr w:type="spellEnd"/>
      <w:r w:rsidRPr="002114DB">
        <w:rPr>
          <w:rFonts w:eastAsia="Malgun Gothic"/>
          <w:lang w:eastAsia="ko-KR"/>
        </w:rPr>
        <w:t>-PDSCH</w:t>
      </w:r>
      <w:r>
        <w:rPr>
          <w:rFonts w:eastAsia="Malgun Gothic"/>
          <w:lang w:eastAsia="ko-KR"/>
        </w:rPr>
        <w:t>.</w:t>
      </w:r>
    </w:p>
    <w:p w14:paraId="509AA2FD" w14:textId="77777777" w:rsidR="00D36E6C" w:rsidRDefault="00D36E6C" w:rsidP="00D36E6C">
      <w:pPr>
        <w:spacing w:after="0"/>
        <w:jc w:val="both"/>
        <w:rPr>
          <w:rFonts w:eastAsia="Malgun Gothic"/>
          <w:lang w:eastAsia="ko-KR"/>
        </w:rPr>
      </w:pPr>
    </w:p>
    <w:p w14:paraId="576BB281" w14:textId="77777777" w:rsidR="00D36E6C" w:rsidRPr="0015056F" w:rsidRDefault="0015056F" w:rsidP="00D36E6C">
      <w:pPr>
        <w:spacing w:after="0"/>
        <w:jc w:val="both"/>
        <w:rPr>
          <w:rFonts w:eastAsia="Malgun Gothic"/>
          <w:b/>
          <w:lang w:eastAsia="zh-CN"/>
        </w:rPr>
      </w:pPr>
      <w:r w:rsidRPr="00EE6BCF">
        <w:rPr>
          <w:rFonts w:eastAsia="Malgun Gothic"/>
          <w:b/>
          <w:lang w:eastAsia="zh-CN"/>
        </w:rPr>
        <w:t>UE procedure</w:t>
      </w:r>
      <w:r>
        <w:rPr>
          <w:rFonts w:eastAsia="Malgun Gothic"/>
          <w:b/>
          <w:lang w:eastAsia="zh-CN"/>
        </w:rPr>
        <w:t xml:space="preserve"> for </w:t>
      </w:r>
      <w:r w:rsidR="00326DB7">
        <w:rPr>
          <w:rFonts w:eastAsia="Malgun Gothic"/>
          <w:b/>
          <w:lang w:eastAsia="zh-CN"/>
        </w:rPr>
        <w:t xml:space="preserve">dynamic PDSCH reception without PDCCH </w:t>
      </w:r>
    </w:p>
    <w:p w14:paraId="59ABDC99" w14:textId="56C6686B" w:rsidR="00D641DF" w:rsidRPr="001C0FC5" w:rsidRDefault="00D36E6C" w:rsidP="00E54942">
      <w:pPr>
        <w:pStyle w:val="ListParagraph"/>
        <w:numPr>
          <w:ilvl w:val="0"/>
          <w:numId w:val="26"/>
        </w:numPr>
        <w:jc w:val="both"/>
        <w:rPr>
          <w:rFonts w:ascii="Times New Roman" w:hAnsi="Times New Roman"/>
          <w:sz w:val="20"/>
          <w:lang w:val="en-GB" w:eastAsia="ko-KR"/>
        </w:rPr>
      </w:pPr>
      <w:r w:rsidRPr="001C0FC5">
        <w:rPr>
          <w:rFonts w:ascii="Times New Roman" w:hAnsi="Times New Roman"/>
          <w:sz w:val="20"/>
          <w:lang w:val="en-GB" w:eastAsia="ko-KR"/>
        </w:rPr>
        <w:t xml:space="preserve">UE monitors </w:t>
      </w:r>
      <w:proofErr w:type="spellStart"/>
      <w:r w:rsidRPr="001C0FC5">
        <w:rPr>
          <w:rFonts w:ascii="Times New Roman" w:hAnsi="Times New Roman"/>
          <w:sz w:val="20"/>
          <w:lang w:val="en-GB" w:eastAsia="ko-KR"/>
        </w:rPr>
        <w:t>PoSS</w:t>
      </w:r>
      <w:proofErr w:type="spellEnd"/>
      <w:r w:rsidRPr="001C0FC5">
        <w:rPr>
          <w:rFonts w:ascii="Times New Roman" w:hAnsi="Times New Roman"/>
          <w:sz w:val="20"/>
          <w:lang w:val="en-GB" w:eastAsia="ko-KR"/>
        </w:rPr>
        <w:t xml:space="preserve">-PDSCH </w:t>
      </w:r>
      <w:r w:rsidR="00D641DF" w:rsidRPr="001C0FC5">
        <w:rPr>
          <w:rFonts w:ascii="Times New Roman" w:hAnsi="Times New Roman"/>
          <w:sz w:val="20"/>
          <w:lang w:val="en-GB" w:eastAsia="ko-KR"/>
        </w:rPr>
        <w:t>in configured monitoring occasion</w:t>
      </w:r>
      <w:r w:rsidR="00D76B96">
        <w:rPr>
          <w:rFonts w:ascii="Times New Roman" w:hAnsi="Times New Roman"/>
          <w:sz w:val="20"/>
          <w:lang w:val="en-GB" w:eastAsia="ko-KR"/>
        </w:rPr>
        <w:t>s</w:t>
      </w:r>
    </w:p>
    <w:p w14:paraId="313ABC57" w14:textId="52EA9739" w:rsidR="00D641DF" w:rsidRPr="001C0FC5" w:rsidRDefault="00D641DF" w:rsidP="00E54942">
      <w:pPr>
        <w:pStyle w:val="ListParagraph"/>
        <w:numPr>
          <w:ilvl w:val="0"/>
          <w:numId w:val="26"/>
        </w:numPr>
        <w:jc w:val="both"/>
        <w:rPr>
          <w:rFonts w:ascii="Times New Roman" w:hAnsi="Times New Roman"/>
          <w:sz w:val="20"/>
          <w:lang w:val="en-GB" w:eastAsia="ko-KR"/>
        </w:rPr>
      </w:pPr>
      <w:r w:rsidRPr="001C0FC5">
        <w:rPr>
          <w:rFonts w:ascii="Times New Roman" w:hAnsi="Times New Roman"/>
          <w:sz w:val="20"/>
          <w:lang w:val="en-GB" w:eastAsia="ko-KR"/>
        </w:rPr>
        <w:t xml:space="preserve">If UE detects </w:t>
      </w:r>
      <w:proofErr w:type="spellStart"/>
      <w:r w:rsidRPr="001C0FC5">
        <w:rPr>
          <w:rFonts w:ascii="Times New Roman" w:hAnsi="Times New Roman"/>
          <w:sz w:val="20"/>
          <w:lang w:val="en-GB" w:eastAsia="ko-KR"/>
        </w:rPr>
        <w:t>PoSS</w:t>
      </w:r>
      <w:proofErr w:type="spellEnd"/>
      <w:r w:rsidRPr="001C0FC5">
        <w:rPr>
          <w:rFonts w:ascii="Times New Roman" w:hAnsi="Times New Roman"/>
          <w:sz w:val="20"/>
          <w:lang w:val="en-GB" w:eastAsia="ko-KR"/>
        </w:rPr>
        <w:t xml:space="preserve">-PDSCH, UE decodes PDSCH DMRS to get </w:t>
      </w:r>
      <w:r w:rsidR="00282AB5" w:rsidRPr="001C0FC5">
        <w:rPr>
          <w:rFonts w:ascii="Times New Roman" w:hAnsi="Times New Roman"/>
          <w:sz w:val="20"/>
          <w:lang w:val="en-GB" w:eastAsia="ko-KR"/>
        </w:rPr>
        <w:t>the DCI and then decodes PDSCH</w:t>
      </w:r>
    </w:p>
    <w:p w14:paraId="35581884" w14:textId="1581577B" w:rsidR="00D641DF" w:rsidRPr="001C0FC5" w:rsidRDefault="00D641DF" w:rsidP="00E54942">
      <w:pPr>
        <w:pStyle w:val="ListParagraph"/>
        <w:numPr>
          <w:ilvl w:val="0"/>
          <w:numId w:val="26"/>
        </w:numPr>
        <w:jc w:val="both"/>
        <w:rPr>
          <w:rFonts w:ascii="Times New Roman" w:hAnsi="Times New Roman"/>
          <w:sz w:val="20"/>
          <w:lang w:val="en-GB" w:eastAsia="ko-KR"/>
        </w:rPr>
      </w:pPr>
      <w:r w:rsidRPr="001C0FC5">
        <w:rPr>
          <w:rFonts w:ascii="Times New Roman" w:hAnsi="Times New Roman"/>
          <w:sz w:val="20"/>
          <w:lang w:val="en-GB" w:eastAsia="ko-KR"/>
        </w:rPr>
        <w:t xml:space="preserve">Otherwise, UE goes to sleep </w:t>
      </w:r>
      <w:r w:rsidR="00D76B96">
        <w:rPr>
          <w:rFonts w:ascii="Times New Roman" w:hAnsi="Times New Roman"/>
          <w:sz w:val="20"/>
          <w:lang w:val="en-GB" w:eastAsia="ko-KR"/>
        </w:rPr>
        <w:t>un</w:t>
      </w:r>
      <w:r w:rsidRPr="001C0FC5">
        <w:rPr>
          <w:rFonts w:ascii="Times New Roman" w:hAnsi="Times New Roman"/>
          <w:sz w:val="20"/>
          <w:lang w:val="en-GB" w:eastAsia="ko-KR"/>
        </w:rPr>
        <w:t xml:space="preserve">til </w:t>
      </w:r>
      <w:r w:rsidR="00D76B96">
        <w:rPr>
          <w:rFonts w:ascii="Times New Roman" w:hAnsi="Times New Roman"/>
          <w:sz w:val="20"/>
          <w:lang w:val="en-GB" w:eastAsia="ko-KR"/>
        </w:rPr>
        <w:t xml:space="preserve">the </w:t>
      </w:r>
      <w:r w:rsidRPr="001C0FC5">
        <w:rPr>
          <w:rFonts w:ascii="Times New Roman" w:hAnsi="Times New Roman"/>
          <w:sz w:val="20"/>
          <w:lang w:val="en-GB" w:eastAsia="ko-KR"/>
        </w:rPr>
        <w:t xml:space="preserve">next </w:t>
      </w:r>
      <w:proofErr w:type="spellStart"/>
      <w:r w:rsidRPr="001C0FC5">
        <w:rPr>
          <w:rFonts w:ascii="Times New Roman" w:hAnsi="Times New Roman"/>
          <w:sz w:val="20"/>
          <w:lang w:val="en-GB" w:eastAsia="ko-KR"/>
        </w:rPr>
        <w:t>PoSS</w:t>
      </w:r>
      <w:proofErr w:type="spellEnd"/>
      <w:r w:rsidRPr="001C0FC5">
        <w:rPr>
          <w:rFonts w:ascii="Times New Roman" w:hAnsi="Times New Roman"/>
          <w:sz w:val="20"/>
          <w:lang w:val="en-GB" w:eastAsia="ko-KR"/>
        </w:rPr>
        <w:t>-PDSCH monitoring occasion</w:t>
      </w:r>
    </w:p>
    <w:p w14:paraId="0FB161AA" w14:textId="77777777" w:rsidR="00D36E6C" w:rsidRDefault="00D36E6C" w:rsidP="00D36E6C">
      <w:pPr>
        <w:spacing w:after="0"/>
        <w:jc w:val="both"/>
        <w:rPr>
          <w:rFonts w:eastAsia="Malgun Gothic"/>
          <w:lang w:eastAsia="ko-KR"/>
        </w:rPr>
      </w:pPr>
    </w:p>
    <w:p w14:paraId="22FC64D7" w14:textId="17F85D64" w:rsidR="002114DB" w:rsidRPr="002114DB" w:rsidRDefault="002114DB" w:rsidP="002114DB">
      <w:pPr>
        <w:jc w:val="both"/>
        <w:rPr>
          <w:lang w:eastAsia="ko-KR"/>
        </w:rPr>
      </w:pPr>
      <w:r w:rsidRPr="001C0FC5">
        <w:rPr>
          <w:b/>
        </w:rPr>
        <w:t xml:space="preserve">FIGURE </w:t>
      </w:r>
      <w:r w:rsidR="009F47B0">
        <w:rPr>
          <w:rFonts w:hint="eastAsia"/>
          <w:b/>
          <w:lang w:eastAsia="ko-KR"/>
        </w:rPr>
        <w:t>3</w:t>
      </w:r>
      <w:r w:rsidR="009F47B0">
        <w:t xml:space="preserve"> </w:t>
      </w:r>
      <w:r w:rsidRPr="00AE31C3">
        <w:rPr>
          <w:rFonts w:eastAsia="Malgun Gothic"/>
          <w:lang w:eastAsia="ko-KR"/>
        </w:rPr>
        <w:t>shows the p</w:t>
      </w:r>
      <w:r>
        <w:rPr>
          <w:rFonts w:eastAsia="Malgun Gothic"/>
          <w:lang w:eastAsia="ko-KR"/>
        </w:rPr>
        <w:t xml:space="preserve">ower saving gain </w:t>
      </w:r>
      <w:r w:rsidR="0021396C">
        <w:rPr>
          <w:rFonts w:eastAsia="Malgun Gothic"/>
          <w:lang w:eastAsia="ko-KR"/>
        </w:rPr>
        <w:t xml:space="preserve">for dynamic PDSCH reception triggered by PDCCH DMRS based </w:t>
      </w:r>
      <w:proofErr w:type="spellStart"/>
      <w:r w:rsidR="0021396C">
        <w:rPr>
          <w:rFonts w:eastAsia="Malgun Gothic"/>
          <w:lang w:eastAsia="ko-KR"/>
        </w:rPr>
        <w:t>PoSS</w:t>
      </w:r>
      <w:r w:rsidR="00D76B96">
        <w:rPr>
          <w:rFonts w:eastAsia="Malgun Gothic"/>
          <w:lang w:eastAsia="ko-KR"/>
        </w:rPr>
        <w:t>.</w:t>
      </w:r>
      <w:proofErr w:type="spellEnd"/>
      <w:r w:rsidR="0021396C">
        <w:rPr>
          <w:rFonts w:eastAsia="Malgun Gothic"/>
          <w:lang w:eastAsia="ko-KR"/>
        </w:rPr>
        <w:t xml:space="preserve"> </w:t>
      </w:r>
      <w:r w:rsidR="00D76B96">
        <w:rPr>
          <w:rFonts w:eastAsia="Malgun Gothic"/>
          <w:lang w:eastAsia="ko-KR"/>
        </w:rPr>
        <w:t>The</w:t>
      </w:r>
      <w:r w:rsidR="0021396C">
        <w:rPr>
          <w:rFonts w:eastAsia="Malgun Gothic"/>
          <w:lang w:eastAsia="ko-KR"/>
        </w:rPr>
        <w:t xml:space="preserve"> UE</w:t>
      </w:r>
      <w:r w:rsidR="005E5661">
        <w:rPr>
          <w:rFonts w:eastAsia="Malgun Gothic"/>
          <w:lang w:eastAsia="ko-KR"/>
        </w:rPr>
        <w:t xml:space="preserve"> </w:t>
      </w:r>
      <w:r>
        <w:rPr>
          <w:rFonts w:eastAsia="Malgun Gothic"/>
          <w:lang w:eastAsia="ko-KR"/>
        </w:rPr>
        <w:t>skip</w:t>
      </w:r>
      <w:r w:rsidR="0021396C">
        <w:rPr>
          <w:rFonts w:eastAsia="Malgun Gothic"/>
          <w:lang w:eastAsia="ko-KR"/>
        </w:rPr>
        <w:t>s</w:t>
      </w:r>
      <w:r>
        <w:rPr>
          <w:rFonts w:eastAsia="Malgun Gothic"/>
          <w:lang w:eastAsia="ko-KR"/>
        </w:rPr>
        <w:t xml:space="preserve"> PDCCH monitoring</w:t>
      </w:r>
      <w:r w:rsidR="0021396C">
        <w:rPr>
          <w:rFonts w:eastAsia="Malgun Gothic"/>
          <w:lang w:eastAsia="ko-KR"/>
        </w:rPr>
        <w:t xml:space="preserve"> but decodes PDSCH DMRS to get associated DCI</w:t>
      </w:r>
      <w:r w:rsidR="005E5661">
        <w:rPr>
          <w:rFonts w:eastAsia="Malgun Gothic"/>
          <w:lang w:eastAsia="ko-KR"/>
        </w:rPr>
        <w:t xml:space="preserve">. </w:t>
      </w:r>
      <w:r w:rsidRPr="00AE31C3">
        <w:rPr>
          <w:lang w:eastAsia="ko-KR"/>
        </w:rPr>
        <w:t xml:space="preserve">The detailed simulation assumptions </w:t>
      </w:r>
      <w:proofErr w:type="gramStart"/>
      <w:r w:rsidRPr="00AE31C3">
        <w:rPr>
          <w:lang w:eastAsia="ko-KR"/>
        </w:rPr>
        <w:t xml:space="preserve">are </w:t>
      </w:r>
      <w:r w:rsidR="00D76B96">
        <w:rPr>
          <w:lang w:eastAsia="ko-KR"/>
        </w:rPr>
        <w:t>provided</w:t>
      </w:r>
      <w:proofErr w:type="gramEnd"/>
      <w:r w:rsidRPr="00AE31C3">
        <w:rPr>
          <w:lang w:eastAsia="ko-KR"/>
        </w:rPr>
        <w:t xml:space="preserve"> in [4]</w:t>
      </w:r>
      <w:r>
        <w:rPr>
          <w:lang w:eastAsia="ko-KR"/>
        </w:rPr>
        <w:t>.</w:t>
      </w:r>
    </w:p>
    <w:p w14:paraId="47B55AC8" w14:textId="77777777" w:rsidR="002114DB" w:rsidRPr="002114DB" w:rsidRDefault="002114DB" w:rsidP="002114DB">
      <w:pPr>
        <w:keepNext/>
        <w:spacing w:after="0"/>
        <w:jc w:val="center"/>
      </w:pPr>
      <w:r w:rsidRPr="002114DB">
        <w:rPr>
          <w:rFonts w:ascii="Arial" w:eastAsia="SimSun" w:hAnsi="Arial" w:cs="Arial"/>
          <w:noProof/>
          <w:color w:val="0000FF"/>
          <w:kern w:val="2"/>
          <w:lang w:eastAsia="zh-CN"/>
        </w:rPr>
        <w:drawing>
          <wp:inline distT="0" distB="0" distL="0" distR="0" wp14:anchorId="55909503" wp14:editId="26B17460">
            <wp:extent cx="3252998" cy="2447005"/>
            <wp:effectExtent l="0" t="0" r="5080" b="0"/>
            <wp:docPr id="9" name="Picture 9" descr="U:\Results_RAN96_POS\ASI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U:\Results_RAN96_POS\ASI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60327" cy="2452518"/>
                    </a:xfrm>
                    <a:prstGeom prst="rect">
                      <a:avLst/>
                    </a:prstGeom>
                    <a:noFill/>
                    <a:ln>
                      <a:noFill/>
                    </a:ln>
                  </pic:spPr>
                </pic:pic>
              </a:graphicData>
            </a:graphic>
          </wp:inline>
        </w:drawing>
      </w:r>
    </w:p>
    <w:p w14:paraId="136879DC" w14:textId="64FE18C7" w:rsidR="002114DB" w:rsidRDefault="002114DB" w:rsidP="002114DB">
      <w:pPr>
        <w:pStyle w:val="Caption"/>
        <w:jc w:val="center"/>
        <w:rPr>
          <w:color w:val="auto"/>
        </w:rPr>
      </w:pPr>
      <w:r w:rsidRPr="002114DB">
        <w:rPr>
          <w:color w:val="auto"/>
        </w:rPr>
        <w:t xml:space="preserve">FIGURE </w:t>
      </w:r>
      <w:r w:rsidR="009F47B0">
        <w:rPr>
          <w:rFonts w:eastAsia="Malgun Gothic" w:hint="eastAsia"/>
          <w:color w:val="auto"/>
          <w:lang w:eastAsia="ko-KR"/>
        </w:rPr>
        <w:t>3</w:t>
      </w:r>
      <w:r>
        <w:rPr>
          <w:color w:val="auto"/>
        </w:rPr>
        <w:t>: Power saving gain for skip PDCCH monitoring</w:t>
      </w:r>
    </w:p>
    <w:p w14:paraId="2A17A02D" w14:textId="77777777" w:rsidR="00D36E6C" w:rsidRPr="0015056F" w:rsidRDefault="00B861F7" w:rsidP="0015056F">
      <w:pPr>
        <w:pStyle w:val="Caption"/>
        <w:rPr>
          <w:rFonts w:eastAsia="Malgun Gothic"/>
          <w:b w:val="0"/>
          <w:color w:val="auto"/>
          <w:lang w:eastAsia="ko-KR"/>
        </w:rPr>
      </w:pPr>
      <w:r w:rsidRPr="00B861F7">
        <w:rPr>
          <w:rFonts w:eastAsia="MS Mincho"/>
          <w:color w:val="auto"/>
          <w:u w:val="single"/>
          <w:lang w:eastAsia="ja-JP"/>
        </w:rPr>
        <w:t>Observation 3</w:t>
      </w:r>
      <w:r w:rsidR="002114DB" w:rsidRPr="00B861F7">
        <w:rPr>
          <w:rFonts w:eastAsia="MS Mincho"/>
          <w:b w:val="0"/>
          <w:color w:val="auto"/>
          <w:u w:val="single"/>
          <w:lang w:eastAsia="ja-JP"/>
        </w:rPr>
        <w:t>: UE achieves at least</w:t>
      </w:r>
      <w:r w:rsidR="00926217" w:rsidRPr="00B861F7">
        <w:rPr>
          <w:rFonts w:eastAsia="MS Mincho"/>
          <w:b w:val="0"/>
          <w:color w:val="auto"/>
          <w:u w:val="single"/>
          <w:lang w:eastAsia="ja-JP"/>
        </w:rPr>
        <w:t xml:space="preserve"> 26%</w:t>
      </w:r>
      <w:r w:rsidR="002114DB" w:rsidRPr="00B861F7">
        <w:rPr>
          <w:rFonts w:eastAsia="MS Mincho"/>
          <w:b w:val="0"/>
          <w:color w:val="auto"/>
          <w:u w:val="single"/>
          <w:lang w:eastAsia="ja-JP"/>
        </w:rPr>
        <w:t xml:space="preserve"> power saving gain </w:t>
      </w:r>
      <w:r w:rsidR="00926217" w:rsidRPr="00B861F7">
        <w:rPr>
          <w:rFonts w:eastAsia="MS Mincho"/>
          <w:b w:val="0"/>
          <w:color w:val="auto"/>
          <w:u w:val="single"/>
          <w:lang w:eastAsia="ja-JP"/>
        </w:rPr>
        <w:t>with skipping PDCCH monitoring</w:t>
      </w:r>
      <w:r w:rsidR="00A20A9C">
        <w:rPr>
          <w:rFonts w:eastAsia="MS Mincho"/>
          <w:b w:val="0"/>
          <w:color w:val="auto"/>
          <w:u w:val="single"/>
          <w:lang w:eastAsia="ja-JP"/>
        </w:rPr>
        <w:t>.</w:t>
      </w:r>
    </w:p>
    <w:p w14:paraId="67689B1D" w14:textId="349287AF" w:rsidR="00CA4618" w:rsidRPr="00620188" w:rsidRDefault="00D25E46" w:rsidP="00CA4618">
      <w:pPr>
        <w:spacing w:after="0"/>
        <w:jc w:val="both"/>
        <w:rPr>
          <w:rFonts w:eastAsia="Malgun Gothic"/>
          <w:b/>
          <w:u w:val="single"/>
          <w:lang w:eastAsia="ko-KR"/>
        </w:rPr>
      </w:pPr>
      <w:r>
        <w:rPr>
          <w:rFonts w:eastAsia="Malgun Gothic"/>
          <w:b/>
          <w:u w:val="single"/>
          <w:lang w:eastAsia="zh-CN"/>
        </w:rPr>
        <w:t xml:space="preserve">Proposal 3: Support </w:t>
      </w:r>
      <w:r>
        <w:rPr>
          <w:rFonts w:eastAsia="Malgun Gothic"/>
          <w:b/>
          <w:u w:val="single"/>
          <w:lang w:eastAsia="ko-KR"/>
        </w:rPr>
        <w:t>d</w:t>
      </w:r>
      <w:r w:rsidRPr="00CA4618">
        <w:rPr>
          <w:rFonts w:eastAsia="Malgun Gothic"/>
          <w:b/>
          <w:u w:val="single"/>
          <w:lang w:eastAsia="ko-KR"/>
        </w:rPr>
        <w:t>ynamic</w:t>
      </w:r>
      <w:r w:rsidRPr="00CA4618">
        <w:rPr>
          <w:rFonts w:eastAsia="Malgun Gothic" w:hint="eastAsia"/>
          <w:b/>
          <w:u w:val="single"/>
          <w:lang w:eastAsia="ko-KR"/>
        </w:rPr>
        <w:t xml:space="preserve"> </w:t>
      </w:r>
      <w:r>
        <w:rPr>
          <w:rFonts w:eastAsia="Malgun Gothic"/>
          <w:b/>
          <w:u w:val="single"/>
          <w:lang w:eastAsia="ko-KR"/>
        </w:rPr>
        <w:t>PDSCH reception</w:t>
      </w:r>
      <w:r w:rsidRPr="00CA4618">
        <w:rPr>
          <w:rFonts w:eastAsia="Malgun Gothic"/>
          <w:b/>
          <w:u w:val="single"/>
          <w:lang w:eastAsia="ko-KR"/>
        </w:rPr>
        <w:t xml:space="preserve"> </w:t>
      </w:r>
      <w:r w:rsidR="009F47B0">
        <w:rPr>
          <w:rFonts w:eastAsia="Malgun Gothic"/>
          <w:b/>
          <w:u w:val="single"/>
          <w:lang w:eastAsia="ko-KR"/>
        </w:rPr>
        <w:t>triggered</w:t>
      </w:r>
      <w:r w:rsidR="00334786">
        <w:rPr>
          <w:rFonts w:eastAsia="Malgun Gothic" w:hint="eastAsia"/>
          <w:b/>
          <w:u w:val="single"/>
          <w:lang w:eastAsia="ko-KR"/>
        </w:rPr>
        <w:t xml:space="preserve"> by </w:t>
      </w:r>
      <w:proofErr w:type="spellStart"/>
      <w:r w:rsidR="00334786">
        <w:rPr>
          <w:rFonts w:eastAsia="Malgun Gothic" w:hint="eastAsia"/>
          <w:b/>
          <w:u w:val="single"/>
          <w:lang w:eastAsia="ko-KR"/>
        </w:rPr>
        <w:t>PoSS</w:t>
      </w:r>
      <w:r w:rsidR="00AF34FC">
        <w:rPr>
          <w:rFonts w:eastAsia="Malgun Gothic"/>
          <w:b/>
          <w:u w:val="single"/>
          <w:lang w:eastAsia="ko-KR"/>
        </w:rPr>
        <w:t>.</w:t>
      </w:r>
      <w:proofErr w:type="spellEnd"/>
    </w:p>
    <w:p w14:paraId="33138D4A" w14:textId="77777777" w:rsidR="00E46DD5" w:rsidRPr="00D63B6F" w:rsidRDefault="00E46DD5" w:rsidP="00E46DD5">
      <w:pPr>
        <w:spacing w:after="0"/>
        <w:ind w:left="720"/>
        <w:jc w:val="center"/>
        <w:rPr>
          <w:rFonts w:eastAsia="Malgun Gothic"/>
          <w:lang w:eastAsia="ko-KR"/>
        </w:rPr>
      </w:pPr>
    </w:p>
    <w:p w14:paraId="10201CFD" w14:textId="77777777" w:rsidR="00E41A53" w:rsidRPr="005D1CFE" w:rsidRDefault="00EF0B5A" w:rsidP="005D1CFE">
      <w:pPr>
        <w:pStyle w:val="Heading2"/>
        <w:numPr>
          <w:ilvl w:val="0"/>
          <w:numId w:val="0"/>
        </w:numPr>
        <w:ind w:left="576" w:hanging="576"/>
        <w:rPr>
          <w:rFonts w:ascii="Times New Roman" w:hAnsi="Times New Roman"/>
          <w:color w:val="auto"/>
          <w:lang w:eastAsia="zh-CN"/>
        </w:rPr>
      </w:pPr>
      <w:r>
        <w:rPr>
          <w:rFonts w:ascii="Times New Roman" w:hAnsi="Times New Roman"/>
          <w:color w:val="auto"/>
          <w:lang w:eastAsia="zh-CN"/>
        </w:rPr>
        <w:t>2.</w:t>
      </w:r>
      <w:r w:rsidR="002D1E2C">
        <w:rPr>
          <w:rFonts w:ascii="Times New Roman" w:hAnsi="Times New Roman"/>
          <w:color w:val="auto"/>
          <w:lang w:eastAsia="zh-CN"/>
        </w:rPr>
        <w:t>3</w:t>
      </w:r>
      <w:r w:rsidR="00A862C0" w:rsidRPr="007C52DF">
        <w:rPr>
          <w:rFonts w:ascii="Times New Roman" w:hAnsi="Times New Roman"/>
          <w:color w:val="auto"/>
          <w:lang w:eastAsia="zh-CN"/>
        </w:rPr>
        <w:t xml:space="preserve"> Enhancement to C-DRX</w:t>
      </w:r>
    </w:p>
    <w:p w14:paraId="3B04C5DD" w14:textId="77777777" w:rsidR="00E831B7" w:rsidRPr="00D4581B" w:rsidRDefault="00E831B7" w:rsidP="00D4581B">
      <w:pPr>
        <w:jc w:val="both"/>
        <w:rPr>
          <w:rFonts w:eastAsia="Malgun Gothic"/>
          <w:lang w:eastAsia="ko-KR"/>
        </w:rPr>
      </w:pPr>
      <w:r w:rsidRPr="00853ED5">
        <w:rPr>
          <w:rFonts w:eastAsia="Malgun Gothic"/>
          <w:lang w:eastAsia="zh-CN"/>
        </w:rPr>
        <w:t>C-DRX operation is another mechanism for UE po</w:t>
      </w:r>
      <w:r>
        <w:rPr>
          <w:rFonts w:eastAsia="Malgun Gothic"/>
          <w:lang w:eastAsia="zh-CN"/>
        </w:rPr>
        <w:t>wer savings as described in [3]</w:t>
      </w:r>
      <w:r w:rsidRPr="00853ED5">
        <w:rPr>
          <w:rFonts w:eastAsia="Malgun Gothic"/>
          <w:lang w:eastAsia="zh-CN"/>
        </w:rPr>
        <w:t xml:space="preserve">. When a UE is in </w:t>
      </w:r>
      <w:bookmarkStart w:id="2" w:name="OLE_LINK2"/>
      <w:bookmarkStart w:id="3" w:name="OLE_LINK3"/>
      <w:r w:rsidRPr="00853ED5">
        <w:rPr>
          <w:rFonts w:eastAsia="Malgun Gothic"/>
          <w:lang w:eastAsia="zh-CN"/>
        </w:rPr>
        <w:t xml:space="preserve">RRC_CONNECTED mode, the UE operates in C-DRX mode </w:t>
      </w:r>
      <w:bookmarkEnd w:id="2"/>
      <w:bookmarkEnd w:id="3"/>
      <w:r w:rsidRPr="00853ED5">
        <w:rPr>
          <w:rFonts w:eastAsia="Malgun Gothic"/>
          <w:lang w:eastAsia="zh-CN"/>
        </w:rPr>
        <w:t>that is associated with parameters “On Duration” and “Inactivity Timer”</w:t>
      </w:r>
      <w:r>
        <w:rPr>
          <w:rFonts w:eastAsia="Malgun Gothic"/>
          <w:lang w:eastAsia="zh-CN"/>
        </w:rPr>
        <w:t xml:space="preserve"> (and others)</w:t>
      </w:r>
      <w:r w:rsidRPr="00853ED5">
        <w:rPr>
          <w:rFonts w:eastAsia="Malgun Gothic"/>
          <w:lang w:eastAsia="zh-CN"/>
        </w:rPr>
        <w:t>. During the “On Duration” period, the UE monitors PDCCH (attempts to detect DCI formats) in configured search space sets</w:t>
      </w:r>
      <w:r>
        <w:rPr>
          <w:rFonts w:eastAsia="Malgun Gothic"/>
          <w:lang w:eastAsia="zh-CN"/>
        </w:rPr>
        <w:t xml:space="preserve"> for a given slot</w:t>
      </w:r>
      <w:r w:rsidRPr="00853ED5">
        <w:rPr>
          <w:rFonts w:eastAsia="Malgun Gothic"/>
          <w:lang w:eastAsia="zh-CN"/>
        </w:rPr>
        <w:t xml:space="preserve">. If the UE detects a DCI format scheduling a PDSCH reception or a PUSCH transmission during the “On Duration” period, the UE starts </w:t>
      </w:r>
      <w:r>
        <w:rPr>
          <w:rFonts w:eastAsia="Malgun Gothic"/>
          <w:lang w:eastAsia="zh-CN"/>
        </w:rPr>
        <w:t xml:space="preserve">the </w:t>
      </w:r>
      <w:r w:rsidRPr="00853ED5">
        <w:rPr>
          <w:rFonts w:eastAsia="Malgun Gothic"/>
          <w:lang w:eastAsia="zh-CN"/>
        </w:rPr>
        <w:t xml:space="preserve">“Inactivity Timer” and continues to monitor PDCCH until the “Inactivity Timer” </w:t>
      </w:r>
      <w:r w:rsidRPr="00853ED5">
        <w:rPr>
          <w:rFonts w:eastAsia="Malgun Gothic"/>
          <w:lang w:eastAsia="ko-KR"/>
        </w:rPr>
        <w:t xml:space="preserve">expires and the UE goes into sleep mode. </w:t>
      </w:r>
    </w:p>
    <w:p w14:paraId="412792B7" w14:textId="77777777" w:rsidR="00B129AA" w:rsidRPr="00D4581B" w:rsidRDefault="00E831B7" w:rsidP="00D4581B">
      <w:pPr>
        <w:jc w:val="both"/>
        <w:rPr>
          <w:rFonts w:eastAsia="Malgun Gothic"/>
          <w:lang w:eastAsia="ko-KR"/>
        </w:rPr>
      </w:pPr>
      <w:r w:rsidRPr="00D4581B">
        <w:rPr>
          <w:rFonts w:eastAsia="Malgun Gothic"/>
          <w:lang w:eastAsia="ko-KR"/>
        </w:rPr>
        <w:t>One potential source for UE power savings related to C-DRX can be avoiding unnecessary wake-ups for the UE when it operates in DRX mode. In this case, a power saving signal (</w:t>
      </w:r>
      <w:proofErr w:type="spellStart"/>
      <w:r w:rsidRPr="00D4581B">
        <w:rPr>
          <w:rFonts w:eastAsia="Malgun Gothic"/>
          <w:lang w:eastAsia="ko-KR"/>
        </w:rPr>
        <w:t>PoSS</w:t>
      </w:r>
      <w:proofErr w:type="spellEnd"/>
      <w:r w:rsidRPr="00D4581B">
        <w:rPr>
          <w:rFonts w:eastAsia="Malgun Gothic"/>
          <w:lang w:eastAsia="ko-KR"/>
        </w:rPr>
        <w:t xml:space="preserve">) with size of at least 1 bit </w:t>
      </w:r>
      <w:proofErr w:type="gramStart"/>
      <w:r w:rsidRPr="00D4581B">
        <w:rPr>
          <w:rFonts w:eastAsia="Malgun Gothic"/>
          <w:lang w:eastAsia="ko-KR"/>
        </w:rPr>
        <w:t>is needed</w:t>
      </w:r>
      <w:proofErr w:type="gramEnd"/>
      <w:r w:rsidRPr="00D4581B">
        <w:rPr>
          <w:rFonts w:eastAsia="Malgun Gothic"/>
          <w:lang w:eastAsia="ko-KR"/>
        </w:rPr>
        <w:t xml:space="preserve"> to trigger dynamic network access. UE power consumption </w:t>
      </w:r>
      <w:proofErr w:type="gramStart"/>
      <w:r w:rsidRPr="00D4581B">
        <w:rPr>
          <w:rFonts w:eastAsia="Malgun Gothic"/>
          <w:lang w:eastAsia="ko-KR"/>
        </w:rPr>
        <w:t>can be further reduced</w:t>
      </w:r>
      <w:proofErr w:type="gramEnd"/>
      <w:r w:rsidRPr="00D4581B">
        <w:rPr>
          <w:rFonts w:eastAsia="Malgun Gothic"/>
          <w:lang w:eastAsia="ko-KR"/>
        </w:rPr>
        <w:t xml:space="preserve"> by dynamic </w:t>
      </w:r>
      <w:r>
        <w:rPr>
          <w:rFonts w:eastAsia="Malgun Gothic"/>
          <w:lang w:eastAsia="ko-KR"/>
        </w:rPr>
        <w:t xml:space="preserve">adaptation of the CDRX configuration parameters, </w:t>
      </w:r>
      <w:r w:rsidR="00B129AA">
        <w:rPr>
          <w:rFonts w:eastAsia="Malgun Gothic"/>
          <w:lang w:eastAsia="ko-KR"/>
        </w:rPr>
        <w:t>including</w:t>
      </w:r>
      <w:r>
        <w:rPr>
          <w:rFonts w:eastAsia="Malgun Gothic"/>
          <w:lang w:eastAsia="ko-KR"/>
        </w:rPr>
        <w:t xml:space="preserve"> </w:t>
      </w:r>
      <w:r w:rsidRPr="00D4581B">
        <w:rPr>
          <w:rFonts w:eastAsia="Malgun Gothic"/>
          <w:lang w:eastAsia="ko-KR"/>
        </w:rPr>
        <w:t>Inactivity Timer, DRX cycle, On Duration Timer.</w:t>
      </w:r>
    </w:p>
    <w:p w14:paraId="263451BF" w14:textId="77777777" w:rsidR="00D4581B" w:rsidRPr="00D4581B" w:rsidRDefault="00B129AA" w:rsidP="00D4581B">
      <w:pPr>
        <w:jc w:val="both"/>
        <w:rPr>
          <w:rFonts w:eastAsia="Malgun Gothic"/>
          <w:lang w:eastAsia="ko-KR"/>
        </w:rPr>
      </w:pPr>
      <w:r w:rsidRPr="00D4581B">
        <w:rPr>
          <w:rFonts w:eastAsia="Malgun Gothic"/>
          <w:lang w:eastAsia="ko-KR"/>
        </w:rPr>
        <w:t xml:space="preserve">To successfully wake up after a period of sleep duration, a UE has to perform loop convergence, such as automatic gain control (AGC), time tracking loop (TTL), </w:t>
      </w:r>
      <w:proofErr w:type="gramStart"/>
      <w:r w:rsidRPr="00D4581B">
        <w:rPr>
          <w:rFonts w:eastAsia="Malgun Gothic"/>
          <w:lang w:eastAsia="ko-KR"/>
        </w:rPr>
        <w:t>frequency tracking</w:t>
      </w:r>
      <w:proofErr w:type="gramEnd"/>
      <w:r w:rsidRPr="00D4581B">
        <w:rPr>
          <w:rFonts w:eastAsia="Malgun Gothic"/>
          <w:lang w:eastAsia="ko-KR"/>
        </w:rPr>
        <w:t xml:space="preserve"> loop (FTL), based on some cell-specific DL reference sequence. Unlike LTE, there is no always on cell-specific signal (CRS) in NR. Alternatively, a UE can use a SS/PBCH block burst set for loop convergence. However, transmission of a SS/PBCH block burst set </w:t>
      </w:r>
      <w:proofErr w:type="gramStart"/>
      <w:r w:rsidRPr="00D4581B">
        <w:rPr>
          <w:rFonts w:eastAsia="Malgun Gothic"/>
          <w:lang w:eastAsia="ko-KR"/>
        </w:rPr>
        <w:t>is configured</w:t>
      </w:r>
      <w:proofErr w:type="gramEnd"/>
      <w:r w:rsidRPr="00D4581B">
        <w:rPr>
          <w:rFonts w:eastAsia="Malgun Gothic"/>
          <w:lang w:eastAsia="ko-KR"/>
        </w:rPr>
        <w:t xml:space="preserve"> per cell. For a </w:t>
      </w:r>
      <w:r w:rsidRPr="00D4581B">
        <w:rPr>
          <w:rFonts w:eastAsia="Malgun Gothic"/>
          <w:lang w:eastAsia="ko-KR"/>
        </w:rPr>
        <w:lastRenderedPageBreak/>
        <w:t xml:space="preserve">particular UE, a closest SS/PBCH </w:t>
      </w:r>
      <w:proofErr w:type="gramStart"/>
      <w:r w:rsidRPr="00D4581B">
        <w:rPr>
          <w:rFonts w:eastAsia="Malgun Gothic"/>
          <w:lang w:eastAsia="ko-KR"/>
        </w:rPr>
        <w:t>block monitoring</w:t>
      </w:r>
      <w:proofErr w:type="gramEnd"/>
      <w:r w:rsidRPr="00D4581B">
        <w:rPr>
          <w:rFonts w:eastAsia="Malgun Gothic"/>
          <w:lang w:eastAsia="ko-KR"/>
        </w:rPr>
        <w:t xml:space="preserve"> occasion relative to a start time of On Duration can be separated by tens of milliseconds. In such cases, a UE needs to keep wake-up/micro-sleep and maintain the time-frequency tracking after monitoring the closest SS/PBCH block burst set before the next</w:t>
      </w:r>
      <w:r w:rsidR="00D63EF4">
        <w:rPr>
          <w:rFonts w:eastAsia="Malgun Gothic"/>
          <w:lang w:eastAsia="ko-KR"/>
        </w:rPr>
        <w:t xml:space="preserve"> ON</w:t>
      </w:r>
      <w:r w:rsidRPr="00D4581B">
        <w:rPr>
          <w:rFonts w:eastAsia="Malgun Gothic"/>
          <w:lang w:eastAsia="ko-KR"/>
        </w:rPr>
        <w:t xml:space="preserve"> duration. </w:t>
      </w:r>
    </w:p>
    <w:p w14:paraId="4030C901" w14:textId="38B278B2" w:rsidR="00E831B7" w:rsidRPr="00D4581B" w:rsidRDefault="00B129AA" w:rsidP="00D4581B">
      <w:pPr>
        <w:spacing w:after="0"/>
        <w:rPr>
          <w:rFonts w:eastAsia="Malgun Gothic"/>
          <w:lang w:eastAsia="zh-CN"/>
        </w:rPr>
      </w:pPr>
      <w:r w:rsidRPr="00D4581B">
        <w:rPr>
          <w:rFonts w:eastAsia="Malgun Gothic"/>
          <w:lang w:eastAsia="ko-KR"/>
        </w:rPr>
        <w:t xml:space="preserve">Therefore, as illustrated in </w:t>
      </w:r>
      <w:r w:rsidRPr="00767F50">
        <w:rPr>
          <w:rFonts w:eastAsia="Malgun Gothic"/>
          <w:lang w:eastAsia="ko-KR"/>
        </w:rPr>
        <w:t xml:space="preserve">FIGURE </w:t>
      </w:r>
      <w:r w:rsidR="009F47B0" w:rsidRPr="00767F50">
        <w:rPr>
          <w:rFonts w:eastAsia="Malgun Gothic"/>
          <w:lang w:eastAsia="ko-KR"/>
        </w:rPr>
        <w:t>4</w:t>
      </w:r>
      <w:r w:rsidRPr="00767F50">
        <w:rPr>
          <w:rFonts w:eastAsia="Malgun Gothic"/>
          <w:lang w:eastAsia="ko-KR"/>
        </w:rPr>
        <w:t xml:space="preserve">, </w:t>
      </w:r>
      <w:r w:rsidR="000359FA">
        <w:rPr>
          <w:rFonts w:eastAsia="Malgun Gothic"/>
          <w:lang w:eastAsia="ko-KR"/>
        </w:rPr>
        <w:t xml:space="preserve"> two </w:t>
      </w:r>
      <w:r w:rsidRPr="00D4581B">
        <w:rPr>
          <w:rFonts w:eastAsia="Malgun Gothic"/>
          <w:lang w:eastAsia="ko-KR"/>
        </w:rPr>
        <w:t>CSI-RS resources, having transmission occasions aligned with a C-DRX period for a UE</w:t>
      </w:r>
      <w:r w:rsidR="002F1230">
        <w:rPr>
          <w:rFonts w:eastAsia="Malgun Gothic"/>
          <w:lang w:eastAsia="ko-KR"/>
        </w:rPr>
        <w:t xml:space="preserve"> or a group of UEs</w:t>
      </w:r>
      <w:r w:rsidRPr="00D4581B">
        <w:rPr>
          <w:rFonts w:eastAsia="Malgun Gothic"/>
          <w:lang w:eastAsia="ko-KR"/>
        </w:rPr>
        <w:t>, can be used by the</w:t>
      </w:r>
      <w:r w:rsidR="002F1230">
        <w:rPr>
          <w:rFonts w:eastAsia="Malgun Gothic"/>
          <w:lang w:eastAsia="ko-KR"/>
        </w:rPr>
        <w:t xml:space="preserve"> associated</w:t>
      </w:r>
      <w:r w:rsidRPr="00D4581B">
        <w:rPr>
          <w:rFonts w:eastAsia="Malgun Gothic"/>
          <w:lang w:eastAsia="ko-KR"/>
        </w:rPr>
        <w:t xml:space="preserve"> UE</w:t>
      </w:r>
      <w:r w:rsidR="002F1230">
        <w:rPr>
          <w:rFonts w:eastAsia="Malgun Gothic"/>
          <w:lang w:eastAsia="ko-KR"/>
        </w:rPr>
        <w:t>s</w:t>
      </w:r>
      <w:r w:rsidRPr="00D4581B">
        <w:rPr>
          <w:rFonts w:eastAsia="Malgun Gothic"/>
          <w:lang w:eastAsia="ko-KR"/>
        </w:rPr>
        <w:t xml:space="preserve"> for channel tracking, RRM measurement, wake-up indication, </w:t>
      </w:r>
      <w:r w:rsidRPr="00D4581B">
        <w:rPr>
          <w:rFonts w:eastAsia="Malgun Gothic"/>
          <w:lang w:eastAsia="zh-CN"/>
        </w:rPr>
        <w:t xml:space="preserve">and adaptation request on C-DRX configuration. </w:t>
      </w:r>
      <w:r w:rsidR="002F1230">
        <w:rPr>
          <w:rFonts w:eastAsia="Malgun Gothic"/>
          <w:lang w:eastAsia="zh-CN"/>
        </w:rPr>
        <w:t xml:space="preserve">The specific functionality for each CSI-RS </w:t>
      </w:r>
      <w:r w:rsidR="000359FA">
        <w:rPr>
          <w:rFonts w:eastAsia="Malgun Gothic"/>
          <w:lang w:eastAsia="zh-CN"/>
        </w:rPr>
        <w:t>resource is</w:t>
      </w:r>
      <w:r w:rsidR="002F1230">
        <w:rPr>
          <w:rFonts w:eastAsia="Malgun Gothic"/>
          <w:lang w:eastAsia="zh-CN"/>
        </w:rPr>
        <w:t>:</w:t>
      </w:r>
    </w:p>
    <w:p w14:paraId="2A9C032E" w14:textId="22D64688" w:rsidR="00FA696A" w:rsidRPr="00D4581B" w:rsidRDefault="00FA696A" w:rsidP="001C0FC5">
      <w:pPr>
        <w:numPr>
          <w:ilvl w:val="0"/>
          <w:numId w:val="13"/>
        </w:numPr>
        <w:spacing w:after="0"/>
        <w:jc w:val="both"/>
        <w:rPr>
          <w:rFonts w:eastAsia="Malgun Gothic"/>
          <w:lang w:eastAsia="zh-CN"/>
        </w:rPr>
      </w:pPr>
      <w:r w:rsidRPr="00D4581B">
        <w:rPr>
          <w:rFonts w:eastAsia="Malgun Gothic"/>
          <w:lang w:eastAsia="zh-CN"/>
        </w:rPr>
        <w:t xml:space="preserve">Primary CSI-RS (P-CSI-RS): </w:t>
      </w:r>
      <w:r w:rsidR="00D4581B" w:rsidRPr="00D4581B">
        <w:rPr>
          <w:rFonts w:eastAsia="Malgun Gothic"/>
          <w:lang w:eastAsia="zh-CN"/>
        </w:rPr>
        <w:t xml:space="preserve">indication of DRX ON Duration with </w:t>
      </w:r>
      <w:r w:rsidR="000359FA">
        <w:rPr>
          <w:rFonts w:eastAsia="Malgun Gothic"/>
          <w:lang w:eastAsia="zh-CN"/>
        </w:rPr>
        <w:t xml:space="preserve">scheduled </w:t>
      </w:r>
      <w:r w:rsidR="00D4581B" w:rsidRPr="00D4581B">
        <w:rPr>
          <w:rFonts w:eastAsia="Malgun Gothic"/>
          <w:lang w:eastAsia="zh-CN"/>
        </w:rPr>
        <w:t>PDSCH/PUSCH scheduled and</w:t>
      </w:r>
      <w:r w:rsidR="000359FA">
        <w:rPr>
          <w:rFonts w:eastAsia="Malgun Gothic"/>
          <w:lang w:eastAsia="zh-CN"/>
        </w:rPr>
        <w:t xml:space="preserve"> UE</w:t>
      </w:r>
      <w:r w:rsidR="00D4581B" w:rsidRPr="00D4581B">
        <w:rPr>
          <w:rFonts w:eastAsia="Malgun Gothic"/>
          <w:lang w:eastAsia="zh-CN"/>
        </w:rPr>
        <w:t xml:space="preserve"> </w:t>
      </w:r>
      <w:r w:rsidRPr="00D4581B">
        <w:rPr>
          <w:rFonts w:eastAsia="Malgun Gothic"/>
          <w:lang w:eastAsia="zh-CN"/>
        </w:rPr>
        <w:t>trigger</w:t>
      </w:r>
      <w:r w:rsidR="000359FA">
        <w:rPr>
          <w:rFonts w:eastAsia="Malgun Gothic"/>
          <w:lang w:eastAsia="zh-CN"/>
        </w:rPr>
        <w:t>ing</w:t>
      </w:r>
      <w:r w:rsidR="00D4581B" w:rsidRPr="00D4581B">
        <w:rPr>
          <w:rFonts w:eastAsia="Malgun Gothic"/>
          <w:lang w:eastAsia="zh-CN"/>
        </w:rPr>
        <w:t xml:space="preserve"> to</w:t>
      </w:r>
      <w:r w:rsidRPr="00D4581B">
        <w:rPr>
          <w:rFonts w:eastAsia="Malgun Gothic"/>
          <w:lang w:eastAsia="zh-CN"/>
        </w:rPr>
        <w:t xml:space="preserve"> wake up from sl</w:t>
      </w:r>
      <w:r w:rsidR="00D4581B" w:rsidRPr="00D4581B">
        <w:rPr>
          <w:rFonts w:eastAsia="Malgun Gothic"/>
          <w:lang w:eastAsia="zh-CN"/>
        </w:rPr>
        <w:t>eep state</w:t>
      </w:r>
    </w:p>
    <w:p w14:paraId="3E32D10E" w14:textId="286BA35E" w:rsidR="00FA696A" w:rsidRDefault="00FA696A" w:rsidP="001C0FC5">
      <w:pPr>
        <w:numPr>
          <w:ilvl w:val="0"/>
          <w:numId w:val="13"/>
        </w:numPr>
        <w:spacing w:after="0"/>
        <w:jc w:val="both"/>
        <w:rPr>
          <w:rFonts w:eastAsia="Malgun Gothic"/>
          <w:lang w:eastAsia="zh-CN"/>
        </w:rPr>
      </w:pPr>
      <w:r w:rsidRPr="00D4581B">
        <w:rPr>
          <w:rFonts w:eastAsia="Malgun Gothic"/>
          <w:lang w:eastAsia="zh-CN"/>
        </w:rPr>
        <w:t xml:space="preserve">Secondary CSI-RS (S-CSI-RS): </w:t>
      </w:r>
      <w:r w:rsidR="00D4581B" w:rsidRPr="00D4581B">
        <w:rPr>
          <w:rFonts w:eastAsia="Malgun Gothic"/>
          <w:lang w:eastAsia="zh-CN"/>
        </w:rPr>
        <w:t>indication of dynamic C</w:t>
      </w:r>
      <w:r w:rsidR="005640E0">
        <w:rPr>
          <w:rFonts w:eastAsia="Malgun Gothic"/>
          <w:lang w:eastAsia="zh-CN"/>
        </w:rPr>
        <w:t>-</w:t>
      </w:r>
      <w:r w:rsidR="00D4581B" w:rsidRPr="00D4581B">
        <w:rPr>
          <w:rFonts w:eastAsia="Malgun Gothic"/>
          <w:lang w:eastAsia="zh-CN"/>
        </w:rPr>
        <w:t xml:space="preserve">DRX configuration. </w:t>
      </w:r>
      <w:r w:rsidRPr="00D4581B">
        <w:rPr>
          <w:rFonts w:eastAsia="Malgun Gothic"/>
          <w:lang w:eastAsia="zh-CN"/>
        </w:rPr>
        <w:t xml:space="preserve">Table </w:t>
      </w:r>
      <w:proofErr w:type="gramStart"/>
      <w:r w:rsidR="007816B2">
        <w:rPr>
          <w:rFonts w:eastAsia="Malgun Gothic"/>
          <w:lang w:eastAsia="zh-CN"/>
        </w:rPr>
        <w:t>2</w:t>
      </w:r>
      <w:proofErr w:type="gramEnd"/>
      <w:r w:rsidR="00D4581B" w:rsidRPr="00D4581B">
        <w:rPr>
          <w:rFonts w:eastAsia="Malgun Gothic"/>
          <w:lang w:eastAsia="zh-CN"/>
        </w:rPr>
        <w:t xml:space="preserve"> shows an example of C-DRX adaptation profile, where </w:t>
      </w:r>
      <w:r w:rsidR="002F1230">
        <w:rPr>
          <w:rFonts w:eastAsia="Malgun Gothic"/>
          <w:lang w:eastAsia="zh-CN"/>
        </w:rPr>
        <w:t>3</w:t>
      </w:r>
      <w:r w:rsidR="000359FA">
        <w:rPr>
          <w:rFonts w:eastAsia="Malgun Gothic"/>
          <w:lang w:eastAsia="zh-CN"/>
        </w:rPr>
        <w:t xml:space="preserve"> </w:t>
      </w:r>
      <w:r w:rsidR="002F1230">
        <w:rPr>
          <w:rFonts w:eastAsia="Malgun Gothic"/>
          <w:lang w:eastAsia="zh-CN"/>
        </w:rPr>
        <w:t>bits of</w:t>
      </w:r>
      <w:r w:rsidR="00D4581B" w:rsidRPr="00D4581B">
        <w:rPr>
          <w:rFonts w:eastAsia="Malgun Gothic"/>
          <w:lang w:eastAsia="zh-CN"/>
        </w:rPr>
        <w:t xml:space="preserve"> </w:t>
      </w:r>
      <w:proofErr w:type="spellStart"/>
      <w:r w:rsidR="00D4581B" w:rsidRPr="00D4581B">
        <w:rPr>
          <w:rFonts w:eastAsia="Malgun Gothic"/>
          <w:lang w:eastAsia="zh-CN"/>
        </w:rPr>
        <w:t>PoSS</w:t>
      </w:r>
      <w:proofErr w:type="spellEnd"/>
      <w:r w:rsidR="00D4581B" w:rsidRPr="00D4581B">
        <w:rPr>
          <w:rFonts w:eastAsia="Malgun Gothic"/>
          <w:lang w:eastAsia="zh-CN"/>
        </w:rPr>
        <w:t xml:space="preserve"> </w:t>
      </w:r>
      <w:r w:rsidR="002F1230">
        <w:rPr>
          <w:rFonts w:eastAsia="Malgun Gothic"/>
          <w:lang w:eastAsia="zh-CN"/>
        </w:rPr>
        <w:t xml:space="preserve">can be </w:t>
      </w:r>
      <w:r w:rsidR="000359FA">
        <w:rPr>
          <w:rFonts w:eastAsia="Malgun Gothic"/>
          <w:lang w:eastAsia="zh-CN"/>
        </w:rPr>
        <w:t xml:space="preserve">provided </w:t>
      </w:r>
      <w:r w:rsidR="002F1230">
        <w:rPr>
          <w:rFonts w:eastAsia="Malgun Gothic"/>
          <w:lang w:eastAsia="zh-CN"/>
        </w:rPr>
        <w:t>by S-CSI-RS to indicate the</w:t>
      </w:r>
      <w:r w:rsidR="00D4581B" w:rsidRPr="00D4581B">
        <w:rPr>
          <w:rFonts w:eastAsia="Malgun Gothic"/>
          <w:lang w:eastAsia="zh-CN"/>
        </w:rPr>
        <w:t xml:space="preserve"> row index</w:t>
      </w:r>
      <w:r w:rsidR="002F1230">
        <w:rPr>
          <w:rFonts w:eastAsia="Malgun Gothic"/>
          <w:lang w:eastAsia="zh-CN"/>
        </w:rPr>
        <w:t xml:space="preserve"> of </w:t>
      </w:r>
      <w:r w:rsidR="000359FA">
        <w:rPr>
          <w:rFonts w:eastAsia="Malgun Gothic"/>
          <w:lang w:eastAsia="zh-CN"/>
        </w:rPr>
        <w:t xml:space="preserve">the </w:t>
      </w:r>
      <w:r w:rsidR="002F1230">
        <w:rPr>
          <w:rFonts w:eastAsia="Malgun Gothic"/>
          <w:lang w:eastAsia="zh-CN"/>
        </w:rPr>
        <w:t>adaptation profile</w:t>
      </w:r>
      <w:r w:rsidR="00D4581B" w:rsidRPr="00D4581B">
        <w:rPr>
          <w:rFonts w:eastAsia="Malgun Gothic"/>
          <w:lang w:eastAsia="zh-CN"/>
        </w:rPr>
        <w:t xml:space="preserve"> and associated adaptation to C-DRX configuration parameters.</w:t>
      </w:r>
    </w:p>
    <w:p w14:paraId="3E8ADBA8" w14:textId="77777777" w:rsidR="00D16C2F" w:rsidRDefault="00D16C2F" w:rsidP="00B03F19">
      <w:pPr>
        <w:spacing w:after="0"/>
        <w:rPr>
          <w:rFonts w:eastAsia="Malgun Gothic"/>
          <w:lang w:eastAsia="ko-KR"/>
        </w:rPr>
      </w:pPr>
    </w:p>
    <w:p w14:paraId="70198023" w14:textId="0742B067" w:rsidR="0021396C" w:rsidRDefault="006820E6" w:rsidP="0021396C">
      <w:pPr>
        <w:keepNext/>
        <w:jc w:val="center"/>
      </w:pPr>
      <w:r>
        <w:object w:dxaOrig="13669" w:dyaOrig="2784" w14:anchorId="278BB3F1">
          <v:shape id="_x0000_i1026" type="#_x0000_t75" style="width:487.2pt;height:99pt" o:ole="">
            <v:imagedata r:id="rId13" o:title=""/>
          </v:shape>
          <o:OLEObject Type="Embed" ProgID="Visio.Drawing.15" ShapeID="_x0000_i1026" DrawAspect="Content" ObjectID="_1611744163" r:id="rId14"/>
        </w:object>
      </w:r>
    </w:p>
    <w:p w14:paraId="1D55C331" w14:textId="77777777" w:rsidR="0021396C" w:rsidRPr="00B129AA" w:rsidRDefault="0021396C" w:rsidP="00066F7E">
      <w:pPr>
        <w:pStyle w:val="Caption"/>
        <w:spacing w:after="0"/>
        <w:jc w:val="center"/>
        <w:rPr>
          <w:color w:val="auto"/>
        </w:rPr>
      </w:pPr>
      <w:r w:rsidRPr="00B129AA">
        <w:rPr>
          <w:color w:val="auto"/>
        </w:rPr>
        <w:t xml:space="preserve">FIGURE </w:t>
      </w:r>
      <w:r>
        <w:rPr>
          <w:rFonts w:eastAsia="Malgun Gothic" w:hint="eastAsia"/>
          <w:color w:val="auto"/>
          <w:lang w:eastAsia="ko-KR"/>
        </w:rPr>
        <w:t>4</w:t>
      </w:r>
      <w:r w:rsidRPr="00B129AA">
        <w:rPr>
          <w:color w:val="auto"/>
        </w:rPr>
        <w:t xml:space="preserve">: </w:t>
      </w:r>
      <w:r>
        <w:rPr>
          <w:b w:val="0"/>
          <w:color w:val="auto"/>
          <w:lang w:eastAsia="ko-KR"/>
        </w:rPr>
        <w:t>Two level of</w:t>
      </w:r>
      <w:r w:rsidRPr="00B129AA">
        <w:rPr>
          <w:b w:val="0"/>
          <w:color w:val="auto"/>
          <w:lang w:eastAsia="ko-KR"/>
        </w:rPr>
        <w:t xml:space="preserve"> CSI-RS </w:t>
      </w:r>
      <w:r>
        <w:rPr>
          <w:b w:val="0"/>
          <w:color w:val="auto"/>
          <w:lang w:eastAsia="ko-KR"/>
        </w:rPr>
        <w:t xml:space="preserve">resources </w:t>
      </w:r>
    </w:p>
    <w:p w14:paraId="7E2DE7AB" w14:textId="77777777" w:rsidR="0021396C" w:rsidRDefault="0021396C" w:rsidP="00B03F19">
      <w:pPr>
        <w:spacing w:after="0"/>
        <w:rPr>
          <w:rFonts w:eastAsia="Malgun Gothic"/>
          <w:lang w:eastAsia="ko-KR"/>
        </w:rPr>
      </w:pPr>
    </w:p>
    <w:p w14:paraId="421D8627" w14:textId="44205A57" w:rsidR="00B03F19" w:rsidRDefault="00B03F19" w:rsidP="001C0FC5">
      <w:pPr>
        <w:spacing w:after="0"/>
        <w:jc w:val="both"/>
        <w:rPr>
          <w:rFonts w:eastAsia="Malgun Gothic"/>
          <w:lang w:eastAsia="ko-KR"/>
        </w:rPr>
      </w:pPr>
      <w:r w:rsidRPr="00B03F19">
        <w:rPr>
          <w:rFonts w:eastAsia="Malgun Gothic" w:hint="eastAsia"/>
          <w:lang w:eastAsia="ko-KR"/>
        </w:rPr>
        <w:t xml:space="preserve">The CSI-RS resources </w:t>
      </w:r>
      <w:proofErr w:type="gramStart"/>
      <w:r w:rsidRPr="00B03F19">
        <w:rPr>
          <w:rFonts w:eastAsia="Malgun Gothic" w:hint="eastAsia"/>
          <w:lang w:eastAsia="ko-KR"/>
        </w:rPr>
        <w:t>can be</w:t>
      </w:r>
      <w:r w:rsidR="005D1CFE">
        <w:rPr>
          <w:rFonts w:eastAsia="Malgun Gothic" w:hint="eastAsia"/>
          <w:lang w:eastAsia="ko-KR"/>
        </w:rPr>
        <w:t xml:space="preserve"> transmitted</w:t>
      </w:r>
      <w:proofErr w:type="gramEnd"/>
      <w:r w:rsidR="005D1CFE">
        <w:rPr>
          <w:rFonts w:eastAsia="Malgun Gothic" w:hint="eastAsia"/>
          <w:lang w:eastAsia="ko-KR"/>
        </w:rPr>
        <w:t xml:space="preserve"> in multi-beam directions in order to </w:t>
      </w:r>
      <w:r w:rsidR="005D1CFE">
        <w:rPr>
          <w:rFonts w:eastAsia="Malgun Gothic"/>
          <w:lang w:eastAsia="ko-KR"/>
        </w:rPr>
        <w:t>wake-up</w:t>
      </w:r>
      <w:r w:rsidR="005D1CFE">
        <w:rPr>
          <w:rFonts w:eastAsia="Malgun Gothic" w:hint="eastAsia"/>
          <w:lang w:eastAsia="ko-KR"/>
        </w:rPr>
        <w:t xml:space="preserve"> UE </w:t>
      </w:r>
      <w:r w:rsidRPr="00B03F19">
        <w:rPr>
          <w:rFonts w:eastAsia="Malgun Gothic" w:hint="eastAsia"/>
          <w:lang w:eastAsia="ko-KR"/>
        </w:rPr>
        <w:t xml:space="preserve">from a very long sleep period. </w:t>
      </w:r>
      <w:r w:rsidR="000359FA">
        <w:rPr>
          <w:rFonts w:eastAsia="Malgun Gothic"/>
          <w:lang w:eastAsia="ko-KR"/>
        </w:rPr>
        <w:t xml:space="preserve">The </w:t>
      </w:r>
      <w:r w:rsidRPr="00B03F19">
        <w:rPr>
          <w:rFonts w:eastAsia="Malgun Gothic"/>
          <w:lang w:eastAsia="ko-KR"/>
        </w:rPr>
        <w:t xml:space="preserve">UE can report its preference on CSI-RS configuration, such as time/frequency domain </w:t>
      </w:r>
      <w:r w:rsidR="005D1CFE">
        <w:rPr>
          <w:rFonts w:eastAsia="Malgun Gothic"/>
          <w:lang w:eastAsia="ko-KR"/>
        </w:rPr>
        <w:t>resource allocation, and C</w:t>
      </w:r>
      <w:r w:rsidR="000359FA">
        <w:rPr>
          <w:rFonts w:eastAsia="Malgun Gothic"/>
          <w:lang w:eastAsia="ko-KR"/>
        </w:rPr>
        <w:t>-</w:t>
      </w:r>
      <w:r w:rsidR="005D1CFE">
        <w:rPr>
          <w:rFonts w:eastAsia="Malgun Gothic"/>
          <w:lang w:eastAsia="ko-KR"/>
        </w:rPr>
        <w:t>DRX configuration</w:t>
      </w:r>
      <w:r w:rsidR="00D16C2F">
        <w:rPr>
          <w:rFonts w:eastAsia="Malgun Gothic"/>
          <w:lang w:eastAsia="ko-KR"/>
        </w:rPr>
        <w:t xml:space="preserve"> preferences</w:t>
      </w:r>
      <w:r w:rsidR="005D1CFE">
        <w:rPr>
          <w:rFonts w:eastAsia="Malgun Gothic"/>
          <w:lang w:eastAsia="ko-KR"/>
        </w:rPr>
        <w:t xml:space="preserve">, such as maximum/minimum DRX cycle/ON duration, </w:t>
      </w:r>
      <w:r w:rsidR="000359FA">
        <w:rPr>
          <w:rFonts w:eastAsia="Malgun Gothic"/>
          <w:lang w:eastAsia="ko-KR"/>
        </w:rPr>
        <w:t>to enable</w:t>
      </w:r>
      <w:r w:rsidR="005D1CFE">
        <w:rPr>
          <w:rFonts w:eastAsia="Malgun Gothic"/>
          <w:lang w:eastAsia="ko-KR"/>
        </w:rPr>
        <w:t xml:space="preserve"> efficient adaptation. </w:t>
      </w:r>
    </w:p>
    <w:p w14:paraId="01B069E7" w14:textId="77777777" w:rsidR="00B03F19" w:rsidRPr="00B03F19" w:rsidRDefault="00B03F19" w:rsidP="00B03F19">
      <w:pPr>
        <w:spacing w:after="0"/>
        <w:rPr>
          <w:rFonts w:eastAsiaTheme="minorEastAsia"/>
          <w:lang w:eastAsia="zh-CN"/>
        </w:rPr>
      </w:pPr>
    </w:p>
    <w:p w14:paraId="67DB6D53" w14:textId="0000F6DF" w:rsidR="00D4581B" w:rsidRPr="00D4581B" w:rsidRDefault="00D4581B" w:rsidP="00D4581B">
      <w:pPr>
        <w:pStyle w:val="Caption"/>
        <w:keepNext/>
        <w:jc w:val="center"/>
        <w:rPr>
          <w:color w:val="auto"/>
        </w:rPr>
      </w:pPr>
      <w:r w:rsidRPr="00D4581B">
        <w:rPr>
          <w:color w:val="auto"/>
        </w:rPr>
        <w:t xml:space="preserve">Table </w:t>
      </w:r>
      <w:r w:rsidR="007816B2">
        <w:rPr>
          <w:color w:val="auto"/>
        </w:rPr>
        <w:t>2</w:t>
      </w:r>
      <w:r w:rsidRPr="00D4581B">
        <w:rPr>
          <w:color w:val="auto"/>
        </w:rPr>
        <w:t>: C</w:t>
      </w:r>
      <w:r w:rsidR="005640E0">
        <w:rPr>
          <w:color w:val="auto"/>
        </w:rPr>
        <w:t>-</w:t>
      </w:r>
      <w:r w:rsidRPr="00D4581B">
        <w:rPr>
          <w:color w:val="auto"/>
        </w:rPr>
        <w:t>DRX adaptation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1788"/>
        <w:gridCol w:w="1529"/>
        <w:gridCol w:w="1159"/>
        <w:gridCol w:w="3413"/>
      </w:tblGrid>
      <w:tr w:rsidR="00D4581B" w:rsidRPr="00D4581B" w14:paraId="50338F46" w14:textId="77777777" w:rsidTr="00D4581B">
        <w:trPr>
          <w:trHeight w:val="490"/>
          <w:jc w:val="center"/>
        </w:trPr>
        <w:tc>
          <w:tcPr>
            <w:tcW w:w="1292" w:type="dxa"/>
            <w:shd w:val="clear" w:color="auto" w:fill="auto"/>
          </w:tcPr>
          <w:p w14:paraId="67FE0203" w14:textId="77777777" w:rsidR="00FA696A" w:rsidRPr="00D4581B" w:rsidRDefault="00FA696A" w:rsidP="00D4581B">
            <w:pPr>
              <w:pStyle w:val="ListParagraph"/>
              <w:spacing w:after="160" w:line="259" w:lineRule="auto"/>
              <w:ind w:left="0"/>
              <w:contextualSpacing/>
              <w:jc w:val="center"/>
              <w:rPr>
                <w:sz w:val="20"/>
                <w:lang w:val="en-US"/>
              </w:rPr>
            </w:pPr>
            <w:r w:rsidRPr="00D4581B">
              <w:rPr>
                <w:sz w:val="20"/>
                <w:lang w:val="en-US"/>
              </w:rPr>
              <w:t>Adaptation index</w:t>
            </w:r>
          </w:p>
        </w:tc>
        <w:tc>
          <w:tcPr>
            <w:tcW w:w="1788" w:type="dxa"/>
            <w:shd w:val="clear" w:color="auto" w:fill="auto"/>
          </w:tcPr>
          <w:p w14:paraId="16A01D69" w14:textId="77777777" w:rsidR="00FA696A" w:rsidRPr="00D4581B" w:rsidRDefault="00FA696A" w:rsidP="00D4581B">
            <w:pPr>
              <w:pStyle w:val="ListParagraph"/>
              <w:spacing w:after="160" w:line="259" w:lineRule="auto"/>
              <w:ind w:left="0"/>
              <w:contextualSpacing/>
              <w:jc w:val="center"/>
              <w:rPr>
                <w:sz w:val="20"/>
                <w:lang w:val="en-US"/>
              </w:rPr>
            </w:pPr>
            <w:r w:rsidRPr="00D4581B">
              <w:rPr>
                <w:sz w:val="20"/>
                <w:lang w:val="en-US"/>
              </w:rPr>
              <w:t>DRX cycle, T</w:t>
            </w:r>
          </w:p>
        </w:tc>
        <w:tc>
          <w:tcPr>
            <w:tcW w:w="1529" w:type="dxa"/>
            <w:shd w:val="clear" w:color="auto" w:fill="auto"/>
          </w:tcPr>
          <w:p w14:paraId="17950356" w14:textId="77777777" w:rsidR="00FA696A" w:rsidRPr="00D4581B" w:rsidRDefault="00FA696A" w:rsidP="00D4581B">
            <w:pPr>
              <w:pStyle w:val="ListParagraph"/>
              <w:spacing w:after="160" w:line="259" w:lineRule="auto"/>
              <w:ind w:left="0"/>
              <w:contextualSpacing/>
              <w:jc w:val="center"/>
              <w:rPr>
                <w:sz w:val="20"/>
                <w:lang w:val="en-US"/>
              </w:rPr>
            </w:pPr>
            <w:r w:rsidRPr="00D4581B">
              <w:rPr>
                <w:sz w:val="20"/>
                <w:lang w:val="en-US"/>
              </w:rPr>
              <w:t>On duration, D</w:t>
            </w:r>
          </w:p>
        </w:tc>
        <w:tc>
          <w:tcPr>
            <w:tcW w:w="1159" w:type="dxa"/>
            <w:shd w:val="clear" w:color="auto" w:fill="auto"/>
          </w:tcPr>
          <w:p w14:paraId="4AADCAF1" w14:textId="77777777" w:rsidR="00FA696A" w:rsidRPr="00D4581B" w:rsidRDefault="00FA696A" w:rsidP="00D4581B">
            <w:pPr>
              <w:pStyle w:val="ListParagraph"/>
              <w:spacing w:after="160" w:line="259" w:lineRule="auto"/>
              <w:ind w:left="0"/>
              <w:contextualSpacing/>
              <w:jc w:val="center"/>
              <w:rPr>
                <w:sz w:val="20"/>
                <w:lang w:val="en-US"/>
              </w:rPr>
            </w:pPr>
            <w:r w:rsidRPr="00D4581B">
              <w:rPr>
                <w:sz w:val="20"/>
                <w:lang w:val="en-US"/>
              </w:rPr>
              <w:t>Inactivity timer, I</w:t>
            </w:r>
          </w:p>
        </w:tc>
        <w:tc>
          <w:tcPr>
            <w:tcW w:w="3413" w:type="dxa"/>
            <w:shd w:val="clear" w:color="auto" w:fill="auto"/>
          </w:tcPr>
          <w:p w14:paraId="084F4B15" w14:textId="77777777" w:rsidR="00FA696A" w:rsidRPr="00D4581B" w:rsidRDefault="00FA696A" w:rsidP="00D4581B">
            <w:pPr>
              <w:pStyle w:val="ListParagraph"/>
              <w:spacing w:after="160" w:line="259" w:lineRule="auto"/>
              <w:ind w:left="0"/>
              <w:contextualSpacing/>
              <w:jc w:val="center"/>
              <w:rPr>
                <w:sz w:val="20"/>
                <w:lang w:val="en-US"/>
              </w:rPr>
            </w:pPr>
            <w:r w:rsidRPr="00D4581B">
              <w:rPr>
                <w:sz w:val="20"/>
                <w:lang w:val="en-US"/>
              </w:rPr>
              <w:t>Notes</w:t>
            </w:r>
          </w:p>
          <w:p w14:paraId="65001BB3" w14:textId="77777777" w:rsidR="00FA696A" w:rsidRPr="00D4581B" w:rsidRDefault="00FA696A" w:rsidP="00D4581B">
            <w:pPr>
              <w:pStyle w:val="ListParagraph"/>
              <w:spacing w:after="160" w:line="259" w:lineRule="auto"/>
              <w:ind w:left="0"/>
              <w:contextualSpacing/>
              <w:jc w:val="center"/>
              <w:rPr>
                <w:sz w:val="20"/>
                <w:lang w:val="en-US"/>
              </w:rPr>
            </w:pPr>
            <w:r w:rsidRPr="00D4581B">
              <w:rPr>
                <w:sz w:val="20"/>
                <w:lang w:val="en-US"/>
              </w:rPr>
              <w:t>(adaptation criteria for simulation)</w:t>
            </w:r>
          </w:p>
        </w:tc>
      </w:tr>
      <w:tr w:rsidR="00D4581B" w:rsidRPr="00D4581B" w14:paraId="1DD8A8AC" w14:textId="77777777" w:rsidTr="00D4581B">
        <w:trPr>
          <w:trHeight w:val="253"/>
          <w:jc w:val="center"/>
        </w:trPr>
        <w:tc>
          <w:tcPr>
            <w:tcW w:w="1292" w:type="dxa"/>
            <w:shd w:val="clear" w:color="auto" w:fill="auto"/>
          </w:tcPr>
          <w:p w14:paraId="650C43D3" w14:textId="77777777" w:rsidR="00FA696A" w:rsidRPr="00D4581B" w:rsidRDefault="00FA696A" w:rsidP="00B129AA">
            <w:pPr>
              <w:pStyle w:val="ListParagraph"/>
              <w:spacing w:after="160" w:line="259" w:lineRule="auto"/>
              <w:ind w:left="0"/>
              <w:contextualSpacing/>
              <w:rPr>
                <w:rFonts w:ascii="Times New Roman" w:hAnsi="Times New Roman"/>
                <w:sz w:val="20"/>
                <w:lang w:val="en-US"/>
              </w:rPr>
            </w:pPr>
            <w:r w:rsidRPr="00D4581B">
              <w:rPr>
                <w:rFonts w:ascii="Times New Roman" w:hAnsi="Times New Roman"/>
                <w:sz w:val="20"/>
                <w:lang w:val="en-US"/>
              </w:rPr>
              <w:t>0</w:t>
            </w:r>
          </w:p>
        </w:tc>
        <w:tc>
          <w:tcPr>
            <w:tcW w:w="1788" w:type="dxa"/>
            <w:shd w:val="clear" w:color="auto" w:fill="auto"/>
          </w:tcPr>
          <w:p w14:paraId="2292D5DD" w14:textId="77777777" w:rsidR="00FA696A" w:rsidRPr="00D4581B" w:rsidRDefault="00FA696A" w:rsidP="00B129AA">
            <w:pPr>
              <w:pStyle w:val="ListParagraph"/>
              <w:spacing w:after="160" w:line="259" w:lineRule="auto"/>
              <w:ind w:left="0"/>
              <w:contextualSpacing/>
              <w:rPr>
                <w:rFonts w:ascii="Times New Roman" w:hAnsi="Times New Roman"/>
                <w:sz w:val="20"/>
                <w:lang w:val="en-US"/>
              </w:rPr>
            </w:pPr>
            <w:r w:rsidRPr="00D4581B">
              <w:rPr>
                <w:rFonts w:ascii="Times New Roman" w:hAnsi="Times New Roman"/>
                <w:sz w:val="20"/>
                <w:lang w:val="en-US"/>
              </w:rPr>
              <w:t>T = 160ms</w:t>
            </w:r>
          </w:p>
        </w:tc>
        <w:tc>
          <w:tcPr>
            <w:tcW w:w="1529" w:type="dxa"/>
            <w:shd w:val="clear" w:color="auto" w:fill="auto"/>
          </w:tcPr>
          <w:p w14:paraId="76233B73" w14:textId="77777777" w:rsidR="00FA696A" w:rsidRPr="00D4581B" w:rsidRDefault="00FA696A" w:rsidP="00B129AA">
            <w:pPr>
              <w:pStyle w:val="ListParagraph"/>
              <w:spacing w:after="160" w:line="259" w:lineRule="auto"/>
              <w:ind w:left="0"/>
              <w:contextualSpacing/>
              <w:rPr>
                <w:rFonts w:ascii="Times New Roman" w:hAnsi="Times New Roman"/>
                <w:sz w:val="20"/>
                <w:lang w:val="en-US"/>
              </w:rPr>
            </w:pPr>
            <w:r w:rsidRPr="00D4581B">
              <w:rPr>
                <w:rFonts w:ascii="Times New Roman" w:hAnsi="Times New Roman"/>
                <w:sz w:val="20"/>
                <w:lang w:val="en-US"/>
              </w:rPr>
              <w:t>D = 8ms</w:t>
            </w:r>
          </w:p>
        </w:tc>
        <w:tc>
          <w:tcPr>
            <w:tcW w:w="1159" w:type="dxa"/>
            <w:shd w:val="clear" w:color="auto" w:fill="auto"/>
          </w:tcPr>
          <w:p w14:paraId="40ACA583" w14:textId="77777777" w:rsidR="00FA696A" w:rsidRPr="00D4581B" w:rsidRDefault="00FA696A" w:rsidP="00B129AA">
            <w:pPr>
              <w:pStyle w:val="ListParagraph"/>
              <w:spacing w:after="160" w:line="259" w:lineRule="auto"/>
              <w:ind w:left="0"/>
              <w:contextualSpacing/>
              <w:rPr>
                <w:rFonts w:ascii="Times New Roman" w:hAnsi="Times New Roman"/>
                <w:sz w:val="20"/>
                <w:lang w:val="en-US"/>
              </w:rPr>
            </w:pPr>
            <w:r w:rsidRPr="00D4581B">
              <w:rPr>
                <w:rFonts w:ascii="Times New Roman" w:hAnsi="Times New Roman"/>
                <w:sz w:val="20"/>
                <w:lang w:val="en-US"/>
              </w:rPr>
              <w:t>I = 100ms</w:t>
            </w:r>
          </w:p>
        </w:tc>
        <w:tc>
          <w:tcPr>
            <w:tcW w:w="3413" w:type="dxa"/>
            <w:shd w:val="clear" w:color="auto" w:fill="auto"/>
          </w:tcPr>
          <w:p w14:paraId="3A565A72" w14:textId="77777777" w:rsidR="00FA696A" w:rsidRPr="00D4581B" w:rsidRDefault="00FA696A" w:rsidP="00B129AA">
            <w:pPr>
              <w:pStyle w:val="ListParagraph"/>
              <w:spacing w:after="160" w:line="259" w:lineRule="auto"/>
              <w:ind w:left="0"/>
              <w:contextualSpacing/>
              <w:rPr>
                <w:rFonts w:ascii="Times New Roman" w:hAnsi="Times New Roman"/>
                <w:sz w:val="20"/>
                <w:lang w:val="en-US"/>
              </w:rPr>
            </w:pPr>
            <w:r w:rsidRPr="00D4581B">
              <w:rPr>
                <w:rFonts w:ascii="Times New Roman" w:hAnsi="Times New Roman"/>
                <w:sz w:val="20"/>
                <w:lang w:val="en-US"/>
              </w:rPr>
              <w:t xml:space="preserve"> Default values</w:t>
            </w:r>
          </w:p>
        </w:tc>
      </w:tr>
      <w:tr w:rsidR="00FA696A" w:rsidRPr="00DC5699" w14:paraId="331150C7" w14:textId="77777777" w:rsidTr="00D4581B">
        <w:trPr>
          <w:trHeight w:val="253"/>
          <w:jc w:val="center"/>
        </w:trPr>
        <w:tc>
          <w:tcPr>
            <w:tcW w:w="1292" w:type="dxa"/>
            <w:shd w:val="clear" w:color="auto" w:fill="auto"/>
          </w:tcPr>
          <w:p w14:paraId="1BCB9F7C"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1</w:t>
            </w:r>
          </w:p>
        </w:tc>
        <w:tc>
          <w:tcPr>
            <w:tcW w:w="1788" w:type="dxa"/>
            <w:shd w:val="clear" w:color="auto" w:fill="auto"/>
          </w:tcPr>
          <w:p w14:paraId="6DB21915"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1529" w:type="dxa"/>
            <w:shd w:val="clear" w:color="auto" w:fill="auto"/>
          </w:tcPr>
          <w:p w14:paraId="64792DF1"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1159" w:type="dxa"/>
            <w:shd w:val="clear" w:color="auto" w:fill="auto"/>
          </w:tcPr>
          <w:p w14:paraId="17E4655F"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3413" w:type="dxa"/>
            <w:shd w:val="clear" w:color="auto" w:fill="auto"/>
          </w:tcPr>
          <w:p w14:paraId="3011B9CA"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No change</w:t>
            </w:r>
          </w:p>
        </w:tc>
      </w:tr>
      <w:tr w:rsidR="00FA696A" w:rsidRPr="00DC5699" w14:paraId="4CD50AB5" w14:textId="77777777" w:rsidTr="00D4581B">
        <w:trPr>
          <w:trHeight w:val="253"/>
          <w:jc w:val="center"/>
        </w:trPr>
        <w:tc>
          <w:tcPr>
            <w:tcW w:w="1292" w:type="dxa"/>
            <w:shd w:val="clear" w:color="auto" w:fill="auto"/>
          </w:tcPr>
          <w:p w14:paraId="3A54A654"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2</w:t>
            </w:r>
          </w:p>
        </w:tc>
        <w:tc>
          <w:tcPr>
            <w:tcW w:w="1788" w:type="dxa"/>
            <w:shd w:val="clear" w:color="auto" w:fill="auto"/>
          </w:tcPr>
          <w:p w14:paraId="5C7DBBA8"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 xml:space="preserve">T = </w:t>
            </w:r>
            <w:r>
              <w:rPr>
                <w:rFonts w:ascii="Times New Roman" w:hAnsi="Times New Roman"/>
                <w:sz w:val="20"/>
                <w:lang w:val="en-US"/>
              </w:rPr>
              <w:t>min(</w:t>
            </w:r>
            <w:r w:rsidRPr="00DC5699">
              <w:rPr>
                <w:rFonts w:ascii="Times New Roman" w:hAnsi="Times New Roman"/>
                <w:sz w:val="20"/>
                <w:lang w:val="en-US"/>
              </w:rPr>
              <w:t>2T</w:t>
            </w:r>
            <w:r>
              <w:rPr>
                <w:rFonts w:ascii="Times New Roman" w:hAnsi="Times New Roman"/>
                <w:sz w:val="20"/>
                <w:lang w:val="en-US"/>
              </w:rPr>
              <w:t>,T_max)</w:t>
            </w:r>
          </w:p>
        </w:tc>
        <w:tc>
          <w:tcPr>
            <w:tcW w:w="1529" w:type="dxa"/>
            <w:shd w:val="clear" w:color="auto" w:fill="auto"/>
          </w:tcPr>
          <w:p w14:paraId="5E94FF62"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1159" w:type="dxa"/>
            <w:shd w:val="clear" w:color="auto" w:fill="auto"/>
          </w:tcPr>
          <w:p w14:paraId="15164D43"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3413" w:type="dxa"/>
            <w:shd w:val="clear" w:color="auto" w:fill="auto"/>
          </w:tcPr>
          <w:p w14:paraId="139EC415" w14:textId="77777777" w:rsidR="00FA696A" w:rsidRPr="00DC5699" w:rsidRDefault="00F11B25" w:rsidP="00B129AA">
            <w:pPr>
              <w:pStyle w:val="ListParagraph"/>
              <w:spacing w:after="160" w:line="259" w:lineRule="auto"/>
              <w:ind w:left="0"/>
              <w:contextualSpacing/>
              <w:rPr>
                <w:rFonts w:ascii="Times New Roman" w:hAnsi="Times New Roman"/>
                <w:sz w:val="20"/>
                <w:lang w:val="en-US"/>
              </w:rPr>
            </w:pPr>
            <w:r>
              <w:rPr>
                <w:rFonts w:ascii="Times New Roman" w:hAnsi="Times New Roman"/>
                <w:sz w:val="20"/>
                <w:lang w:val="en-US"/>
              </w:rPr>
              <w:t># of buffered packets &lt;= 0 over 4 cycles</w:t>
            </w:r>
          </w:p>
        </w:tc>
      </w:tr>
      <w:tr w:rsidR="00FA696A" w:rsidRPr="00DC5699" w14:paraId="37B91AE3" w14:textId="77777777" w:rsidTr="00D4581B">
        <w:trPr>
          <w:trHeight w:val="253"/>
          <w:jc w:val="center"/>
        </w:trPr>
        <w:tc>
          <w:tcPr>
            <w:tcW w:w="1292" w:type="dxa"/>
            <w:shd w:val="clear" w:color="auto" w:fill="auto"/>
          </w:tcPr>
          <w:p w14:paraId="24089A9F"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3</w:t>
            </w:r>
          </w:p>
        </w:tc>
        <w:tc>
          <w:tcPr>
            <w:tcW w:w="1788" w:type="dxa"/>
            <w:shd w:val="clear" w:color="auto" w:fill="auto"/>
          </w:tcPr>
          <w:p w14:paraId="79208992"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 xml:space="preserve">T = </w:t>
            </w:r>
            <w:r>
              <w:rPr>
                <w:rFonts w:ascii="Times New Roman" w:hAnsi="Times New Roman"/>
                <w:sz w:val="20"/>
                <w:lang w:val="en-US"/>
              </w:rPr>
              <w:t>max(</w:t>
            </w:r>
            <w:r w:rsidRPr="00DC5699">
              <w:rPr>
                <w:rFonts w:ascii="Times New Roman" w:hAnsi="Times New Roman"/>
                <w:sz w:val="20"/>
                <w:lang w:val="en-US"/>
              </w:rPr>
              <w:t>T/2</w:t>
            </w:r>
            <w:r>
              <w:rPr>
                <w:rFonts w:ascii="Times New Roman" w:hAnsi="Times New Roman"/>
                <w:sz w:val="20"/>
                <w:lang w:val="en-US"/>
              </w:rPr>
              <w:t>,T_min)</w:t>
            </w:r>
          </w:p>
        </w:tc>
        <w:tc>
          <w:tcPr>
            <w:tcW w:w="1529" w:type="dxa"/>
            <w:shd w:val="clear" w:color="auto" w:fill="auto"/>
          </w:tcPr>
          <w:p w14:paraId="704A8EA3"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1159" w:type="dxa"/>
            <w:shd w:val="clear" w:color="auto" w:fill="auto"/>
          </w:tcPr>
          <w:p w14:paraId="774EF2EE"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3413" w:type="dxa"/>
            <w:shd w:val="clear" w:color="auto" w:fill="auto"/>
          </w:tcPr>
          <w:p w14:paraId="2ACA8E12"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 of buffered packets &gt;</w:t>
            </w:r>
            <w:r w:rsidR="00F11B25">
              <w:rPr>
                <w:rFonts w:ascii="Times New Roman" w:hAnsi="Times New Roman"/>
                <w:sz w:val="20"/>
                <w:lang w:val="en-US"/>
              </w:rPr>
              <w:t>=</w:t>
            </w:r>
            <w:r w:rsidRPr="00DC5699">
              <w:rPr>
                <w:rFonts w:ascii="Times New Roman" w:hAnsi="Times New Roman"/>
                <w:sz w:val="20"/>
                <w:lang w:val="en-US"/>
              </w:rPr>
              <w:t xml:space="preserve"> </w:t>
            </w:r>
            <w:r w:rsidR="00F11B25">
              <w:rPr>
                <w:rFonts w:ascii="Times New Roman" w:hAnsi="Times New Roman"/>
                <w:sz w:val="20"/>
                <w:lang w:val="en-US"/>
              </w:rPr>
              <w:t>2</w:t>
            </w:r>
            <w:r w:rsidRPr="00DC5699">
              <w:rPr>
                <w:rFonts w:ascii="Times New Roman" w:hAnsi="Times New Roman"/>
                <w:sz w:val="20"/>
                <w:lang w:val="en-US"/>
              </w:rPr>
              <w:t>K</w:t>
            </w:r>
          </w:p>
        </w:tc>
      </w:tr>
      <w:tr w:rsidR="00FA696A" w:rsidRPr="00DC5699" w14:paraId="1D202446" w14:textId="77777777" w:rsidTr="00D4581B">
        <w:trPr>
          <w:trHeight w:val="244"/>
          <w:jc w:val="center"/>
        </w:trPr>
        <w:tc>
          <w:tcPr>
            <w:tcW w:w="1292" w:type="dxa"/>
            <w:shd w:val="clear" w:color="auto" w:fill="auto"/>
          </w:tcPr>
          <w:p w14:paraId="534941D8"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4</w:t>
            </w:r>
          </w:p>
        </w:tc>
        <w:tc>
          <w:tcPr>
            <w:tcW w:w="1788" w:type="dxa"/>
            <w:shd w:val="clear" w:color="auto" w:fill="auto"/>
          </w:tcPr>
          <w:p w14:paraId="3C6FCAF8"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1529" w:type="dxa"/>
            <w:shd w:val="clear" w:color="auto" w:fill="auto"/>
          </w:tcPr>
          <w:p w14:paraId="27CA5B38"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D = min(2D,T)</w:t>
            </w:r>
          </w:p>
        </w:tc>
        <w:tc>
          <w:tcPr>
            <w:tcW w:w="1159" w:type="dxa"/>
            <w:shd w:val="clear" w:color="auto" w:fill="auto"/>
          </w:tcPr>
          <w:p w14:paraId="191A45FE"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3413" w:type="dxa"/>
            <w:shd w:val="clear" w:color="auto" w:fill="auto"/>
          </w:tcPr>
          <w:p w14:paraId="1FFBE22A" w14:textId="77777777" w:rsidR="00FA696A" w:rsidRPr="00DC5699" w:rsidRDefault="00F11B25" w:rsidP="00B129AA">
            <w:pPr>
              <w:pStyle w:val="ListParagraph"/>
              <w:spacing w:after="160" w:line="259" w:lineRule="auto"/>
              <w:ind w:left="0"/>
              <w:contextualSpacing/>
              <w:rPr>
                <w:rFonts w:ascii="Times New Roman" w:hAnsi="Times New Roman"/>
                <w:sz w:val="20"/>
                <w:lang w:val="en-US"/>
              </w:rPr>
            </w:pPr>
            <w:r>
              <w:rPr>
                <w:rFonts w:ascii="Times New Roman" w:hAnsi="Times New Roman"/>
                <w:sz w:val="20"/>
                <w:lang w:val="en-US"/>
              </w:rPr>
              <w:t>K&lt;# of buffered packets&lt;</w:t>
            </w:r>
            <w:r w:rsidR="00FA696A" w:rsidRPr="00DC5699">
              <w:rPr>
                <w:rFonts w:ascii="Times New Roman" w:hAnsi="Times New Roman"/>
                <w:sz w:val="20"/>
                <w:lang w:val="en-US"/>
              </w:rPr>
              <w:t xml:space="preserve"> </w:t>
            </w:r>
            <w:r>
              <w:rPr>
                <w:rFonts w:ascii="Times New Roman" w:hAnsi="Times New Roman"/>
                <w:sz w:val="20"/>
                <w:lang w:val="en-US"/>
              </w:rPr>
              <w:t>2</w:t>
            </w:r>
            <w:r w:rsidR="00FA696A" w:rsidRPr="00DC5699">
              <w:rPr>
                <w:rFonts w:ascii="Times New Roman" w:hAnsi="Times New Roman"/>
                <w:sz w:val="20"/>
                <w:lang w:val="en-US"/>
              </w:rPr>
              <w:t>K</w:t>
            </w:r>
          </w:p>
        </w:tc>
      </w:tr>
      <w:tr w:rsidR="00FA696A" w:rsidRPr="00DC5699" w14:paraId="4F821A98" w14:textId="77777777" w:rsidTr="00D4581B">
        <w:trPr>
          <w:trHeight w:val="408"/>
          <w:jc w:val="center"/>
        </w:trPr>
        <w:tc>
          <w:tcPr>
            <w:tcW w:w="1292" w:type="dxa"/>
            <w:shd w:val="clear" w:color="auto" w:fill="auto"/>
          </w:tcPr>
          <w:p w14:paraId="751C620D"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5</w:t>
            </w:r>
          </w:p>
        </w:tc>
        <w:tc>
          <w:tcPr>
            <w:tcW w:w="1788" w:type="dxa"/>
            <w:shd w:val="clear" w:color="auto" w:fill="auto"/>
          </w:tcPr>
          <w:p w14:paraId="5CEA77A5"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1529" w:type="dxa"/>
            <w:shd w:val="clear" w:color="auto" w:fill="auto"/>
          </w:tcPr>
          <w:p w14:paraId="29FCD693"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D = max(D/2, 1)</w:t>
            </w:r>
          </w:p>
        </w:tc>
        <w:tc>
          <w:tcPr>
            <w:tcW w:w="1159" w:type="dxa"/>
            <w:shd w:val="clear" w:color="auto" w:fill="auto"/>
          </w:tcPr>
          <w:p w14:paraId="63C092E0"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3413" w:type="dxa"/>
            <w:shd w:val="clear" w:color="auto" w:fill="auto"/>
          </w:tcPr>
          <w:p w14:paraId="6DCF9488" w14:textId="77777777" w:rsidR="00FA696A" w:rsidRPr="00DC5699" w:rsidRDefault="00EC796B" w:rsidP="00EC796B">
            <w:pPr>
              <w:pStyle w:val="ListParagraph"/>
              <w:spacing w:after="160" w:line="259" w:lineRule="auto"/>
              <w:ind w:left="0"/>
              <w:contextualSpacing/>
              <w:rPr>
                <w:rFonts w:ascii="Times New Roman" w:hAnsi="Times New Roman"/>
                <w:sz w:val="20"/>
                <w:lang w:val="en-US"/>
              </w:rPr>
            </w:pPr>
            <w:r>
              <w:rPr>
                <w:rFonts w:ascii="Times New Roman" w:hAnsi="Times New Roman"/>
                <w:sz w:val="20"/>
                <w:lang w:val="en-US"/>
              </w:rPr>
              <w:t>0</w:t>
            </w:r>
            <w:r w:rsidR="00FA696A" w:rsidRPr="00DC5699">
              <w:rPr>
                <w:rFonts w:ascii="Times New Roman" w:hAnsi="Times New Roman"/>
                <w:sz w:val="20"/>
                <w:lang w:val="en-US"/>
              </w:rPr>
              <w:t>&lt;# of buffered packets&lt;</w:t>
            </w:r>
            <w:r>
              <w:rPr>
                <w:rFonts w:ascii="Times New Roman" w:hAnsi="Times New Roman"/>
                <w:sz w:val="20"/>
                <w:lang w:val="en-US"/>
              </w:rPr>
              <w:t>=</w:t>
            </w:r>
            <w:r w:rsidR="00FA696A" w:rsidRPr="00DC5699">
              <w:rPr>
                <w:rFonts w:ascii="Times New Roman" w:hAnsi="Times New Roman"/>
                <w:sz w:val="20"/>
                <w:lang w:val="en-US"/>
              </w:rPr>
              <w:t>0.25K</w:t>
            </w:r>
          </w:p>
        </w:tc>
      </w:tr>
      <w:tr w:rsidR="00FA696A" w:rsidRPr="00DC5699" w14:paraId="39381B82" w14:textId="77777777" w:rsidTr="00D4581B">
        <w:trPr>
          <w:trHeight w:val="508"/>
          <w:jc w:val="center"/>
        </w:trPr>
        <w:tc>
          <w:tcPr>
            <w:tcW w:w="1292" w:type="dxa"/>
            <w:shd w:val="clear" w:color="auto" w:fill="auto"/>
          </w:tcPr>
          <w:p w14:paraId="4D43165B"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6</w:t>
            </w:r>
          </w:p>
        </w:tc>
        <w:tc>
          <w:tcPr>
            <w:tcW w:w="1788" w:type="dxa"/>
            <w:shd w:val="clear" w:color="auto" w:fill="auto"/>
          </w:tcPr>
          <w:p w14:paraId="21BD726F"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1529" w:type="dxa"/>
            <w:shd w:val="clear" w:color="auto" w:fill="auto"/>
          </w:tcPr>
          <w:p w14:paraId="7BDBC9D6"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 xml:space="preserve"> -</w:t>
            </w:r>
          </w:p>
        </w:tc>
        <w:tc>
          <w:tcPr>
            <w:tcW w:w="1159" w:type="dxa"/>
            <w:shd w:val="clear" w:color="auto" w:fill="auto"/>
          </w:tcPr>
          <w:p w14:paraId="39DB1BD1"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I = 2I</w:t>
            </w:r>
          </w:p>
        </w:tc>
        <w:tc>
          <w:tcPr>
            <w:tcW w:w="3413" w:type="dxa"/>
            <w:shd w:val="clear" w:color="auto" w:fill="auto"/>
          </w:tcPr>
          <w:p w14:paraId="25C6EB2F"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0.2</w:t>
            </w:r>
            <w:r w:rsidR="00EC796B">
              <w:rPr>
                <w:rFonts w:ascii="Times New Roman" w:hAnsi="Times New Roman"/>
                <w:sz w:val="20"/>
                <w:lang w:val="en-US"/>
              </w:rPr>
              <w:t>5K&lt;# of buffered packets&lt;</w:t>
            </w:r>
            <w:r>
              <w:rPr>
                <w:rFonts w:ascii="Times New Roman" w:hAnsi="Times New Roman"/>
                <w:sz w:val="20"/>
                <w:lang w:val="en-US"/>
              </w:rPr>
              <w:t>K</w:t>
            </w:r>
            <w:r w:rsidRPr="00DC5699">
              <w:rPr>
                <w:rFonts w:ascii="Times New Roman" w:hAnsi="Times New Roman"/>
                <w:sz w:val="20"/>
                <w:lang w:val="en-US"/>
              </w:rPr>
              <w:t>,</w:t>
            </w:r>
          </w:p>
          <w:p w14:paraId="5B391DC6"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I &lt; D</w:t>
            </w:r>
          </w:p>
        </w:tc>
      </w:tr>
      <w:tr w:rsidR="00FA696A" w:rsidRPr="00DC5699" w14:paraId="2001037F" w14:textId="77777777" w:rsidTr="00D4581B">
        <w:trPr>
          <w:trHeight w:val="379"/>
          <w:jc w:val="center"/>
        </w:trPr>
        <w:tc>
          <w:tcPr>
            <w:tcW w:w="1292" w:type="dxa"/>
            <w:shd w:val="clear" w:color="auto" w:fill="auto"/>
          </w:tcPr>
          <w:p w14:paraId="38841741"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7</w:t>
            </w:r>
          </w:p>
        </w:tc>
        <w:tc>
          <w:tcPr>
            <w:tcW w:w="1788" w:type="dxa"/>
            <w:shd w:val="clear" w:color="auto" w:fill="auto"/>
          </w:tcPr>
          <w:p w14:paraId="3E7CE7F6"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1529" w:type="dxa"/>
            <w:shd w:val="clear" w:color="auto" w:fill="auto"/>
          </w:tcPr>
          <w:p w14:paraId="58DBAFEB"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w:t>
            </w:r>
          </w:p>
        </w:tc>
        <w:tc>
          <w:tcPr>
            <w:tcW w:w="1159" w:type="dxa"/>
            <w:shd w:val="clear" w:color="auto" w:fill="auto"/>
          </w:tcPr>
          <w:p w14:paraId="7EF8A541"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I = I/2</w:t>
            </w:r>
          </w:p>
        </w:tc>
        <w:tc>
          <w:tcPr>
            <w:tcW w:w="3413" w:type="dxa"/>
            <w:shd w:val="clear" w:color="auto" w:fill="auto"/>
          </w:tcPr>
          <w:p w14:paraId="23E8BB7B" w14:textId="77777777" w:rsidR="00FA696A" w:rsidRPr="00DC5699" w:rsidRDefault="00EC796B"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0.2</w:t>
            </w:r>
            <w:r>
              <w:rPr>
                <w:rFonts w:ascii="Times New Roman" w:hAnsi="Times New Roman"/>
                <w:sz w:val="20"/>
                <w:lang w:val="en-US"/>
              </w:rPr>
              <w:t>5K&lt;# of buffered packets&lt;K</w:t>
            </w:r>
            <w:r w:rsidR="00FA696A" w:rsidRPr="00DC5699">
              <w:rPr>
                <w:rFonts w:ascii="Times New Roman" w:hAnsi="Times New Roman"/>
                <w:sz w:val="20"/>
                <w:lang w:val="en-US"/>
              </w:rPr>
              <w:t>,</w:t>
            </w:r>
          </w:p>
          <w:p w14:paraId="326D23BE" w14:textId="77777777" w:rsidR="00FA696A" w:rsidRPr="00DC5699" w:rsidRDefault="00FA696A" w:rsidP="00B129AA">
            <w:pPr>
              <w:pStyle w:val="ListParagraph"/>
              <w:spacing w:after="160" w:line="259" w:lineRule="auto"/>
              <w:ind w:left="0"/>
              <w:contextualSpacing/>
              <w:rPr>
                <w:rFonts w:ascii="Times New Roman" w:hAnsi="Times New Roman"/>
                <w:sz w:val="20"/>
                <w:lang w:val="en-US"/>
              </w:rPr>
            </w:pPr>
            <w:r w:rsidRPr="00DC5699">
              <w:rPr>
                <w:rFonts w:ascii="Times New Roman" w:hAnsi="Times New Roman"/>
                <w:sz w:val="20"/>
                <w:lang w:val="en-US"/>
              </w:rPr>
              <w:t>I&gt;2D</w:t>
            </w:r>
          </w:p>
        </w:tc>
      </w:tr>
    </w:tbl>
    <w:p w14:paraId="61EFDFF3" w14:textId="77777777" w:rsidR="00E41A53" w:rsidRPr="00066F7E" w:rsidRDefault="00FA696A" w:rsidP="00FA696A">
      <w:pPr>
        <w:pStyle w:val="ListParagraph"/>
        <w:spacing w:after="160" w:line="259" w:lineRule="auto"/>
        <w:ind w:left="360"/>
        <w:contextualSpacing/>
        <w:rPr>
          <w:rFonts w:ascii="Times New Roman" w:hAnsi="Times New Roman"/>
          <w:sz w:val="20"/>
          <w:lang w:val="en-US"/>
        </w:rPr>
      </w:pPr>
      <w:r w:rsidRPr="00066F7E">
        <w:rPr>
          <w:rFonts w:ascii="Times New Roman" w:hAnsi="Times New Roman"/>
          <w:sz w:val="20"/>
          <w:lang w:val="en-US"/>
        </w:rPr>
        <w:t xml:space="preserve">* K: number of PDCCH occasions within the on duration in </w:t>
      </w:r>
      <w:r w:rsidR="00614CC3" w:rsidRPr="00066F7E">
        <w:rPr>
          <w:rFonts w:ascii="Times New Roman" w:hAnsi="Times New Roman"/>
          <w:sz w:val="20"/>
          <w:lang w:val="en-US"/>
        </w:rPr>
        <w:t>next</w:t>
      </w:r>
      <w:r w:rsidR="005640E0" w:rsidRPr="00066F7E">
        <w:rPr>
          <w:rFonts w:ascii="Times New Roman" w:hAnsi="Times New Roman"/>
          <w:sz w:val="20"/>
          <w:lang w:val="en-US"/>
        </w:rPr>
        <w:t xml:space="preserve"> C-DRX cycle</w:t>
      </w:r>
      <w:r w:rsidRPr="00066F7E">
        <w:rPr>
          <w:rFonts w:ascii="Times New Roman" w:hAnsi="Times New Roman"/>
          <w:sz w:val="20"/>
          <w:lang w:val="en-US"/>
        </w:rPr>
        <w:t xml:space="preserve"> </w:t>
      </w:r>
    </w:p>
    <w:p w14:paraId="08D22B8F" w14:textId="0B30E7ED" w:rsidR="00B129AA" w:rsidRDefault="00B129AA" w:rsidP="00CA4618">
      <w:pPr>
        <w:spacing w:after="0"/>
        <w:jc w:val="both"/>
        <w:rPr>
          <w:rFonts w:eastAsia="Malgun Gothic"/>
          <w:lang w:eastAsia="zh-CN"/>
        </w:rPr>
      </w:pPr>
    </w:p>
    <w:p w14:paraId="01DDC1B4" w14:textId="77777777" w:rsidR="00F21FBF" w:rsidRDefault="00587699" w:rsidP="008B4F64">
      <w:pPr>
        <w:spacing w:after="0"/>
        <w:jc w:val="both"/>
        <w:rPr>
          <w:rFonts w:eastAsia="Malgun Gothic"/>
          <w:b/>
          <w:lang w:eastAsia="zh-CN"/>
        </w:rPr>
      </w:pPr>
      <w:r w:rsidRPr="00EE6BCF">
        <w:rPr>
          <w:rFonts w:eastAsia="Malgun Gothic"/>
          <w:b/>
          <w:lang w:eastAsia="zh-CN"/>
        </w:rPr>
        <w:t>UE procedure</w:t>
      </w:r>
      <w:r>
        <w:rPr>
          <w:rFonts w:eastAsia="Malgun Gothic"/>
          <w:b/>
          <w:lang w:eastAsia="zh-CN"/>
        </w:rPr>
        <w:t xml:space="preserve"> for C-DRX </w:t>
      </w:r>
      <w:r w:rsidR="00F21FBF">
        <w:rPr>
          <w:rFonts w:eastAsia="Malgun Gothic"/>
          <w:b/>
          <w:lang w:eastAsia="zh-CN"/>
        </w:rPr>
        <w:t>with two level of CSI-RS before ON duration</w:t>
      </w:r>
    </w:p>
    <w:p w14:paraId="335CC512" w14:textId="77777777" w:rsidR="00F21FBF" w:rsidRPr="00066F7E" w:rsidRDefault="00F21FBF" w:rsidP="00E54942">
      <w:pPr>
        <w:pStyle w:val="ListParagraph"/>
        <w:numPr>
          <w:ilvl w:val="0"/>
          <w:numId w:val="27"/>
        </w:numPr>
        <w:jc w:val="both"/>
        <w:rPr>
          <w:rFonts w:ascii="Times New Roman" w:hAnsi="Times New Roman"/>
          <w:sz w:val="20"/>
          <w:lang w:val="en-GB" w:eastAsia="ko-KR"/>
        </w:rPr>
      </w:pPr>
      <w:r w:rsidRPr="00066F7E">
        <w:rPr>
          <w:rFonts w:ascii="Times New Roman" w:hAnsi="Times New Roman"/>
          <w:sz w:val="20"/>
          <w:lang w:val="en-GB" w:eastAsia="ko-KR"/>
        </w:rPr>
        <w:t>(</w:t>
      </w:r>
      <w:r w:rsidR="000F3704" w:rsidRPr="00066F7E">
        <w:rPr>
          <w:rFonts w:ascii="Times New Roman" w:hAnsi="Times New Roman"/>
          <w:sz w:val="20"/>
          <w:lang w:val="en-GB" w:eastAsia="ko-KR"/>
        </w:rPr>
        <w:t>Optional</w:t>
      </w:r>
      <w:r w:rsidRPr="00066F7E">
        <w:rPr>
          <w:rFonts w:ascii="Times New Roman" w:hAnsi="Times New Roman"/>
          <w:sz w:val="20"/>
          <w:lang w:val="en-GB" w:eastAsia="ko-KR"/>
        </w:rPr>
        <w:t>)</w:t>
      </w:r>
      <w:r w:rsidR="00213741" w:rsidRPr="00066F7E">
        <w:rPr>
          <w:rFonts w:ascii="Times New Roman" w:hAnsi="Times New Roman"/>
          <w:sz w:val="20"/>
          <w:lang w:val="en-GB" w:eastAsia="ko-KR"/>
        </w:rPr>
        <w:t xml:space="preserve"> </w:t>
      </w:r>
      <w:r w:rsidRPr="00066F7E">
        <w:rPr>
          <w:rFonts w:ascii="Times New Roman" w:hAnsi="Times New Roman"/>
          <w:sz w:val="20"/>
          <w:lang w:val="en-GB" w:eastAsia="ko-KR"/>
        </w:rPr>
        <w:t>UE feedbacks preferred configuration on P-CSI-RS/S-CSI-RS</w:t>
      </w:r>
      <w:r w:rsidR="00213741" w:rsidRPr="00066F7E">
        <w:rPr>
          <w:rFonts w:ascii="Times New Roman" w:hAnsi="Times New Roman"/>
          <w:sz w:val="20"/>
          <w:lang w:val="en-GB" w:eastAsia="ko-KR"/>
        </w:rPr>
        <w:t>.</w:t>
      </w:r>
    </w:p>
    <w:p w14:paraId="0901239A" w14:textId="04F1ED49" w:rsidR="00F21FBF" w:rsidRPr="00066F7E" w:rsidRDefault="00F21FBF" w:rsidP="00E54942">
      <w:pPr>
        <w:pStyle w:val="ListParagraph"/>
        <w:numPr>
          <w:ilvl w:val="0"/>
          <w:numId w:val="27"/>
        </w:numPr>
        <w:jc w:val="both"/>
        <w:rPr>
          <w:rFonts w:ascii="Times New Roman" w:hAnsi="Times New Roman"/>
          <w:sz w:val="20"/>
          <w:lang w:val="en-GB" w:eastAsia="ko-KR"/>
        </w:rPr>
      </w:pPr>
      <w:proofErr w:type="spellStart"/>
      <w:proofErr w:type="gramStart"/>
      <w:r w:rsidRPr="00066F7E">
        <w:rPr>
          <w:rFonts w:ascii="Times New Roman" w:hAnsi="Times New Roman"/>
          <w:sz w:val="20"/>
          <w:lang w:val="en-GB" w:eastAsia="ko-KR"/>
        </w:rPr>
        <w:lastRenderedPageBreak/>
        <w:t>gNB</w:t>
      </w:r>
      <w:proofErr w:type="spellEnd"/>
      <w:proofErr w:type="gramEnd"/>
      <w:r w:rsidRPr="00066F7E">
        <w:rPr>
          <w:rFonts w:ascii="Times New Roman" w:hAnsi="Times New Roman"/>
          <w:sz w:val="20"/>
          <w:lang w:val="en-GB" w:eastAsia="ko-KR"/>
        </w:rPr>
        <w:t xml:space="preserve"> configures UE P-CSI-RS/S-CSI-RS based on UE feedback</w:t>
      </w:r>
      <w:r w:rsidR="00213741" w:rsidRPr="00066F7E">
        <w:rPr>
          <w:rFonts w:ascii="Times New Roman" w:hAnsi="Times New Roman"/>
          <w:sz w:val="20"/>
          <w:lang w:val="en-GB" w:eastAsia="ko-KR"/>
        </w:rPr>
        <w:t>.</w:t>
      </w:r>
      <w:r w:rsidRPr="00066F7E">
        <w:rPr>
          <w:rFonts w:ascii="Times New Roman" w:hAnsi="Times New Roman"/>
          <w:sz w:val="20"/>
          <w:lang w:val="en-GB" w:eastAsia="ko-KR"/>
        </w:rPr>
        <w:t xml:space="preserve"> </w:t>
      </w:r>
    </w:p>
    <w:p w14:paraId="0BBF902F" w14:textId="77777777" w:rsidR="00F21FBF" w:rsidRPr="00066F7E" w:rsidRDefault="008B4F64" w:rsidP="00E54942">
      <w:pPr>
        <w:pStyle w:val="ListParagraph"/>
        <w:numPr>
          <w:ilvl w:val="0"/>
          <w:numId w:val="27"/>
        </w:numPr>
        <w:jc w:val="both"/>
        <w:rPr>
          <w:rFonts w:ascii="Times New Roman" w:hAnsi="Times New Roman"/>
          <w:sz w:val="20"/>
          <w:lang w:val="en-GB" w:eastAsia="ko-KR"/>
        </w:rPr>
      </w:pPr>
      <w:r w:rsidRPr="00066F7E">
        <w:rPr>
          <w:rFonts w:ascii="Times New Roman" w:hAnsi="Times New Roman"/>
          <w:sz w:val="20"/>
          <w:lang w:val="en-GB" w:eastAsia="ko-KR"/>
        </w:rPr>
        <w:t xml:space="preserve">UE monitors </w:t>
      </w:r>
      <w:r w:rsidRPr="00066F7E">
        <w:rPr>
          <w:rFonts w:ascii="Times New Roman" w:eastAsia="Batang" w:hAnsi="Times New Roman"/>
          <w:sz w:val="20"/>
          <w:lang w:val="en-US" w:eastAsia="en-US"/>
        </w:rPr>
        <w:t>P-CSI-RS</w:t>
      </w:r>
      <w:r w:rsidRPr="00066F7E">
        <w:rPr>
          <w:rFonts w:ascii="Times New Roman" w:hAnsi="Times New Roman"/>
          <w:sz w:val="20"/>
          <w:lang w:val="en-GB" w:eastAsia="ko-KR"/>
        </w:rPr>
        <w:t xml:space="preserve"> </w:t>
      </w:r>
      <w:r w:rsidR="00F21FBF" w:rsidRPr="00066F7E">
        <w:rPr>
          <w:rFonts w:ascii="Times New Roman" w:hAnsi="Times New Roman"/>
          <w:sz w:val="20"/>
          <w:lang w:val="en-GB" w:eastAsia="ko-KR"/>
        </w:rPr>
        <w:t>before C-DRX ON duration</w:t>
      </w:r>
      <w:r w:rsidR="00213741" w:rsidRPr="00066F7E">
        <w:rPr>
          <w:rFonts w:ascii="Times New Roman" w:hAnsi="Times New Roman"/>
          <w:sz w:val="20"/>
          <w:lang w:val="en-GB" w:eastAsia="ko-KR"/>
        </w:rPr>
        <w:t xml:space="preserve"> in DRX OFF period.</w:t>
      </w:r>
    </w:p>
    <w:p w14:paraId="4F0B0841" w14:textId="77777777" w:rsidR="00213741" w:rsidRPr="00066F7E" w:rsidRDefault="00213741" w:rsidP="00E54942">
      <w:pPr>
        <w:pStyle w:val="ListParagraph"/>
        <w:numPr>
          <w:ilvl w:val="0"/>
          <w:numId w:val="27"/>
        </w:numPr>
        <w:jc w:val="both"/>
        <w:rPr>
          <w:rFonts w:ascii="Times New Roman" w:eastAsia="MS Mincho" w:hAnsi="Times New Roman"/>
          <w:sz w:val="20"/>
          <w:lang w:val="en-GB" w:eastAsia="ja-JP"/>
        </w:rPr>
      </w:pPr>
      <w:r w:rsidRPr="00066F7E">
        <w:rPr>
          <w:rFonts w:ascii="Times New Roman" w:hAnsi="Times New Roman"/>
          <w:sz w:val="20"/>
          <w:lang w:val="en-GB" w:eastAsia="ko-KR"/>
        </w:rPr>
        <w:t>If UE detects P-CSI-RS</w:t>
      </w:r>
    </w:p>
    <w:p w14:paraId="754893C1" w14:textId="77777777" w:rsidR="00213741" w:rsidRPr="00066F7E" w:rsidRDefault="00213741" w:rsidP="00213741">
      <w:pPr>
        <w:pStyle w:val="ListParagraph"/>
        <w:numPr>
          <w:ilvl w:val="1"/>
          <w:numId w:val="27"/>
        </w:numPr>
        <w:jc w:val="both"/>
        <w:rPr>
          <w:rFonts w:ascii="Times New Roman" w:eastAsia="MS Mincho" w:hAnsi="Times New Roman"/>
          <w:sz w:val="20"/>
          <w:lang w:val="en-GB" w:eastAsia="ja-JP"/>
        </w:rPr>
      </w:pPr>
      <w:r w:rsidRPr="00066F7E">
        <w:rPr>
          <w:rFonts w:ascii="Times New Roman" w:hAnsi="Times New Roman"/>
          <w:sz w:val="20"/>
          <w:lang w:val="en-GB" w:eastAsia="ko-KR"/>
        </w:rPr>
        <w:t>UE uses P-CSI-RS/S-CSI-RS for channel tracking/RRM measurement if necessary</w:t>
      </w:r>
    </w:p>
    <w:p w14:paraId="7C5953C3" w14:textId="5028BDBE" w:rsidR="00213741" w:rsidRPr="00066F7E" w:rsidRDefault="00213741" w:rsidP="00213741">
      <w:pPr>
        <w:pStyle w:val="ListParagraph"/>
        <w:numPr>
          <w:ilvl w:val="1"/>
          <w:numId w:val="27"/>
        </w:numPr>
        <w:jc w:val="both"/>
        <w:rPr>
          <w:rFonts w:ascii="Times New Roman" w:eastAsia="MS Mincho" w:hAnsi="Times New Roman"/>
          <w:sz w:val="20"/>
          <w:lang w:val="en-GB" w:eastAsia="ja-JP"/>
        </w:rPr>
      </w:pPr>
      <w:r w:rsidRPr="00066F7E">
        <w:rPr>
          <w:rFonts w:ascii="Times New Roman" w:hAnsi="Times New Roman"/>
          <w:sz w:val="20"/>
          <w:lang w:val="en-GB" w:eastAsia="ko-KR"/>
        </w:rPr>
        <w:t>UE decodes S-CSI-RS to get adaptation on CDRX configuration, with the help of P-</w:t>
      </w:r>
      <w:r w:rsidR="009F47B0" w:rsidRPr="00066F7E">
        <w:rPr>
          <w:rFonts w:ascii="Times New Roman" w:hAnsi="Times New Roman"/>
          <w:sz w:val="20"/>
          <w:lang w:val="en-GB" w:eastAsia="ko-KR"/>
        </w:rPr>
        <w:t>CSI</w:t>
      </w:r>
      <w:r w:rsidRPr="00066F7E">
        <w:rPr>
          <w:rFonts w:ascii="Times New Roman" w:hAnsi="Times New Roman"/>
          <w:sz w:val="20"/>
          <w:lang w:val="en-GB" w:eastAsia="ko-KR"/>
        </w:rPr>
        <w:t xml:space="preserve">-RS for channel estimation. </w:t>
      </w:r>
    </w:p>
    <w:p w14:paraId="09EF5B66" w14:textId="77777777" w:rsidR="00F21FBF" w:rsidRPr="00F21FBF" w:rsidRDefault="00F21FBF" w:rsidP="00E54942">
      <w:pPr>
        <w:pStyle w:val="ListParagraph"/>
        <w:numPr>
          <w:ilvl w:val="1"/>
          <w:numId w:val="27"/>
        </w:numPr>
        <w:jc w:val="both"/>
        <w:rPr>
          <w:rFonts w:ascii="Times New Roman" w:eastAsia="MS Mincho" w:hAnsi="Times New Roman"/>
          <w:lang w:val="en-GB" w:eastAsia="ja-JP"/>
        </w:rPr>
      </w:pPr>
      <w:r w:rsidRPr="00304D45">
        <w:rPr>
          <w:rFonts w:ascii="Times New Roman" w:eastAsia="MS Mincho" w:hAnsi="Times New Roman"/>
          <w:sz w:val="20"/>
          <w:szCs w:val="20"/>
          <w:lang w:eastAsia="ja-JP"/>
        </w:rPr>
        <w:t>UE</w:t>
      </w:r>
      <w:r w:rsidR="00213741">
        <w:rPr>
          <w:rFonts w:ascii="Times New Roman" w:eastAsia="MS Mincho" w:hAnsi="Times New Roman"/>
          <w:sz w:val="20"/>
          <w:szCs w:val="20"/>
          <w:lang w:val="en-US" w:eastAsia="ja-JP"/>
        </w:rPr>
        <w:t xml:space="preserve"> processes the next C-DRX ON duration with adapted configuration indicated S-CSI-RS. </w:t>
      </w:r>
    </w:p>
    <w:p w14:paraId="3E921FC3" w14:textId="77777777" w:rsidR="00F21FBF" w:rsidRPr="00E64A91" w:rsidRDefault="00F21FBF" w:rsidP="00E54942">
      <w:pPr>
        <w:numPr>
          <w:ilvl w:val="0"/>
          <w:numId w:val="11"/>
        </w:numPr>
        <w:spacing w:after="0"/>
        <w:jc w:val="both"/>
        <w:rPr>
          <w:rFonts w:eastAsia="Malgun Gothic"/>
          <w:lang w:eastAsia="ko-KR"/>
        </w:rPr>
      </w:pPr>
      <w:r w:rsidRPr="00F21FBF">
        <w:rPr>
          <w:rFonts w:eastAsia="MS Mincho"/>
          <w:lang w:eastAsia="ja-JP"/>
        </w:rPr>
        <w:t>Otherwise</w:t>
      </w:r>
      <w:r>
        <w:rPr>
          <w:rFonts w:eastAsia="MS Mincho"/>
          <w:lang w:eastAsia="ja-JP"/>
        </w:rPr>
        <w:t xml:space="preserve"> </w:t>
      </w:r>
      <w:r>
        <w:rPr>
          <w:rFonts w:eastAsia="Malgun Gothic"/>
          <w:lang w:eastAsia="ko-KR"/>
        </w:rPr>
        <w:t>UE goes back to sleep state until next P-CSI-RS monitoring occasion.</w:t>
      </w:r>
    </w:p>
    <w:p w14:paraId="06D94F2A" w14:textId="77777777" w:rsidR="00F21FBF" w:rsidRPr="00F21FBF" w:rsidRDefault="00F21FBF" w:rsidP="00F21FBF">
      <w:pPr>
        <w:pStyle w:val="ListParagraph"/>
        <w:jc w:val="both"/>
        <w:rPr>
          <w:rFonts w:ascii="Times New Roman" w:eastAsia="MS Mincho" w:hAnsi="Times New Roman"/>
          <w:lang w:val="en-GB" w:eastAsia="ja-JP"/>
        </w:rPr>
      </w:pPr>
    </w:p>
    <w:p w14:paraId="59BEB122" w14:textId="36DD684E" w:rsidR="00A20A9C" w:rsidRDefault="00A20A9C" w:rsidP="00A20A9C">
      <w:pPr>
        <w:spacing w:after="0"/>
        <w:jc w:val="both"/>
        <w:rPr>
          <w:lang w:eastAsia="ko-KR"/>
        </w:rPr>
      </w:pPr>
      <w:proofErr w:type="spellStart"/>
      <w:r w:rsidRPr="001C0FC5">
        <w:rPr>
          <w:rFonts w:eastAsia="Times New Roman"/>
          <w:snapToGrid w:val="0"/>
          <w:color w:val="000000"/>
          <w:w w:val="0"/>
          <w:sz w:val="0"/>
          <w:szCs w:val="0"/>
          <w:u w:color="000000"/>
          <w:bdr w:val="none" w:sz="0" w:space="0" w:color="000000"/>
          <w:shd w:val="clear" w:color="000000" w:fill="000000"/>
          <w:lang w:val="x-none" w:eastAsia="x-none" w:bidi="x-none"/>
        </w:rPr>
        <w:t>a</w:t>
      </w:r>
      <w:r w:rsidRPr="001C0FC5">
        <w:t>FIGURE</w:t>
      </w:r>
      <w:proofErr w:type="spellEnd"/>
      <w:r w:rsidRPr="001C0FC5">
        <w:t xml:space="preserve"> </w:t>
      </w:r>
      <w:r w:rsidR="009F47B0" w:rsidRPr="001C0FC5">
        <w:rPr>
          <w:lang w:eastAsia="ko-KR"/>
        </w:rPr>
        <w:t>5</w:t>
      </w:r>
      <w:r w:rsidR="009F47B0">
        <w:rPr>
          <w:b/>
        </w:rPr>
        <w:t xml:space="preserve"> </w:t>
      </w:r>
      <w:r>
        <w:t xml:space="preserve">shows the </w:t>
      </w:r>
      <w:r>
        <w:rPr>
          <w:rFonts w:eastAsia="Malgun Gothic"/>
          <w:lang w:eastAsia="zh-CN"/>
        </w:rPr>
        <w:t xml:space="preserve">power saving gain and L1 scheduling delay with two level CSI-RS for dynamic wake-up and </w:t>
      </w:r>
      <w:r w:rsidRPr="00D4581B">
        <w:rPr>
          <w:rFonts w:eastAsia="Malgun Gothic"/>
          <w:lang w:eastAsia="zh-CN"/>
        </w:rPr>
        <w:t>adaptation request on C-DRX configuration.</w:t>
      </w:r>
      <w:r w:rsidRPr="006406B3">
        <w:rPr>
          <w:lang w:eastAsia="ko-KR"/>
        </w:rPr>
        <w:t xml:space="preserve"> </w:t>
      </w:r>
      <w:r w:rsidRPr="00AE31C3">
        <w:rPr>
          <w:lang w:eastAsia="ko-KR"/>
        </w:rPr>
        <w:t xml:space="preserve">The detailed simulation assumptions </w:t>
      </w:r>
      <w:proofErr w:type="gramStart"/>
      <w:r w:rsidRPr="00AE31C3">
        <w:rPr>
          <w:lang w:eastAsia="ko-KR"/>
        </w:rPr>
        <w:t xml:space="preserve">are </w:t>
      </w:r>
      <w:r w:rsidR="000359FA">
        <w:rPr>
          <w:lang w:eastAsia="ko-KR"/>
        </w:rPr>
        <w:t>provided</w:t>
      </w:r>
      <w:proofErr w:type="gramEnd"/>
      <w:r w:rsidR="000359FA" w:rsidRPr="00AE31C3">
        <w:rPr>
          <w:lang w:eastAsia="ko-KR"/>
        </w:rPr>
        <w:t xml:space="preserve"> </w:t>
      </w:r>
      <w:r w:rsidRPr="00AE31C3">
        <w:rPr>
          <w:lang w:eastAsia="ko-KR"/>
        </w:rPr>
        <w:t>in [4]</w:t>
      </w:r>
      <w:r>
        <w:rPr>
          <w:lang w:eastAsia="ko-KR"/>
        </w:rPr>
        <w:t>.</w:t>
      </w:r>
    </w:p>
    <w:p w14:paraId="039E4C02" w14:textId="77777777" w:rsidR="00F07EB0" w:rsidRDefault="00F07EB0" w:rsidP="00CA4618">
      <w:pPr>
        <w:spacing w:after="0"/>
        <w:jc w:val="both"/>
        <w:rPr>
          <w:rFonts w:eastAsia="Malgun Gothic"/>
          <w:lang w:eastAsia="zh-CN"/>
        </w:rPr>
      </w:pPr>
    </w:p>
    <w:p w14:paraId="6AD6965B" w14:textId="77777777" w:rsidR="00F07EB0" w:rsidRPr="00B06DE8" w:rsidRDefault="00B06DE8" w:rsidP="00B06DE8">
      <w:pPr>
        <w:keepNext/>
        <w:spacing w:after="0"/>
        <w:jc w:val="center"/>
        <w:rPr>
          <w:rFonts w:eastAsia="Malgun Gothic"/>
          <w:lang w:eastAsia="zh-CN"/>
        </w:rPr>
      </w:pPr>
      <w:r w:rsidRPr="00B06DE8">
        <w:rPr>
          <w:rFonts w:ascii="Arial" w:eastAsia="Malgun Gothic" w:hAnsi="Arial" w:cs="Arial"/>
          <w:noProof/>
          <w:color w:val="0000FF"/>
          <w:kern w:val="2"/>
          <w:lang w:eastAsia="zh-CN"/>
        </w:rPr>
        <w:drawing>
          <wp:inline distT="0" distB="0" distL="0" distR="0" wp14:anchorId="42FB6537" wp14:editId="4166BE68">
            <wp:extent cx="2782600" cy="2084881"/>
            <wp:effectExtent l="0" t="0" r="0" b="0"/>
            <wp:docPr id="10" name="Picture 10" descr="U:\Results_RAN96_POS\ASI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Results_RAN96_POS\ASI4_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5980" cy="2094906"/>
                    </a:xfrm>
                    <a:prstGeom prst="rect">
                      <a:avLst/>
                    </a:prstGeom>
                    <a:noFill/>
                    <a:ln>
                      <a:noFill/>
                    </a:ln>
                  </pic:spPr>
                </pic:pic>
              </a:graphicData>
            </a:graphic>
          </wp:inline>
        </w:drawing>
      </w:r>
      <w:r w:rsidRPr="00B06DE8">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Pr="00B06DE8">
        <w:rPr>
          <w:rFonts w:ascii="Arial" w:eastAsia="Malgun Gothic" w:hAnsi="Arial" w:cs="Arial"/>
          <w:noProof/>
          <w:color w:val="0000FF"/>
          <w:kern w:val="2"/>
          <w:lang w:eastAsia="zh-CN"/>
        </w:rPr>
        <w:drawing>
          <wp:inline distT="0" distB="0" distL="0" distR="0" wp14:anchorId="1DA363F1" wp14:editId="203DC4F5">
            <wp:extent cx="2736598" cy="2050415"/>
            <wp:effectExtent l="0" t="0" r="6985" b="6985"/>
            <wp:docPr id="11" name="Picture 11" descr="U:\Results_RAN96_POS\ASI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U:\Results_RAN96_POS\ASI4_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9181" cy="2067336"/>
                    </a:xfrm>
                    <a:prstGeom prst="rect">
                      <a:avLst/>
                    </a:prstGeom>
                    <a:noFill/>
                    <a:ln>
                      <a:noFill/>
                    </a:ln>
                  </pic:spPr>
                </pic:pic>
              </a:graphicData>
            </a:graphic>
          </wp:inline>
        </w:drawing>
      </w:r>
    </w:p>
    <w:p w14:paraId="455312A6" w14:textId="77777777" w:rsidR="00B06DE8" w:rsidRDefault="00B06DE8" w:rsidP="00B06DE8">
      <w:pPr>
        <w:pStyle w:val="Caption"/>
        <w:jc w:val="center"/>
        <w:rPr>
          <w:color w:val="auto"/>
        </w:rPr>
      </w:pPr>
      <w:r>
        <w:rPr>
          <w:color w:val="auto"/>
        </w:rPr>
        <w:t>(a)Power saving gain                                                   (b) Scheduling delay</w:t>
      </w:r>
    </w:p>
    <w:p w14:paraId="1EFF523C" w14:textId="4E8FC7A4" w:rsidR="009B5A9D" w:rsidRPr="001C0FC5" w:rsidRDefault="00B06DE8" w:rsidP="009B5A9D">
      <w:pPr>
        <w:pStyle w:val="Caption"/>
        <w:jc w:val="center"/>
        <w:rPr>
          <w:rFonts w:eastAsia="Malgun Gothic"/>
          <w:color w:val="auto"/>
          <w:lang w:eastAsia="ko-KR"/>
        </w:rPr>
      </w:pPr>
      <w:r w:rsidRPr="00B06DE8">
        <w:rPr>
          <w:color w:val="auto"/>
        </w:rPr>
        <w:t xml:space="preserve">FIGURE </w:t>
      </w:r>
      <w:r w:rsidR="00EC6B1B">
        <w:rPr>
          <w:rFonts w:eastAsia="Malgun Gothic" w:hint="eastAsia"/>
          <w:color w:val="auto"/>
          <w:lang w:eastAsia="ko-KR"/>
        </w:rPr>
        <w:t>5: Power saving gain and scheduling delay for</w:t>
      </w:r>
      <w:r w:rsidR="009F47B0">
        <w:rPr>
          <w:rFonts w:eastAsia="Malgun Gothic" w:hint="eastAsia"/>
          <w:color w:val="auto"/>
          <w:lang w:eastAsia="ko-KR"/>
        </w:rPr>
        <w:t xml:space="preserve"> dynamic adaptation on C-DRX</w:t>
      </w:r>
    </w:p>
    <w:p w14:paraId="440278CD" w14:textId="77777777" w:rsidR="00A20A9C" w:rsidRDefault="00A20A9C" w:rsidP="00B129AA">
      <w:pPr>
        <w:spacing w:after="0"/>
        <w:jc w:val="both"/>
        <w:rPr>
          <w:lang w:eastAsia="ko-KR"/>
        </w:rPr>
      </w:pPr>
    </w:p>
    <w:p w14:paraId="2DE1225F" w14:textId="77777777" w:rsidR="00A20A9C" w:rsidRDefault="00A20A9C" w:rsidP="00A20A9C">
      <w:pPr>
        <w:pStyle w:val="Caption"/>
        <w:rPr>
          <w:rFonts w:eastAsia="MS Mincho"/>
          <w:b w:val="0"/>
          <w:color w:val="auto"/>
          <w:u w:val="single"/>
          <w:lang w:eastAsia="ja-JP"/>
        </w:rPr>
      </w:pPr>
      <w:r w:rsidRPr="00B861F7">
        <w:rPr>
          <w:rFonts w:eastAsia="MS Mincho"/>
          <w:color w:val="auto"/>
          <w:u w:val="single"/>
          <w:lang w:eastAsia="ja-JP"/>
        </w:rPr>
        <w:t xml:space="preserve">Observation </w:t>
      </w:r>
      <w:r>
        <w:rPr>
          <w:rFonts w:eastAsia="MS Mincho"/>
          <w:color w:val="auto"/>
          <w:u w:val="single"/>
          <w:lang w:eastAsia="ja-JP"/>
        </w:rPr>
        <w:t>4</w:t>
      </w:r>
      <w:r w:rsidRPr="00B861F7">
        <w:rPr>
          <w:rFonts w:eastAsia="MS Mincho"/>
          <w:b w:val="0"/>
          <w:color w:val="auto"/>
          <w:u w:val="single"/>
          <w:lang w:eastAsia="ja-JP"/>
        </w:rPr>
        <w:t xml:space="preserve">: UE achieves </w:t>
      </w:r>
      <w:r>
        <w:rPr>
          <w:rFonts w:eastAsia="MS Mincho"/>
          <w:b w:val="0"/>
          <w:color w:val="auto"/>
          <w:u w:val="single"/>
          <w:lang w:eastAsia="ja-JP"/>
        </w:rPr>
        <w:t>4%, 8.4%, and 11.4% power saving gain with P-CSI-RS for dynamic wake-up indication for mean of inter-packet arrival time of 100, 200, and 300ms respectively.</w:t>
      </w:r>
    </w:p>
    <w:p w14:paraId="6094DCE5" w14:textId="1E4D5A10" w:rsidR="00B06DE8" w:rsidRPr="002C2947" w:rsidRDefault="00A20A9C" w:rsidP="002C2947">
      <w:pPr>
        <w:pStyle w:val="Caption"/>
        <w:rPr>
          <w:lang w:eastAsia="ja-JP"/>
        </w:rPr>
      </w:pPr>
      <w:r w:rsidRPr="00B861F7">
        <w:rPr>
          <w:rFonts w:eastAsia="MS Mincho"/>
          <w:color w:val="auto"/>
          <w:u w:val="single"/>
          <w:lang w:eastAsia="ja-JP"/>
        </w:rPr>
        <w:t xml:space="preserve">Observation </w:t>
      </w:r>
      <w:r>
        <w:rPr>
          <w:rFonts w:eastAsia="MS Mincho"/>
          <w:color w:val="auto"/>
          <w:u w:val="single"/>
          <w:lang w:eastAsia="ja-JP"/>
        </w:rPr>
        <w:t>5</w:t>
      </w:r>
      <w:r w:rsidRPr="00B861F7">
        <w:rPr>
          <w:rFonts w:eastAsia="MS Mincho"/>
          <w:b w:val="0"/>
          <w:color w:val="auto"/>
          <w:u w:val="single"/>
          <w:lang w:eastAsia="ja-JP"/>
        </w:rPr>
        <w:t xml:space="preserve">: UE achieves </w:t>
      </w:r>
      <w:r>
        <w:rPr>
          <w:rFonts w:eastAsia="MS Mincho"/>
          <w:b w:val="0"/>
          <w:color w:val="auto"/>
          <w:u w:val="single"/>
          <w:lang w:eastAsia="ja-JP"/>
        </w:rPr>
        <w:t>about 90% power saving gain with P-CSI-RS/S-CSI-RS while there is a tradeoff on scheduling latency.</w:t>
      </w:r>
    </w:p>
    <w:p w14:paraId="49EB2CFC" w14:textId="0A49987F" w:rsidR="00FA696A" w:rsidRDefault="00FA696A" w:rsidP="00FA696A">
      <w:pPr>
        <w:spacing w:after="0"/>
        <w:jc w:val="both"/>
        <w:rPr>
          <w:rFonts w:eastAsia="Malgun Gothic"/>
          <w:b/>
          <w:u w:val="single"/>
          <w:lang w:eastAsia="ko-KR"/>
        </w:rPr>
      </w:pPr>
      <w:r>
        <w:rPr>
          <w:rFonts w:eastAsia="Malgun Gothic"/>
          <w:b/>
          <w:u w:val="single"/>
          <w:lang w:eastAsia="ko-KR"/>
        </w:rPr>
        <w:t>Proposal 4</w:t>
      </w:r>
      <w:r w:rsidRPr="00314AB6">
        <w:rPr>
          <w:rFonts w:eastAsia="Malgun Gothic"/>
          <w:b/>
          <w:u w:val="single"/>
          <w:lang w:eastAsia="ko-KR"/>
        </w:rPr>
        <w:t xml:space="preserve">: </w:t>
      </w:r>
      <w:r>
        <w:rPr>
          <w:rFonts w:eastAsia="Malgun Gothic"/>
          <w:b/>
          <w:u w:val="single"/>
          <w:lang w:eastAsia="ko-KR"/>
        </w:rPr>
        <w:t>Support two level of CSI-RS aligned with DRX ON duration for channel tracking and triggering adaptation on C</w:t>
      </w:r>
      <w:r w:rsidR="000359FA">
        <w:rPr>
          <w:rFonts w:eastAsia="Malgun Gothic"/>
          <w:b/>
          <w:u w:val="single"/>
          <w:lang w:eastAsia="ko-KR"/>
        </w:rPr>
        <w:t>-</w:t>
      </w:r>
      <w:r>
        <w:rPr>
          <w:rFonts w:eastAsia="Malgun Gothic"/>
          <w:b/>
          <w:u w:val="single"/>
          <w:lang w:eastAsia="ko-KR"/>
        </w:rPr>
        <w:t>DRX, including</w:t>
      </w:r>
    </w:p>
    <w:p w14:paraId="5E2999AF" w14:textId="28CBC156" w:rsidR="00FA696A" w:rsidRDefault="00334786" w:rsidP="00FA696A">
      <w:pPr>
        <w:numPr>
          <w:ilvl w:val="0"/>
          <w:numId w:val="9"/>
        </w:numPr>
        <w:spacing w:after="0"/>
        <w:jc w:val="both"/>
        <w:rPr>
          <w:rFonts w:eastAsia="Malgun Gothic"/>
          <w:b/>
          <w:u w:val="single"/>
          <w:lang w:eastAsia="ko-KR"/>
        </w:rPr>
      </w:pPr>
      <w:r>
        <w:rPr>
          <w:rFonts w:eastAsia="Malgun Gothic"/>
          <w:b/>
          <w:u w:val="single"/>
          <w:lang w:eastAsia="ko-KR"/>
        </w:rPr>
        <w:t>d</w:t>
      </w:r>
      <w:r w:rsidR="00FA696A">
        <w:rPr>
          <w:rFonts w:eastAsia="Malgun Gothic"/>
          <w:b/>
          <w:u w:val="single"/>
          <w:lang w:eastAsia="ko-KR"/>
        </w:rPr>
        <w:t>ynamic wake-up</w:t>
      </w:r>
    </w:p>
    <w:p w14:paraId="7CF9BC1E" w14:textId="7515C6CC" w:rsidR="00D4529F" w:rsidRDefault="00334786" w:rsidP="00CA4618">
      <w:pPr>
        <w:numPr>
          <w:ilvl w:val="0"/>
          <w:numId w:val="9"/>
        </w:numPr>
        <w:spacing w:after="0"/>
        <w:jc w:val="both"/>
        <w:rPr>
          <w:rFonts w:eastAsia="Malgun Gothic"/>
          <w:b/>
          <w:u w:val="single"/>
          <w:lang w:eastAsia="zh-CN"/>
        </w:rPr>
      </w:pPr>
      <w:r>
        <w:rPr>
          <w:rFonts w:eastAsia="Malgun Gothic"/>
          <w:b/>
          <w:u w:val="single"/>
          <w:lang w:eastAsia="ko-KR"/>
        </w:rPr>
        <w:t>s</w:t>
      </w:r>
      <w:r w:rsidR="00FA696A">
        <w:rPr>
          <w:rFonts w:eastAsia="Malgun Gothic"/>
          <w:b/>
          <w:u w:val="single"/>
          <w:lang w:eastAsia="ko-KR"/>
        </w:rPr>
        <w:t xml:space="preserve">caling </w:t>
      </w:r>
      <w:r w:rsidR="000359FA">
        <w:rPr>
          <w:rFonts w:eastAsia="Malgun Gothic"/>
          <w:b/>
          <w:u w:val="single"/>
          <w:lang w:eastAsia="ko-KR"/>
        </w:rPr>
        <w:t>of</w:t>
      </w:r>
      <w:r w:rsidR="00FA696A">
        <w:rPr>
          <w:rFonts w:eastAsia="Malgun Gothic"/>
          <w:b/>
          <w:u w:val="single"/>
          <w:lang w:eastAsia="ko-KR"/>
        </w:rPr>
        <w:t xml:space="preserve"> </w:t>
      </w:r>
      <w:r w:rsidR="00FA696A" w:rsidRPr="00E41A53">
        <w:rPr>
          <w:rFonts w:eastAsia="Malgun Gothic"/>
          <w:b/>
          <w:u w:val="single"/>
          <w:lang w:eastAsia="ko-KR"/>
        </w:rPr>
        <w:t>C</w:t>
      </w:r>
      <w:r w:rsidR="000359FA">
        <w:rPr>
          <w:rFonts w:eastAsia="Malgun Gothic"/>
          <w:b/>
          <w:u w:val="single"/>
          <w:lang w:eastAsia="ko-KR"/>
        </w:rPr>
        <w:t>-</w:t>
      </w:r>
      <w:r w:rsidR="00FA696A" w:rsidRPr="00E41A53">
        <w:rPr>
          <w:rFonts w:eastAsia="Malgun Gothic"/>
          <w:b/>
          <w:u w:val="single"/>
          <w:lang w:eastAsia="ko-KR"/>
        </w:rPr>
        <w:t xml:space="preserve">DRX configuration parameters </w:t>
      </w:r>
    </w:p>
    <w:p w14:paraId="13B2BA2C" w14:textId="77777777" w:rsidR="00620188" w:rsidRPr="009B5A9D" w:rsidRDefault="00620188" w:rsidP="00620188">
      <w:pPr>
        <w:spacing w:after="0"/>
        <w:ind w:left="720"/>
        <w:jc w:val="both"/>
        <w:rPr>
          <w:rFonts w:eastAsia="Malgun Gothic"/>
          <w:b/>
          <w:u w:val="single"/>
          <w:lang w:eastAsia="zh-CN"/>
        </w:rPr>
      </w:pPr>
    </w:p>
    <w:p w14:paraId="4A9CD36B" w14:textId="2BFC19A5" w:rsidR="002D1E2C" w:rsidRPr="00CD797C" w:rsidRDefault="002D1E2C" w:rsidP="00CD797C">
      <w:pPr>
        <w:pStyle w:val="Heading2"/>
        <w:numPr>
          <w:ilvl w:val="0"/>
          <w:numId w:val="0"/>
        </w:numPr>
        <w:ind w:left="576" w:hanging="576"/>
        <w:rPr>
          <w:rFonts w:ascii="Times New Roman" w:hAnsi="Times New Roman"/>
          <w:color w:val="auto"/>
          <w:lang w:eastAsia="zh-CN"/>
        </w:rPr>
      </w:pPr>
      <w:r w:rsidRPr="008F4F57">
        <w:rPr>
          <w:rFonts w:ascii="Times New Roman" w:hAnsi="Times New Roman"/>
          <w:color w:val="auto"/>
          <w:lang w:eastAsia="zh-CN"/>
        </w:rPr>
        <w:t>2.4 Cross</w:t>
      </w:r>
      <w:r w:rsidR="00A862C0" w:rsidRPr="008F4F57">
        <w:rPr>
          <w:rFonts w:ascii="Times New Roman" w:hAnsi="Times New Roman"/>
          <w:color w:val="auto"/>
          <w:lang w:eastAsia="zh-CN"/>
        </w:rPr>
        <w:t>-slot scheduling</w:t>
      </w:r>
    </w:p>
    <w:p w14:paraId="7D679ADE" w14:textId="77777777" w:rsidR="00A43286" w:rsidRDefault="00A43286" w:rsidP="00A43286">
      <w:pPr>
        <w:spacing w:after="0"/>
        <w:jc w:val="both"/>
        <w:rPr>
          <w:rFonts w:eastAsia="Malgun Gothic"/>
          <w:lang w:eastAsia="zh-CN"/>
        </w:rPr>
      </w:pPr>
      <w:r w:rsidRPr="004B6C4E">
        <w:rPr>
          <w:rFonts w:eastAsia="Malgun Gothic"/>
          <w:lang w:eastAsia="zh-CN"/>
        </w:rPr>
        <w:t xml:space="preserve">Cross-slot scheduling </w:t>
      </w:r>
      <w:proofErr w:type="gramStart"/>
      <w:r w:rsidRPr="004B6C4E">
        <w:rPr>
          <w:rFonts w:eastAsia="Malgun Gothic"/>
          <w:lang w:eastAsia="zh-CN"/>
        </w:rPr>
        <w:t>is supported</w:t>
      </w:r>
      <w:proofErr w:type="gramEnd"/>
      <w:r w:rsidRPr="004B6C4E">
        <w:rPr>
          <w:rFonts w:eastAsia="Malgun Gothic"/>
          <w:lang w:eastAsia="zh-CN"/>
        </w:rPr>
        <w:t xml:space="preserve"> in NR Rel-15. This can be beneficial for several functionalities including for UE power savings. A UE can perform light sleep (and/or switch a BWP) for a period indicated by the delay between scheduling PDCCH and the scheduled PDSCH/PUSCH reception/transmission, i.e. K0/K2. The dynamic indication of K0/K2 </w:t>
      </w:r>
      <w:proofErr w:type="gramStart"/>
      <w:r w:rsidRPr="004B6C4E">
        <w:rPr>
          <w:rFonts w:eastAsia="Malgun Gothic"/>
          <w:lang w:eastAsia="zh-CN"/>
        </w:rPr>
        <w:t>is jointly encoded</w:t>
      </w:r>
      <w:proofErr w:type="gramEnd"/>
      <w:r w:rsidRPr="004B6C4E">
        <w:rPr>
          <w:rFonts w:eastAsia="Malgun Gothic"/>
          <w:lang w:eastAsia="zh-CN"/>
        </w:rPr>
        <w:t xml:space="preserve"> in the DCI format with start symbol and duration of associated PDSCH/PUSCH occasions from predefined tables</w:t>
      </w:r>
      <w:r>
        <w:rPr>
          <w:rFonts w:eastAsia="Malgun Gothic"/>
          <w:lang w:eastAsia="zh-CN"/>
        </w:rPr>
        <w:t xml:space="preserve"> or </w:t>
      </w:r>
      <w:r w:rsidRPr="00A470D9">
        <w:t>PDSCH-</w:t>
      </w:r>
      <w:proofErr w:type="spellStart"/>
      <w:r w:rsidRPr="00A470D9">
        <w:t>TimeDomainResourceAllocation</w:t>
      </w:r>
      <w:proofErr w:type="spellEnd"/>
      <w:r>
        <w:rPr>
          <w:rFonts w:eastAsia="Malgun Gothic"/>
          <w:lang w:eastAsia="zh-CN"/>
        </w:rPr>
        <w:t xml:space="preserve"> from RRC signaling.</w:t>
      </w:r>
    </w:p>
    <w:p w14:paraId="0AAD1F2D" w14:textId="77777777" w:rsidR="00A43286" w:rsidRDefault="00A43286" w:rsidP="00A43286">
      <w:pPr>
        <w:spacing w:after="0"/>
        <w:ind w:firstLine="284"/>
        <w:jc w:val="both"/>
        <w:rPr>
          <w:rFonts w:eastAsia="Malgun Gothic"/>
          <w:lang w:eastAsia="zh-CN"/>
        </w:rPr>
      </w:pPr>
    </w:p>
    <w:p w14:paraId="2E91C3CF" w14:textId="77777777" w:rsidR="00A43286" w:rsidRDefault="00A43286" w:rsidP="00A43286">
      <w:pPr>
        <w:spacing w:after="0"/>
        <w:jc w:val="both"/>
        <w:rPr>
          <w:rFonts w:eastAsia="Malgun Gothic"/>
          <w:lang w:eastAsia="zh-CN"/>
        </w:rPr>
      </w:pPr>
      <w:r w:rsidRPr="004B6C4E">
        <w:rPr>
          <w:rFonts w:eastAsia="Malgun Gothic"/>
          <w:lang w:eastAsia="zh-CN"/>
        </w:rPr>
        <w:t xml:space="preserve">A UE needs to buffer data/samples of an entire slot as the UE can decide </w:t>
      </w:r>
      <w:r>
        <w:rPr>
          <w:rFonts w:eastAsia="Malgun Gothic"/>
          <w:lang w:eastAsia="zh-CN"/>
        </w:rPr>
        <w:t>micro</w:t>
      </w:r>
      <w:r w:rsidRPr="004B6C4E">
        <w:rPr>
          <w:rFonts w:eastAsia="Malgun Gothic"/>
          <w:lang w:eastAsia="zh-CN"/>
        </w:rPr>
        <w:t xml:space="preserve"> sleep operation only after decoding all PDCCH candidates without detecting a DCI format scheduling data transmission/reception in the slot. In addition, the </w:t>
      </w:r>
      <w:r>
        <w:rPr>
          <w:rFonts w:eastAsia="Malgun Gothic"/>
          <w:lang w:eastAsia="zh-CN"/>
        </w:rPr>
        <w:t xml:space="preserve">micro </w:t>
      </w:r>
      <w:r w:rsidRPr="004B6C4E">
        <w:rPr>
          <w:rFonts w:eastAsia="Malgun Gothic"/>
          <w:lang w:eastAsia="zh-CN"/>
        </w:rPr>
        <w:t xml:space="preserve">sleep period is constrained by the start of a next PDCCH monitoring occasion. The UE has to switch from sleep </w:t>
      </w:r>
      <w:r w:rsidRPr="004B6C4E">
        <w:rPr>
          <w:rFonts w:eastAsia="Malgun Gothic"/>
          <w:lang w:eastAsia="zh-CN"/>
        </w:rPr>
        <w:lastRenderedPageBreak/>
        <w:t xml:space="preserve">mode to regular active mode when the next PDCCH monitoring occasion starts, regardless of whether or not the scheduling timer of K0/K2 associated with current PDSCH/PUSCH expires. </w:t>
      </w:r>
    </w:p>
    <w:p w14:paraId="2911BA76" w14:textId="77777777" w:rsidR="00A43286" w:rsidRPr="008746C0" w:rsidRDefault="00A43286" w:rsidP="001C0FC5">
      <w:pPr>
        <w:spacing w:after="0"/>
        <w:jc w:val="both"/>
        <w:rPr>
          <w:rFonts w:eastAsia="Malgun Gothic"/>
          <w:lang w:eastAsia="ko-KR"/>
        </w:rPr>
      </w:pPr>
    </w:p>
    <w:p w14:paraId="282B07AD" w14:textId="77777777" w:rsidR="00A43286" w:rsidRDefault="00A43286" w:rsidP="00A43286">
      <w:pPr>
        <w:spacing w:after="0"/>
        <w:jc w:val="both"/>
        <w:rPr>
          <w:rFonts w:eastAsia="Malgun Gothic"/>
          <w:lang w:eastAsia="zh-CN"/>
        </w:rPr>
      </w:pPr>
      <w:r w:rsidRPr="004B6C4E">
        <w:rPr>
          <w:rFonts w:eastAsia="Malgun Gothic"/>
          <w:lang w:eastAsia="zh-CN"/>
        </w:rPr>
        <w:t xml:space="preserve">To enable power saving gains from cross-slot scheduling, a minimum scheduling time, i.e. N0/N2, can be introduced where any K0/K2 value indicated by a DCI format has to be larger than N0/N2. </w:t>
      </w:r>
    </w:p>
    <w:p w14:paraId="15D24447" w14:textId="77777777" w:rsidR="008F4F57" w:rsidRDefault="008F4F57" w:rsidP="008746C0">
      <w:pPr>
        <w:spacing w:after="0" w:line="240" w:lineRule="auto"/>
        <w:jc w:val="both"/>
        <w:rPr>
          <w:rFonts w:eastAsia="Malgun Gothic"/>
          <w:lang w:eastAsia="zh-CN"/>
        </w:rPr>
      </w:pPr>
    </w:p>
    <w:p w14:paraId="3E9215C2" w14:textId="77777777" w:rsidR="009B5A9D" w:rsidRDefault="009B5A9D" w:rsidP="009B5A9D">
      <w:pPr>
        <w:spacing w:after="0"/>
        <w:jc w:val="both"/>
        <w:rPr>
          <w:rFonts w:eastAsia="Malgun Gothic"/>
          <w:b/>
          <w:lang w:eastAsia="zh-CN"/>
        </w:rPr>
      </w:pPr>
      <w:r w:rsidRPr="00EE6BCF">
        <w:rPr>
          <w:rFonts w:eastAsia="Malgun Gothic"/>
          <w:b/>
          <w:lang w:eastAsia="zh-CN"/>
        </w:rPr>
        <w:t>UE procedure</w:t>
      </w:r>
      <w:r>
        <w:rPr>
          <w:rFonts w:eastAsia="Malgun Gothic"/>
          <w:b/>
          <w:lang w:eastAsia="zh-CN"/>
        </w:rPr>
        <w:t xml:space="preserve"> for cross-slot scheduling</w:t>
      </w:r>
    </w:p>
    <w:p w14:paraId="055995A3" w14:textId="341D4589" w:rsidR="005D57C9" w:rsidRPr="001C0FC5" w:rsidRDefault="008F4F57" w:rsidP="00E54942">
      <w:pPr>
        <w:pStyle w:val="ListParagraph"/>
        <w:numPr>
          <w:ilvl w:val="0"/>
          <w:numId w:val="27"/>
        </w:numPr>
        <w:jc w:val="both"/>
        <w:rPr>
          <w:rFonts w:ascii="Times New Roman" w:hAnsi="Times New Roman"/>
          <w:sz w:val="20"/>
          <w:szCs w:val="20"/>
          <w:lang w:val="en-GB" w:eastAsia="ko-KR"/>
        </w:rPr>
      </w:pPr>
      <w:r w:rsidRPr="001C0FC5">
        <w:rPr>
          <w:rFonts w:ascii="Times New Roman" w:hAnsi="Times New Roman"/>
          <w:sz w:val="20"/>
          <w:szCs w:val="20"/>
          <w:lang w:val="en-GB" w:eastAsia="ko-KR"/>
        </w:rPr>
        <w:t xml:space="preserve">UE </w:t>
      </w:r>
      <w:proofErr w:type="gramStart"/>
      <w:r w:rsidRPr="001C0FC5">
        <w:rPr>
          <w:rFonts w:ascii="Times New Roman" w:hAnsi="Times New Roman"/>
          <w:sz w:val="20"/>
          <w:szCs w:val="20"/>
          <w:lang w:val="en-GB" w:eastAsia="ko-KR"/>
        </w:rPr>
        <w:t>is provided</w:t>
      </w:r>
      <w:proofErr w:type="gramEnd"/>
      <w:r w:rsidRPr="001C0FC5">
        <w:rPr>
          <w:rFonts w:ascii="Times New Roman" w:hAnsi="Times New Roman"/>
          <w:sz w:val="20"/>
          <w:szCs w:val="20"/>
          <w:lang w:val="en-GB" w:eastAsia="ko-KR"/>
        </w:rPr>
        <w:t xml:space="preserve"> with a minimum value of </w:t>
      </w:r>
      <w:r w:rsidR="009F47B0" w:rsidRPr="001C0FC5">
        <w:rPr>
          <w:rFonts w:ascii="Times New Roman" w:hAnsi="Times New Roman"/>
          <w:sz w:val="20"/>
          <w:szCs w:val="20"/>
          <w:lang w:val="en-GB" w:eastAsia="ko-KR"/>
        </w:rPr>
        <w:t>K0</w:t>
      </w:r>
      <w:r w:rsidR="009B5A9D" w:rsidRPr="001C0FC5">
        <w:rPr>
          <w:rFonts w:ascii="Times New Roman" w:hAnsi="Times New Roman"/>
          <w:sz w:val="20"/>
          <w:szCs w:val="20"/>
          <w:lang w:val="en-GB" w:eastAsia="ko-KR"/>
        </w:rPr>
        <w:t>/</w:t>
      </w:r>
      <w:r w:rsidR="009F47B0" w:rsidRPr="001C0FC5">
        <w:rPr>
          <w:rFonts w:ascii="Times New Roman" w:hAnsi="Times New Roman"/>
          <w:sz w:val="20"/>
          <w:szCs w:val="20"/>
          <w:lang w:val="en-GB" w:eastAsia="ko-KR"/>
        </w:rPr>
        <w:t xml:space="preserve">K2 </w:t>
      </w:r>
      <w:r w:rsidR="00750F63" w:rsidRPr="001C0FC5">
        <w:rPr>
          <w:rFonts w:ascii="Times New Roman" w:hAnsi="Times New Roman"/>
          <w:sz w:val="20"/>
          <w:szCs w:val="20"/>
          <w:lang w:val="en-GB" w:eastAsia="ko-KR"/>
        </w:rPr>
        <w:t>by higher layers.</w:t>
      </w:r>
    </w:p>
    <w:p w14:paraId="58CE3FBE" w14:textId="77777777" w:rsidR="00120685" w:rsidRPr="001C0FC5" w:rsidRDefault="00FB548B" w:rsidP="00E54942">
      <w:pPr>
        <w:pStyle w:val="ListParagraph"/>
        <w:numPr>
          <w:ilvl w:val="0"/>
          <w:numId w:val="27"/>
        </w:numPr>
        <w:jc w:val="both"/>
        <w:rPr>
          <w:rFonts w:ascii="Times New Roman" w:hAnsi="Times New Roman"/>
          <w:sz w:val="20"/>
          <w:szCs w:val="20"/>
          <w:lang w:val="en-GB" w:eastAsia="ko-KR"/>
        </w:rPr>
      </w:pPr>
      <w:r w:rsidRPr="001C0FC5">
        <w:rPr>
          <w:rFonts w:ascii="Times New Roman" w:hAnsi="Times New Roman"/>
          <w:sz w:val="20"/>
          <w:szCs w:val="20"/>
          <w:lang w:val="en-GB" w:eastAsia="ko-KR"/>
        </w:rPr>
        <w:t xml:space="preserve">UE </w:t>
      </w:r>
      <w:r w:rsidR="009B5A9D" w:rsidRPr="001C0FC5">
        <w:rPr>
          <w:rFonts w:ascii="Times New Roman" w:hAnsi="Times New Roman"/>
          <w:sz w:val="20"/>
          <w:szCs w:val="20"/>
          <w:lang w:val="en-GB" w:eastAsia="ko-KR"/>
        </w:rPr>
        <w:t>decodes a predetermined DCI that indicates an adaptation on the minimum value of K0/K2</w:t>
      </w:r>
      <w:r w:rsidR="00750F63" w:rsidRPr="001C0FC5">
        <w:rPr>
          <w:rFonts w:ascii="Times New Roman" w:hAnsi="Times New Roman"/>
          <w:sz w:val="20"/>
          <w:szCs w:val="20"/>
          <w:lang w:val="en-GB" w:eastAsia="ko-KR"/>
        </w:rPr>
        <w:t>.</w:t>
      </w:r>
    </w:p>
    <w:p w14:paraId="1B2E0CB1" w14:textId="0D9CFE98" w:rsidR="00FF15DE" w:rsidRPr="001C0FC5" w:rsidRDefault="009B5A9D" w:rsidP="00E54942">
      <w:pPr>
        <w:pStyle w:val="ListParagraph"/>
        <w:numPr>
          <w:ilvl w:val="0"/>
          <w:numId w:val="10"/>
        </w:numPr>
        <w:jc w:val="both"/>
        <w:rPr>
          <w:rFonts w:ascii="Times New Roman" w:eastAsia="Batang" w:hAnsi="Times New Roman"/>
          <w:sz w:val="20"/>
          <w:szCs w:val="20"/>
          <w:lang w:val="en-GB" w:eastAsia="ko-KR"/>
        </w:rPr>
      </w:pPr>
      <w:r w:rsidRPr="001C0FC5">
        <w:rPr>
          <w:rFonts w:ascii="Times New Roman" w:eastAsia="Batang" w:hAnsi="Times New Roman"/>
          <w:sz w:val="20"/>
          <w:szCs w:val="20"/>
          <w:lang w:val="en-GB" w:eastAsia="ko-KR"/>
        </w:rPr>
        <w:t xml:space="preserve">UE </w:t>
      </w:r>
      <w:r w:rsidR="00FF15DE" w:rsidRPr="001C0FC5">
        <w:rPr>
          <w:rFonts w:ascii="Times New Roman" w:eastAsia="Batang" w:hAnsi="Times New Roman"/>
          <w:sz w:val="20"/>
          <w:szCs w:val="20"/>
          <w:lang w:val="en-GB" w:eastAsia="ko-KR"/>
        </w:rPr>
        <w:t xml:space="preserve">can be </w:t>
      </w:r>
      <w:r w:rsidRPr="001C0FC5">
        <w:rPr>
          <w:rFonts w:ascii="Times New Roman" w:eastAsia="Batang" w:hAnsi="Times New Roman"/>
          <w:sz w:val="20"/>
          <w:szCs w:val="20"/>
          <w:lang w:val="en-GB" w:eastAsia="ko-KR"/>
        </w:rPr>
        <w:t>schedul</w:t>
      </w:r>
      <w:r w:rsidR="00FF15DE" w:rsidRPr="001C0FC5">
        <w:rPr>
          <w:rFonts w:ascii="Times New Roman" w:eastAsia="Batang" w:hAnsi="Times New Roman"/>
          <w:sz w:val="20"/>
          <w:szCs w:val="20"/>
          <w:lang w:val="en-GB" w:eastAsia="ko-KR"/>
        </w:rPr>
        <w:t>ed by</w:t>
      </w:r>
      <w:r w:rsidRPr="001C0FC5">
        <w:rPr>
          <w:rFonts w:ascii="Times New Roman" w:eastAsia="Batang" w:hAnsi="Times New Roman"/>
          <w:sz w:val="20"/>
          <w:szCs w:val="20"/>
          <w:lang w:val="en-GB" w:eastAsia="ko-KR"/>
        </w:rPr>
        <w:t xml:space="preserve"> DCI with dynamic K0/K2 </w:t>
      </w:r>
      <w:r w:rsidR="008F4F57" w:rsidRPr="001C0FC5">
        <w:rPr>
          <w:rFonts w:ascii="Times New Roman" w:eastAsia="Batang" w:hAnsi="Times New Roman"/>
          <w:sz w:val="20"/>
          <w:szCs w:val="20"/>
          <w:lang w:val="en-GB" w:eastAsia="ko-KR"/>
        </w:rPr>
        <w:t>n</w:t>
      </w:r>
      <w:r w:rsidR="00120685" w:rsidRPr="001C0FC5">
        <w:rPr>
          <w:rFonts w:ascii="Times New Roman" w:eastAsia="Batang" w:hAnsi="Times New Roman"/>
          <w:sz w:val="20"/>
          <w:szCs w:val="20"/>
          <w:lang w:val="en-GB" w:eastAsia="ko-KR"/>
        </w:rPr>
        <w:t>o less</w:t>
      </w:r>
      <w:r w:rsidR="008F4F57" w:rsidRPr="001C0FC5">
        <w:rPr>
          <w:rFonts w:ascii="Times New Roman" w:eastAsia="Batang" w:hAnsi="Times New Roman"/>
          <w:sz w:val="20"/>
          <w:szCs w:val="20"/>
          <w:lang w:val="en-GB" w:eastAsia="ko-KR"/>
        </w:rPr>
        <w:t xml:space="preserve"> than </w:t>
      </w:r>
      <w:r w:rsidRPr="001C0FC5">
        <w:rPr>
          <w:rFonts w:ascii="Times New Roman" w:hAnsi="Times New Roman"/>
          <w:sz w:val="20"/>
          <w:szCs w:val="20"/>
          <w:lang w:val="en-GB" w:eastAsia="ko-KR"/>
        </w:rPr>
        <w:t xml:space="preserve">minimum value </w:t>
      </w:r>
      <w:proofErr w:type="gramStart"/>
      <w:r w:rsidRPr="001C0FC5">
        <w:rPr>
          <w:rFonts w:ascii="Times New Roman" w:hAnsi="Times New Roman"/>
          <w:sz w:val="20"/>
          <w:szCs w:val="20"/>
          <w:lang w:val="en-GB" w:eastAsia="ko-KR"/>
        </w:rPr>
        <w:t xml:space="preserve">of  </w:t>
      </w:r>
      <w:r w:rsidR="009F47B0" w:rsidRPr="001C0FC5">
        <w:rPr>
          <w:rFonts w:ascii="Times New Roman" w:hAnsi="Times New Roman"/>
          <w:sz w:val="20"/>
          <w:szCs w:val="20"/>
          <w:lang w:val="en-GB" w:eastAsia="ko-KR"/>
        </w:rPr>
        <w:t>K0</w:t>
      </w:r>
      <w:proofErr w:type="gramEnd"/>
      <w:r w:rsidRPr="001C0FC5">
        <w:rPr>
          <w:rFonts w:ascii="Times New Roman" w:hAnsi="Times New Roman"/>
          <w:sz w:val="20"/>
          <w:szCs w:val="20"/>
          <w:lang w:val="en-GB" w:eastAsia="ko-KR"/>
        </w:rPr>
        <w:t>/</w:t>
      </w:r>
      <w:r w:rsidR="009F47B0" w:rsidRPr="001C0FC5">
        <w:rPr>
          <w:rFonts w:ascii="Times New Roman" w:hAnsi="Times New Roman"/>
          <w:sz w:val="20"/>
          <w:szCs w:val="20"/>
          <w:lang w:val="en-GB" w:eastAsia="ko-KR"/>
        </w:rPr>
        <w:t>K2</w:t>
      </w:r>
      <w:r w:rsidR="00750F63" w:rsidRPr="001C0FC5">
        <w:rPr>
          <w:rFonts w:ascii="Times New Roman" w:hAnsi="Times New Roman"/>
          <w:sz w:val="20"/>
          <w:szCs w:val="20"/>
          <w:lang w:val="en-GB" w:eastAsia="ko-KR"/>
        </w:rPr>
        <w:t>.</w:t>
      </w:r>
    </w:p>
    <w:p w14:paraId="7D561498" w14:textId="77777777" w:rsidR="00CC265E" w:rsidRPr="001C0FC5" w:rsidRDefault="00FF15DE" w:rsidP="00E54942">
      <w:pPr>
        <w:pStyle w:val="ListParagraph"/>
        <w:numPr>
          <w:ilvl w:val="0"/>
          <w:numId w:val="10"/>
        </w:numPr>
        <w:jc w:val="both"/>
        <w:rPr>
          <w:rFonts w:ascii="Times New Roman" w:eastAsia="Batang" w:hAnsi="Times New Roman"/>
          <w:sz w:val="20"/>
          <w:szCs w:val="20"/>
          <w:lang w:val="en-GB" w:eastAsia="ko-KR"/>
        </w:rPr>
      </w:pPr>
      <w:r w:rsidRPr="001C0FC5">
        <w:rPr>
          <w:rFonts w:ascii="Times New Roman" w:hAnsi="Times New Roman"/>
          <w:sz w:val="20"/>
          <w:szCs w:val="20"/>
          <w:lang w:val="en-GB" w:eastAsia="ko-KR"/>
        </w:rPr>
        <w:t>UE can go to micro sleep right after PDCCH reception.</w:t>
      </w:r>
    </w:p>
    <w:p w14:paraId="50A9A6DC" w14:textId="5ADFC304" w:rsidR="009B5A9D" w:rsidRPr="001C0FC5" w:rsidRDefault="00CC265E" w:rsidP="00E54942">
      <w:pPr>
        <w:pStyle w:val="ListParagraph"/>
        <w:numPr>
          <w:ilvl w:val="0"/>
          <w:numId w:val="10"/>
        </w:numPr>
        <w:jc w:val="both"/>
        <w:rPr>
          <w:rFonts w:ascii="Times New Roman" w:eastAsia="Batang" w:hAnsi="Times New Roman"/>
          <w:sz w:val="20"/>
          <w:szCs w:val="20"/>
          <w:lang w:val="en-GB" w:eastAsia="ko-KR"/>
        </w:rPr>
      </w:pPr>
      <w:r>
        <w:rPr>
          <w:rFonts w:ascii="Times New Roman" w:hAnsi="Times New Roman"/>
          <w:sz w:val="20"/>
          <w:szCs w:val="20"/>
          <w:lang w:val="en-GB" w:eastAsia="ko-KR"/>
        </w:rPr>
        <w:t xml:space="preserve">FFS whether this requires new specifications or </w:t>
      </w:r>
      <w:proofErr w:type="gramStart"/>
      <w:r>
        <w:rPr>
          <w:rFonts w:ascii="Times New Roman" w:hAnsi="Times New Roman"/>
          <w:sz w:val="20"/>
          <w:szCs w:val="20"/>
          <w:lang w:val="en-GB" w:eastAsia="ko-KR"/>
        </w:rPr>
        <w:t>can be handled</w:t>
      </w:r>
      <w:proofErr w:type="gramEnd"/>
      <w:r>
        <w:rPr>
          <w:rFonts w:ascii="Times New Roman" w:hAnsi="Times New Roman"/>
          <w:sz w:val="20"/>
          <w:szCs w:val="20"/>
          <w:lang w:val="en-GB" w:eastAsia="ko-KR"/>
        </w:rPr>
        <w:t xml:space="preserve"> by BWP configuration and BWP switching.</w:t>
      </w:r>
    </w:p>
    <w:p w14:paraId="1D7D0EB8" w14:textId="2284082E" w:rsidR="008B2415" w:rsidRPr="00CC265E" w:rsidRDefault="008B2415" w:rsidP="001C0FC5">
      <w:pPr>
        <w:numPr>
          <w:ilvl w:val="1"/>
          <w:numId w:val="10"/>
        </w:numPr>
        <w:spacing w:line="240" w:lineRule="auto"/>
        <w:ind w:left="0"/>
        <w:jc w:val="both"/>
        <w:rPr>
          <w:lang w:eastAsia="ko-KR"/>
        </w:rPr>
      </w:pPr>
    </w:p>
    <w:p w14:paraId="61AA774B" w14:textId="7D93F899" w:rsidR="00452E68" w:rsidRPr="00750F63" w:rsidRDefault="00452E68" w:rsidP="00750F63">
      <w:pPr>
        <w:spacing w:after="0"/>
        <w:jc w:val="both"/>
        <w:rPr>
          <w:rFonts w:eastAsia="Malgun Gothic"/>
          <w:lang w:eastAsia="zh-CN"/>
        </w:rPr>
      </w:pPr>
      <w:proofErr w:type="spellStart"/>
      <w:r w:rsidRPr="00CC265E">
        <w:rPr>
          <w:rFonts w:eastAsia="Times New Roman"/>
          <w:snapToGrid w:val="0"/>
          <w:color w:val="000000"/>
          <w:w w:val="0"/>
          <w:sz w:val="0"/>
          <w:szCs w:val="0"/>
          <w:u w:color="000000"/>
          <w:bdr w:val="none" w:sz="0" w:space="0" w:color="000000"/>
          <w:shd w:val="clear" w:color="000000" w:fill="000000"/>
          <w:lang w:val="x-none" w:eastAsia="x-none" w:bidi="x-none"/>
        </w:rPr>
        <w:t>a</w:t>
      </w:r>
      <w:r w:rsidRPr="00CC265E">
        <w:t>FIGURE</w:t>
      </w:r>
      <w:proofErr w:type="spellEnd"/>
      <w:r w:rsidRPr="00CC265E">
        <w:t xml:space="preserve"> </w:t>
      </w:r>
      <w:r w:rsidR="007712C2" w:rsidRPr="00CC265E">
        <w:rPr>
          <w:rFonts w:hint="eastAsia"/>
          <w:lang w:eastAsia="ko-KR"/>
        </w:rPr>
        <w:t>6</w:t>
      </w:r>
      <w:r w:rsidR="007712C2">
        <w:rPr>
          <w:b/>
        </w:rPr>
        <w:t xml:space="preserve"> </w:t>
      </w:r>
      <w:r>
        <w:t xml:space="preserve">shows the </w:t>
      </w:r>
      <w:r>
        <w:rPr>
          <w:rFonts w:eastAsia="Malgun Gothic"/>
          <w:lang w:eastAsia="zh-CN"/>
        </w:rPr>
        <w:t xml:space="preserve">power saving gain and </w:t>
      </w:r>
      <w:r w:rsidR="00750F63">
        <w:rPr>
          <w:rFonts w:eastAsia="Malgun Gothic"/>
          <w:lang w:eastAsia="zh-CN"/>
        </w:rPr>
        <w:t xml:space="preserve">L1 </w:t>
      </w:r>
      <w:r>
        <w:rPr>
          <w:rFonts w:eastAsia="Malgun Gothic"/>
          <w:lang w:eastAsia="zh-CN"/>
        </w:rPr>
        <w:t>scheduling delay for cross-slot scheduling</w:t>
      </w:r>
      <w:r w:rsidRPr="00D4581B">
        <w:rPr>
          <w:rFonts w:eastAsia="Malgun Gothic"/>
          <w:lang w:eastAsia="zh-CN"/>
        </w:rPr>
        <w:t>.</w:t>
      </w:r>
      <w:r w:rsidRPr="006406B3">
        <w:rPr>
          <w:lang w:eastAsia="ko-KR"/>
        </w:rPr>
        <w:t xml:space="preserve"> </w:t>
      </w:r>
      <w:r w:rsidRPr="00AE31C3">
        <w:rPr>
          <w:lang w:eastAsia="ko-KR"/>
        </w:rPr>
        <w:t xml:space="preserve">The detailed simulation assumptions </w:t>
      </w:r>
      <w:proofErr w:type="gramStart"/>
      <w:r w:rsidRPr="00AE31C3">
        <w:rPr>
          <w:lang w:eastAsia="ko-KR"/>
        </w:rPr>
        <w:t xml:space="preserve">are </w:t>
      </w:r>
      <w:r w:rsidR="00FB5E1E">
        <w:rPr>
          <w:lang w:eastAsia="ko-KR"/>
        </w:rPr>
        <w:t>provided</w:t>
      </w:r>
      <w:proofErr w:type="gramEnd"/>
      <w:r w:rsidR="00FB5E1E" w:rsidRPr="00AE31C3">
        <w:rPr>
          <w:lang w:eastAsia="ko-KR"/>
        </w:rPr>
        <w:t xml:space="preserve"> </w:t>
      </w:r>
      <w:r w:rsidRPr="00AE31C3">
        <w:rPr>
          <w:lang w:eastAsia="ko-KR"/>
        </w:rPr>
        <w:t>in [4]</w:t>
      </w:r>
      <w:r>
        <w:rPr>
          <w:lang w:eastAsia="ko-KR"/>
        </w:rPr>
        <w:t>.</w:t>
      </w:r>
    </w:p>
    <w:p w14:paraId="63AF58E7" w14:textId="77777777" w:rsidR="00C10144" w:rsidRDefault="00C10144" w:rsidP="00C10144">
      <w:pPr>
        <w:spacing w:after="0" w:line="240" w:lineRule="auto"/>
        <w:jc w:val="both"/>
        <w:rPr>
          <w:rFonts w:eastAsia="MS Mincho" w:cs="Arial"/>
          <w:kern w:val="2"/>
          <w:lang w:eastAsia="ja-JP"/>
        </w:rPr>
      </w:pPr>
    </w:p>
    <w:p w14:paraId="58F27BE5" w14:textId="77777777" w:rsidR="00452E68" w:rsidRDefault="00750F63" w:rsidP="00452E68">
      <w:pPr>
        <w:keepNext/>
        <w:spacing w:after="0" w:line="240" w:lineRule="auto"/>
        <w:jc w:val="center"/>
      </w:pPr>
      <w:r w:rsidRPr="00750F63">
        <w:rPr>
          <w:noProof/>
          <w:lang w:eastAsia="zh-CN"/>
        </w:rPr>
        <w:drawing>
          <wp:inline distT="0" distB="0" distL="0" distR="0" wp14:anchorId="7CB9AB84" wp14:editId="79F5CFD9">
            <wp:extent cx="2972146" cy="2229874"/>
            <wp:effectExtent l="0" t="0" r="0" b="0"/>
            <wp:docPr id="1" name="Picture 1" descr="U:\Results_RAN96_POS\ASI5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Results_RAN96_POS\ASI5_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2998" cy="2238015"/>
                    </a:xfrm>
                    <a:prstGeom prst="rect">
                      <a:avLst/>
                    </a:prstGeom>
                    <a:noFill/>
                    <a:ln>
                      <a:noFill/>
                    </a:ln>
                  </pic:spPr>
                </pic:pic>
              </a:graphicData>
            </a:graphic>
          </wp:inline>
        </w:drawing>
      </w:r>
      <w:r w:rsidRPr="00750F63">
        <w:t xml:space="preserve"> </w:t>
      </w:r>
      <w:r w:rsidRPr="00750F63">
        <w:rPr>
          <w:noProof/>
          <w:lang w:eastAsia="zh-CN"/>
        </w:rPr>
        <w:drawing>
          <wp:inline distT="0" distB="0" distL="0" distR="0" wp14:anchorId="6633C36C" wp14:editId="6ADCEF5B">
            <wp:extent cx="2934690" cy="2201773"/>
            <wp:effectExtent l="0" t="0" r="0" b="8255"/>
            <wp:docPr id="2" name="Picture 2" descr="U:\Results_RAN96_POS\ASI5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Results_RAN96_POS\ASI5_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3147" cy="2208118"/>
                    </a:xfrm>
                    <a:prstGeom prst="rect">
                      <a:avLst/>
                    </a:prstGeom>
                    <a:noFill/>
                    <a:ln>
                      <a:noFill/>
                    </a:ln>
                  </pic:spPr>
                </pic:pic>
              </a:graphicData>
            </a:graphic>
          </wp:inline>
        </w:drawing>
      </w:r>
    </w:p>
    <w:p w14:paraId="6987E232" w14:textId="77777777" w:rsidR="00452E68" w:rsidRDefault="00452E68" w:rsidP="00452E68">
      <w:pPr>
        <w:keepNext/>
        <w:spacing w:after="0" w:line="240" w:lineRule="auto"/>
        <w:jc w:val="center"/>
      </w:pPr>
      <w:r>
        <w:t>(a)Power saving gain                                                   (b) Scheduling delay</w:t>
      </w:r>
    </w:p>
    <w:p w14:paraId="1CFD887C" w14:textId="30B51419" w:rsidR="008676D6" w:rsidRPr="001C0FC5" w:rsidRDefault="00452E68" w:rsidP="00452E68">
      <w:pPr>
        <w:pStyle w:val="Caption"/>
        <w:jc w:val="center"/>
        <w:rPr>
          <w:rFonts w:ascii="Arial" w:eastAsia="Malgun Gothic" w:hAnsi="Arial"/>
          <w:color w:val="auto"/>
          <w:lang w:eastAsia="ko-KR"/>
        </w:rPr>
      </w:pPr>
      <w:r w:rsidRPr="00695C3E">
        <w:rPr>
          <w:color w:val="auto"/>
        </w:rPr>
        <w:t xml:space="preserve">FIGURE </w:t>
      </w:r>
      <w:r w:rsidR="009F47B0">
        <w:rPr>
          <w:rFonts w:eastAsia="Malgun Gothic" w:hint="eastAsia"/>
          <w:color w:val="auto"/>
          <w:lang w:eastAsia="ko-KR"/>
        </w:rPr>
        <w:t>6: Power saving gain and scheduling delay for cross-slot scheduling</w:t>
      </w:r>
    </w:p>
    <w:p w14:paraId="4569BB3D" w14:textId="77777777" w:rsidR="00D705A6" w:rsidRDefault="00D705A6" w:rsidP="008746C0">
      <w:pPr>
        <w:spacing w:after="0" w:line="240" w:lineRule="auto"/>
        <w:jc w:val="both"/>
        <w:rPr>
          <w:rFonts w:eastAsia="MS Mincho" w:cs="Arial"/>
          <w:kern w:val="2"/>
          <w:lang w:eastAsia="ja-JP"/>
        </w:rPr>
      </w:pPr>
    </w:p>
    <w:p w14:paraId="0440E3DD" w14:textId="2DD0C924" w:rsidR="00452E68" w:rsidRPr="0015056F" w:rsidRDefault="00452E68" w:rsidP="00452E68">
      <w:pPr>
        <w:pStyle w:val="Caption"/>
        <w:rPr>
          <w:rFonts w:eastAsia="Malgun Gothic"/>
          <w:b w:val="0"/>
          <w:color w:val="auto"/>
          <w:lang w:eastAsia="ko-KR"/>
        </w:rPr>
      </w:pPr>
      <w:r w:rsidRPr="00B861F7">
        <w:rPr>
          <w:rFonts w:eastAsia="MS Mincho"/>
          <w:color w:val="auto"/>
          <w:u w:val="single"/>
          <w:lang w:eastAsia="ja-JP"/>
        </w:rPr>
        <w:t xml:space="preserve">Observation </w:t>
      </w:r>
      <w:r w:rsidR="00A20A9C">
        <w:rPr>
          <w:rFonts w:eastAsia="MS Mincho"/>
          <w:color w:val="auto"/>
          <w:u w:val="single"/>
          <w:lang w:eastAsia="ja-JP"/>
        </w:rPr>
        <w:t>6</w:t>
      </w:r>
      <w:r w:rsidR="00750F63">
        <w:rPr>
          <w:rFonts w:eastAsia="MS Mincho"/>
          <w:b w:val="0"/>
          <w:color w:val="auto"/>
          <w:u w:val="single"/>
          <w:lang w:eastAsia="ja-JP"/>
        </w:rPr>
        <w:t>: UE achieves 19%-26</w:t>
      </w:r>
      <w:r>
        <w:rPr>
          <w:rFonts w:eastAsia="MS Mincho"/>
          <w:b w:val="0"/>
          <w:color w:val="auto"/>
          <w:u w:val="single"/>
          <w:lang w:eastAsia="ja-JP"/>
        </w:rPr>
        <w:t xml:space="preserve">% </w:t>
      </w:r>
      <w:r w:rsidRPr="00B861F7">
        <w:rPr>
          <w:rFonts w:eastAsia="MS Mincho"/>
          <w:b w:val="0"/>
          <w:color w:val="auto"/>
          <w:u w:val="single"/>
          <w:lang w:eastAsia="ja-JP"/>
        </w:rPr>
        <w:t xml:space="preserve">power saving gain </w:t>
      </w:r>
      <w:r>
        <w:rPr>
          <w:rFonts w:eastAsia="MS Mincho"/>
          <w:b w:val="0"/>
          <w:color w:val="auto"/>
          <w:u w:val="single"/>
          <w:lang w:eastAsia="ja-JP"/>
        </w:rPr>
        <w:t>for cross-slot scheduling.</w:t>
      </w:r>
    </w:p>
    <w:p w14:paraId="250817BC" w14:textId="153BE661" w:rsidR="00BC6F04" w:rsidRPr="001C0FC5" w:rsidRDefault="00BC6F04" w:rsidP="001C0FC5">
      <w:pPr>
        <w:pStyle w:val="Heading2"/>
        <w:numPr>
          <w:ilvl w:val="0"/>
          <w:numId w:val="0"/>
        </w:numPr>
        <w:ind w:left="576" w:hanging="576"/>
        <w:rPr>
          <w:lang w:eastAsia="zh-CN"/>
        </w:rPr>
      </w:pPr>
      <w:r>
        <w:rPr>
          <w:rFonts w:ascii="Times New Roman" w:hAnsi="Times New Roman"/>
          <w:color w:val="auto"/>
          <w:lang w:eastAsia="zh-CN"/>
        </w:rPr>
        <w:t>2.5</w:t>
      </w:r>
      <w:r w:rsidRPr="008F4F57">
        <w:rPr>
          <w:rFonts w:ascii="Times New Roman" w:hAnsi="Times New Roman"/>
          <w:color w:val="auto"/>
          <w:lang w:eastAsia="zh-CN"/>
        </w:rPr>
        <w:t xml:space="preserve"> </w:t>
      </w:r>
      <w:r w:rsidR="00EE6F57">
        <w:rPr>
          <w:rFonts w:ascii="Times New Roman" w:hAnsi="Times New Roman"/>
          <w:color w:val="auto"/>
          <w:lang w:eastAsia="zh-CN"/>
        </w:rPr>
        <w:t>(D</w:t>
      </w:r>
      <w:r>
        <w:rPr>
          <w:rFonts w:ascii="Times New Roman" w:hAnsi="Times New Roman"/>
          <w:color w:val="auto"/>
          <w:lang w:eastAsia="zh-CN"/>
        </w:rPr>
        <w:t>e</w:t>
      </w:r>
      <w:r w:rsidR="00274D33">
        <w:rPr>
          <w:rFonts w:ascii="Times New Roman" w:hAnsi="Times New Roman"/>
          <w:color w:val="auto"/>
          <w:lang w:eastAsia="zh-CN"/>
        </w:rPr>
        <w:t>) activat</w:t>
      </w:r>
      <w:bookmarkStart w:id="4" w:name="_GoBack"/>
      <w:bookmarkEnd w:id="4"/>
      <w:r w:rsidR="00274D33">
        <w:rPr>
          <w:rFonts w:ascii="Times New Roman" w:hAnsi="Times New Roman"/>
          <w:color w:val="auto"/>
          <w:lang w:eastAsia="zh-CN"/>
        </w:rPr>
        <w:t>ion</w:t>
      </w:r>
      <w:r>
        <w:rPr>
          <w:rFonts w:ascii="Times New Roman" w:hAnsi="Times New Roman"/>
          <w:color w:val="auto"/>
          <w:lang w:eastAsia="zh-CN"/>
        </w:rPr>
        <w:t xml:space="preserve"> of </w:t>
      </w:r>
      <w:proofErr w:type="spellStart"/>
      <w:r>
        <w:rPr>
          <w:rFonts w:ascii="Times New Roman" w:hAnsi="Times New Roman"/>
          <w:color w:val="auto"/>
          <w:lang w:eastAsia="zh-CN"/>
        </w:rPr>
        <w:t>SCell</w:t>
      </w:r>
      <w:proofErr w:type="spellEnd"/>
    </w:p>
    <w:p w14:paraId="48723A73" w14:textId="1A4F1B71" w:rsidR="00FF15DE" w:rsidRDefault="00FF15DE" w:rsidP="00FF15DE">
      <w:pPr>
        <w:jc w:val="both"/>
        <w:rPr>
          <w:rFonts w:eastAsia="Malgun Gothic"/>
          <w:lang w:eastAsia="ko-KR"/>
        </w:rPr>
      </w:pPr>
      <w:r>
        <w:rPr>
          <w:rFonts w:eastAsia="Malgun Gothic" w:hint="eastAsia"/>
          <w:lang w:eastAsia="ko-KR"/>
        </w:rPr>
        <w:t xml:space="preserve">To enable dynamic (de)activation of </w:t>
      </w:r>
      <w:proofErr w:type="spellStart"/>
      <w:r>
        <w:rPr>
          <w:rFonts w:eastAsia="Malgun Gothic" w:hint="eastAsia"/>
          <w:lang w:eastAsia="ko-KR"/>
        </w:rPr>
        <w:t>SCell</w:t>
      </w:r>
      <w:proofErr w:type="spellEnd"/>
      <w:r>
        <w:rPr>
          <w:rFonts w:eastAsia="Malgun Gothic" w:hint="eastAsia"/>
          <w:lang w:eastAsia="ko-KR"/>
        </w:rPr>
        <w:t xml:space="preserve">, cross-slot scheduling and cross-carrier scheduling </w:t>
      </w:r>
      <w:proofErr w:type="gramStart"/>
      <w:r>
        <w:rPr>
          <w:rFonts w:eastAsia="Malgun Gothic" w:hint="eastAsia"/>
          <w:lang w:eastAsia="ko-KR"/>
        </w:rPr>
        <w:t>can be</w:t>
      </w:r>
      <w:r w:rsidR="00EE6F57">
        <w:rPr>
          <w:rFonts w:eastAsia="Malgun Gothic" w:hint="eastAsia"/>
          <w:lang w:eastAsia="ko-KR"/>
        </w:rPr>
        <w:t xml:space="preserve"> jointly considered</w:t>
      </w:r>
      <w:proofErr w:type="gramEnd"/>
      <w:r w:rsidR="00EE6F57">
        <w:rPr>
          <w:rFonts w:eastAsia="Malgun Gothic" w:hint="eastAsia"/>
          <w:lang w:eastAsia="ko-KR"/>
        </w:rPr>
        <w:t xml:space="preserve">. </w:t>
      </w:r>
      <w:proofErr w:type="gramStart"/>
      <w:r w:rsidR="00EE6F57">
        <w:rPr>
          <w:rFonts w:eastAsia="Malgun Gothic" w:hint="eastAsia"/>
          <w:lang w:eastAsia="ko-KR"/>
        </w:rPr>
        <w:t xml:space="preserve">Basically, </w:t>
      </w:r>
      <w:r>
        <w:rPr>
          <w:rFonts w:eastAsia="Malgun Gothic" w:hint="eastAsia"/>
          <w:lang w:eastAsia="ko-KR"/>
        </w:rPr>
        <w:t>cross-carrier</w:t>
      </w:r>
      <w:proofErr w:type="gramEnd"/>
      <w:r>
        <w:rPr>
          <w:rFonts w:eastAsia="Malgun Gothic" w:hint="eastAsia"/>
          <w:lang w:eastAsia="ko-KR"/>
        </w:rPr>
        <w:t xml:space="preserve"> scheduling can </w:t>
      </w:r>
      <w:r>
        <w:rPr>
          <w:rFonts w:eastAsia="Malgun Gothic"/>
          <w:lang w:eastAsia="ko-KR"/>
        </w:rPr>
        <w:t>provide</w:t>
      </w:r>
      <w:r>
        <w:rPr>
          <w:rFonts w:eastAsia="Malgun Gothic" w:hint="eastAsia"/>
          <w:lang w:eastAsia="ko-KR"/>
        </w:rPr>
        <w:t xml:space="preserve"> power saving gain </w:t>
      </w:r>
      <w:r>
        <w:rPr>
          <w:rFonts w:eastAsia="Malgun Gothic"/>
          <w:lang w:eastAsia="ko-KR"/>
        </w:rPr>
        <w:t>compared</w:t>
      </w:r>
      <w:r>
        <w:rPr>
          <w:rFonts w:eastAsia="Malgun Gothic" w:hint="eastAsia"/>
          <w:lang w:eastAsia="ko-KR"/>
        </w:rPr>
        <w:t xml:space="preserve"> to self-carrier scheduling since </w:t>
      </w:r>
      <w:r>
        <w:rPr>
          <w:rFonts w:eastAsia="Malgun Gothic"/>
          <w:lang w:eastAsia="ko-KR"/>
        </w:rPr>
        <w:t>a UE does not need to monitor</w:t>
      </w:r>
      <w:r>
        <w:rPr>
          <w:rFonts w:eastAsia="Malgun Gothic" w:hint="eastAsia"/>
          <w:lang w:eastAsia="ko-KR"/>
        </w:rPr>
        <w:t xml:space="preserve"> PDCCH in </w:t>
      </w:r>
      <w:r>
        <w:rPr>
          <w:rFonts w:eastAsia="Malgun Gothic"/>
          <w:lang w:eastAsia="ko-KR"/>
        </w:rPr>
        <w:t>all</w:t>
      </w:r>
      <w:r>
        <w:rPr>
          <w:rFonts w:eastAsia="Malgun Gothic" w:hint="eastAsia"/>
          <w:lang w:eastAsia="ko-KR"/>
        </w:rPr>
        <w:t xml:space="preserve"> </w:t>
      </w:r>
      <w:r>
        <w:rPr>
          <w:rFonts w:eastAsia="Malgun Gothic"/>
          <w:lang w:eastAsia="ko-KR"/>
        </w:rPr>
        <w:t xml:space="preserve">activated </w:t>
      </w:r>
      <w:proofErr w:type="spellStart"/>
      <w:r>
        <w:rPr>
          <w:rFonts w:eastAsia="Malgun Gothic"/>
          <w:lang w:eastAsia="ko-KR"/>
        </w:rPr>
        <w:t>SC</w:t>
      </w:r>
      <w:r>
        <w:rPr>
          <w:rFonts w:eastAsia="Malgun Gothic" w:hint="eastAsia"/>
          <w:lang w:eastAsia="ko-KR"/>
        </w:rPr>
        <w:t>ell</w:t>
      </w:r>
      <w:proofErr w:type="spellEnd"/>
      <w:r>
        <w:rPr>
          <w:rFonts w:eastAsia="Malgun Gothic" w:hint="eastAsia"/>
          <w:lang w:eastAsia="ko-KR"/>
        </w:rPr>
        <w:t xml:space="preserve">(s). </w:t>
      </w:r>
      <w:r>
        <w:rPr>
          <w:rFonts w:eastAsia="Malgun Gothic"/>
          <w:lang w:eastAsia="ko-KR"/>
        </w:rPr>
        <w:t>C</w:t>
      </w:r>
      <w:r>
        <w:rPr>
          <w:rFonts w:eastAsia="Malgun Gothic" w:hint="eastAsia"/>
          <w:lang w:eastAsia="ko-KR"/>
        </w:rPr>
        <w:t xml:space="preserve">ross-carrier scheduling is </w:t>
      </w:r>
      <w:r>
        <w:rPr>
          <w:rFonts w:eastAsia="Malgun Gothic"/>
          <w:lang w:eastAsia="ko-KR"/>
        </w:rPr>
        <w:t>particularly</w:t>
      </w:r>
      <w:r>
        <w:rPr>
          <w:rFonts w:eastAsia="Malgun Gothic" w:hint="eastAsia"/>
          <w:lang w:eastAsia="ko-KR"/>
        </w:rPr>
        <w:t xml:space="preserve"> beneficial </w:t>
      </w:r>
      <w:r>
        <w:rPr>
          <w:rFonts w:eastAsia="Malgun Gothic"/>
          <w:lang w:eastAsia="ko-KR"/>
        </w:rPr>
        <w:t>for</w:t>
      </w:r>
      <w:r>
        <w:rPr>
          <w:rFonts w:eastAsia="Malgun Gothic" w:hint="eastAsia"/>
          <w:lang w:eastAsia="ko-KR"/>
        </w:rPr>
        <w:t xml:space="preserve"> CA </w:t>
      </w:r>
      <w:r>
        <w:rPr>
          <w:rFonts w:eastAsia="Malgun Gothic"/>
          <w:lang w:eastAsia="ko-KR"/>
        </w:rPr>
        <w:t>among</w:t>
      </w:r>
      <w:r>
        <w:rPr>
          <w:rFonts w:eastAsia="Malgun Gothic" w:hint="eastAsia"/>
          <w:lang w:eastAsia="ko-KR"/>
        </w:rPr>
        <w:t xml:space="preserve"> cells in FR1 and FR2. </w:t>
      </w:r>
      <w:r>
        <w:rPr>
          <w:rFonts w:eastAsia="Malgun Gothic"/>
          <w:lang w:eastAsia="ko-KR"/>
        </w:rPr>
        <w:t>A</w:t>
      </w:r>
      <w:r>
        <w:rPr>
          <w:rFonts w:eastAsia="Malgun Gothic" w:hint="eastAsia"/>
          <w:lang w:eastAsia="ko-KR"/>
        </w:rPr>
        <w:t xml:space="preserve"> UE consumes </w:t>
      </w:r>
      <w:r>
        <w:rPr>
          <w:rFonts w:eastAsia="Malgun Gothic"/>
          <w:lang w:eastAsia="ko-KR"/>
        </w:rPr>
        <w:t xml:space="preserve">significantly </w:t>
      </w:r>
      <w:r>
        <w:rPr>
          <w:rFonts w:eastAsia="Malgun Gothic" w:hint="eastAsia"/>
          <w:lang w:eastAsia="ko-KR"/>
        </w:rPr>
        <w:t xml:space="preserve">more power when </w:t>
      </w:r>
      <w:r>
        <w:rPr>
          <w:rFonts w:eastAsia="Malgun Gothic"/>
          <w:lang w:eastAsia="ko-KR"/>
        </w:rPr>
        <w:t xml:space="preserve">it </w:t>
      </w:r>
      <w:r>
        <w:rPr>
          <w:rFonts w:eastAsia="Malgun Gothic" w:hint="eastAsia"/>
          <w:lang w:eastAsia="ko-KR"/>
        </w:rPr>
        <w:t xml:space="preserve">operates in FR2 compared to FR1. </w:t>
      </w:r>
      <w:r w:rsidRPr="0028663B">
        <w:rPr>
          <w:rFonts w:eastAsia="Malgun Gothic" w:hint="eastAsia"/>
          <w:lang w:eastAsia="ko-KR"/>
        </w:rPr>
        <w:t>Base</w:t>
      </w:r>
      <w:r>
        <w:rPr>
          <w:rFonts w:eastAsia="Malgun Gothic" w:hint="eastAsia"/>
          <w:lang w:eastAsia="ko-KR"/>
        </w:rPr>
        <w:t>d on the agreed power consumption model, FR2 consumes about 75% more power than FR</w:t>
      </w:r>
      <w:r>
        <w:rPr>
          <w:rFonts w:eastAsia="Malgun Gothic"/>
          <w:lang w:eastAsia="ko-KR"/>
        </w:rPr>
        <w:t>1</w:t>
      </w:r>
      <w:r>
        <w:rPr>
          <w:rFonts w:eastAsia="Malgun Gothic" w:hint="eastAsia"/>
          <w:lang w:eastAsia="ko-KR"/>
        </w:rPr>
        <w:t xml:space="preserve"> for w/o C-DRX. </w:t>
      </w:r>
    </w:p>
    <w:p w14:paraId="61392B36" w14:textId="18B669B4" w:rsidR="004865BF" w:rsidRDefault="00FF15DE" w:rsidP="004865BF">
      <w:pPr>
        <w:spacing w:after="0" w:line="240" w:lineRule="auto"/>
        <w:jc w:val="both"/>
        <w:rPr>
          <w:rFonts w:eastAsia="Malgun Gothic"/>
          <w:kern w:val="2"/>
          <w:lang w:eastAsia="ko-KR"/>
        </w:rPr>
      </w:pPr>
      <w:r>
        <w:rPr>
          <w:rFonts w:eastAsia="Malgun Gothic" w:cs="Arial" w:hint="eastAsia"/>
          <w:kern w:val="2"/>
          <w:lang w:eastAsia="ko-KR"/>
        </w:rPr>
        <w:t xml:space="preserve">Once a UE </w:t>
      </w:r>
      <w:proofErr w:type="gramStart"/>
      <w:r>
        <w:rPr>
          <w:rFonts w:eastAsia="Malgun Gothic" w:cs="Arial" w:hint="eastAsia"/>
          <w:kern w:val="2"/>
          <w:lang w:eastAsia="ko-KR"/>
        </w:rPr>
        <w:t>is configured</w:t>
      </w:r>
      <w:proofErr w:type="gramEnd"/>
      <w:r>
        <w:rPr>
          <w:rFonts w:eastAsia="Malgun Gothic" w:cs="Arial" w:hint="eastAsia"/>
          <w:kern w:val="2"/>
          <w:lang w:eastAsia="ko-KR"/>
        </w:rPr>
        <w:t xml:space="preserve"> with cross-carrier scheduling, the UE can </w:t>
      </w:r>
      <w:r>
        <w:rPr>
          <w:rFonts w:eastAsia="Malgun Gothic" w:cs="Arial"/>
          <w:kern w:val="2"/>
          <w:lang w:eastAsia="ko-KR"/>
        </w:rPr>
        <w:t>monitor</w:t>
      </w:r>
      <w:r>
        <w:rPr>
          <w:rFonts w:eastAsia="Malgun Gothic" w:cs="Arial" w:hint="eastAsia"/>
          <w:kern w:val="2"/>
          <w:lang w:eastAsia="ko-KR"/>
        </w:rPr>
        <w:t xml:space="preserve"> the PDCCH in a </w:t>
      </w:r>
      <w:r>
        <w:rPr>
          <w:rFonts w:eastAsia="Malgun Gothic" w:cs="Arial"/>
          <w:kern w:val="2"/>
          <w:lang w:eastAsia="ko-KR"/>
        </w:rPr>
        <w:t>specific</w:t>
      </w:r>
      <w:r>
        <w:rPr>
          <w:rFonts w:eastAsia="Malgun Gothic" w:cs="Arial" w:hint="eastAsia"/>
          <w:kern w:val="2"/>
          <w:lang w:eastAsia="ko-KR"/>
        </w:rPr>
        <w:t xml:space="preserve"> cell. </w:t>
      </w:r>
      <w:r w:rsidR="004865BF">
        <w:rPr>
          <w:rFonts w:eastAsia="Malgun Gothic" w:cs="Arial" w:hint="eastAsia"/>
          <w:kern w:val="2"/>
          <w:lang w:eastAsia="ko-KR"/>
        </w:rPr>
        <w:t>The UE can avoid buffer</w:t>
      </w:r>
      <w:r w:rsidR="00FB5E1E">
        <w:rPr>
          <w:rFonts w:eastAsia="Malgun Gothic" w:cs="Arial"/>
          <w:kern w:val="2"/>
          <w:lang w:eastAsia="ko-KR"/>
        </w:rPr>
        <w:t>ing</w:t>
      </w:r>
      <w:r w:rsidR="004865BF">
        <w:rPr>
          <w:rFonts w:eastAsia="Malgun Gothic" w:cs="Arial" w:hint="eastAsia"/>
          <w:kern w:val="2"/>
          <w:lang w:eastAsia="ko-KR"/>
        </w:rPr>
        <w:t xml:space="preserve"> symbols for potential PDSCH </w:t>
      </w:r>
      <w:r w:rsidR="00FB5E1E">
        <w:rPr>
          <w:rFonts w:eastAsia="Malgun Gothic" w:cs="Arial"/>
          <w:kern w:val="2"/>
          <w:lang w:eastAsia="ko-KR"/>
        </w:rPr>
        <w:t xml:space="preserve">reception </w:t>
      </w:r>
      <w:r w:rsidR="004865BF">
        <w:rPr>
          <w:rFonts w:eastAsia="Malgun Gothic" w:cs="Arial" w:hint="eastAsia"/>
          <w:kern w:val="2"/>
          <w:lang w:eastAsia="ko-KR"/>
        </w:rPr>
        <w:t xml:space="preserve">in the </w:t>
      </w:r>
      <w:proofErr w:type="spellStart"/>
      <w:r w:rsidR="004865BF">
        <w:rPr>
          <w:rFonts w:eastAsia="Malgun Gothic" w:cs="Arial" w:hint="eastAsia"/>
          <w:kern w:val="2"/>
          <w:lang w:eastAsia="ko-KR"/>
        </w:rPr>
        <w:t>SCell</w:t>
      </w:r>
      <w:proofErr w:type="spellEnd"/>
      <w:r w:rsidR="004865BF">
        <w:rPr>
          <w:rFonts w:eastAsia="Malgun Gothic" w:cs="Arial" w:hint="eastAsia"/>
          <w:kern w:val="2"/>
          <w:lang w:eastAsia="ko-KR"/>
        </w:rPr>
        <w:t xml:space="preserve"> during a specific time duration if the DCI guarantees cross-slot scheduling for the </w:t>
      </w:r>
      <w:proofErr w:type="spellStart"/>
      <w:r w:rsidR="004865BF">
        <w:rPr>
          <w:rFonts w:eastAsia="Malgun Gothic" w:cs="Arial" w:hint="eastAsia"/>
          <w:kern w:val="2"/>
          <w:lang w:eastAsia="ko-KR"/>
        </w:rPr>
        <w:t>SCell</w:t>
      </w:r>
      <w:proofErr w:type="spellEnd"/>
      <w:r w:rsidR="004865BF">
        <w:rPr>
          <w:rFonts w:eastAsia="Malgun Gothic" w:cs="Arial" w:hint="eastAsia"/>
          <w:kern w:val="2"/>
          <w:lang w:eastAsia="ko-KR"/>
        </w:rPr>
        <w:t xml:space="preserve">. Then, the UE can even deactivate the </w:t>
      </w:r>
      <w:proofErr w:type="spellStart"/>
      <w:r w:rsidR="004865BF">
        <w:rPr>
          <w:rFonts w:eastAsia="Malgun Gothic" w:cs="Arial" w:hint="eastAsia"/>
          <w:kern w:val="2"/>
          <w:lang w:eastAsia="ko-KR"/>
        </w:rPr>
        <w:t>SCell</w:t>
      </w:r>
      <w:proofErr w:type="spellEnd"/>
      <w:r w:rsidR="00FB5E1E">
        <w:rPr>
          <w:rFonts w:eastAsia="Malgun Gothic" w:cs="Arial"/>
          <w:kern w:val="2"/>
          <w:lang w:eastAsia="ko-KR"/>
        </w:rPr>
        <w:t xml:space="preserve"> (cell dormancy)</w:t>
      </w:r>
      <w:r w:rsidR="004865BF">
        <w:rPr>
          <w:rFonts w:eastAsia="Malgun Gothic" w:cs="Arial" w:hint="eastAsia"/>
          <w:kern w:val="2"/>
          <w:lang w:eastAsia="ko-KR"/>
        </w:rPr>
        <w:t xml:space="preserve">. After </w:t>
      </w:r>
      <w:r w:rsidR="00FB5E1E">
        <w:rPr>
          <w:rFonts w:eastAsia="Malgun Gothic" w:cs="Arial"/>
          <w:kern w:val="2"/>
          <w:lang w:eastAsia="ko-KR"/>
        </w:rPr>
        <w:t xml:space="preserve">the </w:t>
      </w:r>
      <w:r w:rsidR="004865BF">
        <w:rPr>
          <w:rFonts w:eastAsia="Malgun Gothic" w:cs="Arial" w:hint="eastAsia"/>
          <w:kern w:val="2"/>
          <w:lang w:eastAsia="ko-KR"/>
        </w:rPr>
        <w:t xml:space="preserve">UE </w:t>
      </w:r>
      <w:r w:rsidR="00FB5E1E">
        <w:rPr>
          <w:rFonts w:eastAsia="Malgun Gothic" w:cs="Arial"/>
          <w:kern w:val="2"/>
          <w:lang w:eastAsia="ko-KR"/>
        </w:rPr>
        <w:t xml:space="preserve">detects a DCI format for scheduling on the </w:t>
      </w:r>
      <w:proofErr w:type="spellStart"/>
      <w:r w:rsidR="00FB5E1E">
        <w:rPr>
          <w:rFonts w:eastAsia="Malgun Gothic" w:cs="Arial"/>
          <w:kern w:val="2"/>
          <w:lang w:eastAsia="ko-KR"/>
        </w:rPr>
        <w:t>SCell</w:t>
      </w:r>
      <w:proofErr w:type="spellEnd"/>
      <w:r w:rsidR="004865BF">
        <w:rPr>
          <w:rFonts w:eastAsia="Malgun Gothic" w:cs="Arial" w:hint="eastAsia"/>
          <w:kern w:val="2"/>
          <w:lang w:eastAsia="ko-KR"/>
        </w:rPr>
        <w:t xml:space="preserve">, the UE can </w:t>
      </w:r>
      <w:r w:rsidR="00FB5E1E">
        <w:rPr>
          <w:rFonts w:eastAsia="Malgun Gothic" w:cs="Arial"/>
          <w:kern w:val="2"/>
          <w:lang w:eastAsia="ko-KR"/>
        </w:rPr>
        <w:t>‘</w:t>
      </w:r>
      <w:r w:rsidR="004865BF">
        <w:rPr>
          <w:rFonts w:eastAsia="Malgun Gothic" w:cs="Arial" w:hint="eastAsia"/>
          <w:kern w:val="2"/>
          <w:lang w:eastAsia="ko-KR"/>
        </w:rPr>
        <w:t>activate</w:t>
      </w:r>
      <w:r w:rsidR="00FB5E1E">
        <w:rPr>
          <w:rFonts w:eastAsia="Malgun Gothic" w:cs="Arial"/>
          <w:kern w:val="2"/>
          <w:lang w:eastAsia="ko-KR"/>
        </w:rPr>
        <w:t>’</w:t>
      </w:r>
      <w:r w:rsidR="004865BF">
        <w:rPr>
          <w:rFonts w:eastAsia="Malgun Gothic" w:cs="Arial" w:hint="eastAsia"/>
          <w:kern w:val="2"/>
          <w:lang w:eastAsia="ko-KR"/>
        </w:rPr>
        <w:t xml:space="preserve"> the </w:t>
      </w:r>
      <w:proofErr w:type="spellStart"/>
      <w:r w:rsidR="004865BF">
        <w:rPr>
          <w:rFonts w:eastAsia="Malgun Gothic" w:cs="Arial" w:hint="eastAsia"/>
          <w:kern w:val="2"/>
          <w:lang w:eastAsia="ko-KR"/>
        </w:rPr>
        <w:t>SCell</w:t>
      </w:r>
      <w:proofErr w:type="spellEnd"/>
      <w:r w:rsidR="004865BF">
        <w:rPr>
          <w:rFonts w:eastAsia="Malgun Gothic" w:cs="Arial" w:hint="eastAsia"/>
          <w:kern w:val="2"/>
          <w:lang w:eastAsia="ko-KR"/>
        </w:rPr>
        <w:t xml:space="preserve">. To decide whether the UE can activate or deactivate the </w:t>
      </w:r>
      <w:proofErr w:type="spellStart"/>
      <w:r w:rsidR="004865BF">
        <w:rPr>
          <w:rFonts w:eastAsia="Malgun Gothic" w:cs="Arial" w:hint="eastAsia"/>
          <w:kern w:val="2"/>
          <w:lang w:eastAsia="ko-KR"/>
        </w:rPr>
        <w:t>SCell</w:t>
      </w:r>
      <w:proofErr w:type="spellEnd"/>
      <w:r w:rsidR="004865BF">
        <w:rPr>
          <w:rFonts w:eastAsia="Malgun Gothic" w:cs="Arial" w:hint="eastAsia"/>
          <w:kern w:val="2"/>
          <w:lang w:eastAsia="ko-KR"/>
        </w:rPr>
        <w:t xml:space="preserve">, a threshold </w:t>
      </w:r>
      <w:r w:rsidR="00FB5E1E" w:rsidRPr="00F76C06">
        <w:rPr>
          <w:rFonts w:eastAsia="Malgun Gothic"/>
          <w:i/>
          <w:kern w:val="2"/>
          <w:lang w:eastAsia="ko-KR"/>
        </w:rPr>
        <w:t>η</w:t>
      </w:r>
      <w:r w:rsidR="004865BF">
        <w:rPr>
          <w:rFonts w:eastAsia="Malgun Gothic" w:cs="Arial" w:hint="eastAsia"/>
          <w:kern w:val="2"/>
          <w:lang w:eastAsia="ko-KR"/>
        </w:rPr>
        <w:t xml:space="preserve"> </w:t>
      </w:r>
      <w:proofErr w:type="gramStart"/>
      <w:r w:rsidR="004865BF">
        <w:rPr>
          <w:rFonts w:eastAsia="Malgun Gothic" w:cs="Arial" w:hint="eastAsia"/>
          <w:kern w:val="2"/>
          <w:lang w:eastAsia="ko-KR"/>
        </w:rPr>
        <w:t>can be defined</w:t>
      </w:r>
      <w:proofErr w:type="gramEnd"/>
      <w:r w:rsidR="004865BF">
        <w:rPr>
          <w:rFonts w:eastAsia="Malgun Gothic" w:cs="Arial" w:hint="eastAsia"/>
          <w:kern w:val="2"/>
          <w:lang w:eastAsia="ko-KR"/>
        </w:rPr>
        <w:t xml:space="preserve">. If configured minimum value of K0/K2 is larger than </w:t>
      </w:r>
      <w:r w:rsidR="004865BF" w:rsidRPr="00F76C06">
        <w:rPr>
          <w:rFonts w:eastAsia="Malgun Gothic"/>
          <w:i/>
          <w:kern w:val="2"/>
          <w:lang w:eastAsia="ko-KR"/>
        </w:rPr>
        <w:t>η</w:t>
      </w:r>
      <w:r w:rsidR="004865BF" w:rsidRPr="001C0FC5">
        <w:rPr>
          <w:rFonts w:eastAsia="Malgun Gothic"/>
          <w:kern w:val="2"/>
          <w:lang w:eastAsia="ko-KR"/>
        </w:rPr>
        <w:t xml:space="preserve">, </w:t>
      </w:r>
      <w:r w:rsidR="004865BF">
        <w:rPr>
          <w:rFonts w:eastAsia="Malgun Gothic" w:hint="eastAsia"/>
          <w:kern w:val="2"/>
          <w:lang w:eastAsia="ko-KR"/>
        </w:rPr>
        <w:t xml:space="preserve">the UE can deactivate </w:t>
      </w:r>
      <w:proofErr w:type="spellStart"/>
      <w:r w:rsidR="004865BF">
        <w:rPr>
          <w:rFonts w:eastAsia="Malgun Gothic" w:hint="eastAsia"/>
          <w:kern w:val="2"/>
          <w:lang w:eastAsia="ko-KR"/>
        </w:rPr>
        <w:t>SCell</w:t>
      </w:r>
      <w:proofErr w:type="spellEnd"/>
      <w:r w:rsidR="004865BF">
        <w:rPr>
          <w:rFonts w:eastAsia="Malgun Gothic" w:hint="eastAsia"/>
          <w:kern w:val="2"/>
          <w:lang w:eastAsia="ko-KR"/>
        </w:rPr>
        <w:t>.</w:t>
      </w:r>
    </w:p>
    <w:p w14:paraId="2901EAE5" w14:textId="6A6C64DC" w:rsidR="00C62CB7" w:rsidRDefault="00C62CB7" w:rsidP="004865BF">
      <w:pPr>
        <w:spacing w:after="0" w:line="240" w:lineRule="auto"/>
        <w:jc w:val="both"/>
        <w:rPr>
          <w:rFonts w:eastAsia="Malgun Gothic"/>
          <w:kern w:val="2"/>
          <w:lang w:eastAsia="ko-KR"/>
        </w:rPr>
      </w:pPr>
    </w:p>
    <w:p w14:paraId="5B6638F1" w14:textId="47423C07" w:rsidR="00C62CB7" w:rsidRPr="00C62CB7" w:rsidRDefault="00C62CB7" w:rsidP="00C62CB7">
      <w:pPr>
        <w:pStyle w:val="Heading2"/>
        <w:numPr>
          <w:ilvl w:val="0"/>
          <w:numId w:val="0"/>
        </w:numPr>
        <w:jc w:val="both"/>
        <w:rPr>
          <w:rFonts w:eastAsia="Malgun Gothic"/>
          <w:color w:val="auto"/>
          <w:lang w:eastAsia="ko-KR"/>
        </w:rPr>
      </w:pPr>
      <w:r w:rsidRPr="00066F7E">
        <w:rPr>
          <w:rFonts w:ascii="Times New Roman" w:eastAsia="Malgun Gothic" w:hAnsi="Times New Roman"/>
          <w:color w:val="auto"/>
          <w:sz w:val="20"/>
          <w:lang w:eastAsia="ko-KR"/>
        </w:rPr>
        <w:lastRenderedPageBreak/>
        <w:t xml:space="preserve">To assist the </w:t>
      </w:r>
      <w:proofErr w:type="spellStart"/>
      <w:r w:rsidRPr="00066F7E">
        <w:rPr>
          <w:rFonts w:ascii="Times New Roman" w:eastAsia="Malgun Gothic" w:hAnsi="Times New Roman"/>
          <w:color w:val="auto"/>
          <w:sz w:val="20"/>
          <w:lang w:eastAsia="ko-KR"/>
        </w:rPr>
        <w:t>gNB</w:t>
      </w:r>
      <w:proofErr w:type="spellEnd"/>
      <w:r w:rsidRPr="00066F7E">
        <w:rPr>
          <w:rFonts w:ascii="Times New Roman" w:eastAsia="Malgun Gothic" w:hAnsi="Times New Roman"/>
          <w:color w:val="auto"/>
          <w:sz w:val="20"/>
          <w:lang w:eastAsia="ko-KR"/>
        </w:rPr>
        <w:t xml:space="preserve"> in configuring cross-carrier scheduling, a UE can request to the preferred cross-carrier scheduling configuration by means of a UE assistance message/information.</w:t>
      </w:r>
    </w:p>
    <w:p w14:paraId="693BA3DC" w14:textId="77777777" w:rsidR="00FF15DE" w:rsidRDefault="00FF15DE" w:rsidP="008746C0">
      <w:pPr>
        <w:spacing w:after="0" w:line="240" w:lineRule="auto"/>
        <w:jc w:val="both"/>
        <w:rPr>
          <w:rFonts w:eastAsia="Malgun Gothic" w:cs="Arial"/>
          <w:kern w:val="2"/>
          <w:lang w:eastAsia="ko-KR"/>
        </w:rPr>
      </w:pPr>
    </w:p>
    <w:p w14:paraId="300A28AF" w14:textId="5139FAB1" w:rsidR="00FF15DE" w:rsidRDefault="00FF15DE" w:rsidP="00FF15DE">
      <w:pPr>
        <w:spacing w:after="0"/>
        <w:jc w:val="both"/>
        <w:rPr>
          <w:rFonts w:eastAsia="Malgun Gothic"/>
          <w:b/>
          <w:lang w:eastAsia="ko-KR"/>
        </w:rPr>
      </w:pPr>
      <w:r w:rsidRPr="00EE6BCF">
        <w:rPr>
          <w:rFonts w:eastAsia="Malgun Gothic"/>
          <w:b/>
          <w:lang w:eastAsia="zh-CN"/>
        </w:rPr>
        <w:t>UE procedure</w:t>
      </w:r>
      <w:r>
        <w:rPr>
          <w:rFonts w:eastAsia="Malgun Gothic"/>
          <w:b/>
          <w:lang w:eastAsia="zh-CN"/>
        </w:rPr>
        <w:t xml:space="preserve"> for </w:t>
      </w:r>
      <w:r w:rsidR="00244C3D">
        <w:rPr>
          <w:rFonts w:eastAsia="Malgun Gothic"/>
          <w:b/>
          <w:lang w:eastAsia="ko-KR"/>
        </w:rPr>
        <w:t xml:space="preserve">(de)activation of </w:t>
      </w:r>
      <w:proofErr w:type="spellStart"/>
      <w:r w:rsidR="00244C3D">
        <w:rPr>
          <w:rFonts w:eastAsia="Malgun Gothic"/>
          <w:b/>
          <w:lang w:eastAsia="ko-KR"/>
        </w:rPr>
        <w:t>SCell</w:t>
      </w:r>
      <w:proofErr w:type="spellEnd"/>
      <w:r w:rsidR="00244C3D">
        <w:rPr>
          <w:rFonts w:eastAsia="Malgun Gothic"/>
          <w:b/>
          <w:lang w:eastAsia="ko-KR"/>
        </w:rPr>
        <w:t xml:space="preserve"> through</w:t>
      </w:r>
      <w:r>
        <w:rPr>
          <w:rFonts w:eastAsia="Malgun Gothic" w:hint="eastAsia"/>
          <w:b/>
          <w:lang w:eastAsia="ko-KR"/>
        </w:rPr>
        <w:t xml:space="preserve"> </w:t>
      </w:r>
      <w:r>
        <w:rPr>
          <w:rFonts w:eastAsia="Malgun Gothic"/>
          <w:b/>
          <w:lang w:eastAsia="zh-CN"/>
        </w:rPr>
        <w:t>cross-slot</w:t>
      </w:r>
      <w:r>
        <w:rPr>
          <w:rFonts w:eastAsia="Malgun Gothic" w:hint="eastAsia"/>
          <w:b/>
          <w:lang w:eastAsia="ko-KR"/>
        </w:rPr>
        <w:t>/cross-carrier scheduling</w:t>
      </w:r>
    </w:p>
    <w:p w14:paraId="193EE7A6" w14:textId="73EC7EAD" w:rsidR="00EE6F57" w:rsidRDefault="00EE6F57" w:rsidP="00FF15DE">
      <w:pPr>
        <w:pStyle w:val="ListParagraph"/>
        <w:numPr>
          <w:ilvl w:val="0"/>
          <w:numId w:val="27"/>
        </w:numPr>
        <w:jc w:val="both"/>
        <w:rPr>
          <w:rFonts w:ascii="Times New Roman" w:hAnsi="Times New Roman"/>
          <w:sz w:val="20"/>
          <w:lang w:val="en-GB" w:eastAsia="ko-KR"/>
        </w:rPr>
      </w:pPr>
      <w:r>
        <w:rPr>
          <w:rFonts w:ascii="Times New Roman" w:hAnsi="Times New Roman"/>
          <w:sz w:val="20"/>
          <w:lang w:val="en-GB" w:eastAsia="ko-KR"/>
        </w:rPr>
        <w:t xml:space="preserve">(Optional) UE feedbacks its preferred threshold for triggering (de)activation of </w:t>
      </w:r>
      <w:proofErr w:type="spellStart"/>
      <w:r>
        <w:rPr>
          <w:rFonts w:ascii="Times New Roman" w:hAnsi="Times New Roman"/>
          <w:sz w:val="20"/>
          <w:lang w:val="en-GB" w:eastAsia="ko-KR"/>
        </w:rPr>
        <w:t>SCell</w:t>
      </w:r>
      <w:proofErr w:type="spellEnd"/>
      <w:r>
        <w:rPr>
          <w:rFonts w:ascii="Times New Roman" w:hAnsi="Times New Roman"/>
          <w:sz w:val="20"/>
          <w:lang w:val="en-GB" w:eastAsia="ko-KR"/>
        </w:rPr>
        <w:t>.</w:t>
      </w:r>
    </w:p>
    <w:p w14:paraId="10C77B6C" w14:textId="690C55A7" w:rsidR="00FF15DE" w:rsidRPr="001C0FC5" w:rsidRDefault="00FF15DE" w:rsidP="00FF15DE">
      <w:pPr>
        <w:pStyle w:val="ListParagraph"/>
        <w:numPr>
          <w:ilvl w:val="0"/>
          <w:numId w:val="27"/>
        </w:numPr>
        <w:jc w:val="both"/>
        <w:rPr>
          <w:rFonts w:ascii="Times New Roman" w:hAnsi="Times New Roman"/>
          <w:sz w:val="20"/>
          <w:lang w:val="en-GB" w:eastAsia="ko-KR"/>
        </w:rPr>
      </w:pPr>
      <w:r w:rsidRPr="001C0FC5">
        <w:rPr>
          <w:rFonts w:ascii="Times New Roman" w:hAnsi="Times New Roman"/>
          <w:sz w:val="20"/>
          <w:lang w:val="en-GB" w:eastAsia="ko-KR"/>
        </w:rPr>
        <w:t xml:space="preserve">UE </w:t>
      </w:r>
      <w:proofErr w:type="gramStart"/>
      <w:r w:rsidRPr="001C0FC5">
        <w:rPr>
          <w:rFonts w:ascii="Times New Roman" w:hAnsi="Times New Roman"/>
          <w:sz w:val="20"/>
          <w:lang w:val="en-GB" w:eastAsia="ko-KR"/>
        </w:rPr>
        <w:t>is configured</w:t>
      </w:r>
      <w:proofErr w:type="gramEnd"/>
      <w:r w:rsidRPr="001C0FC5">
        <w:rPr>
          <w:rFonts w:ascii="Times New Roman" w:hAnsi="Times New Roman"/>
          <w:sz w:val="20"/>
          <w:lang w:val="en-GB" w:eastAsia="ko-KR"/>
        </w:rPr>
        <w:t xml:space="preserve"> with </w:t>
      </w:r>
      <w:r w:rsidR="00317F3A">
        <w:rPr>
          <w:rFonts w:ascii="Times New Roman" w:hAnsi="Times New Roman"/>
          <w:sz w:val="20"/>
          <w:lang w:val="en-GB" w:eastAsia="ko-KR"/>
        </w:rPr>
        <w:t>cross-slot/</w:t>
      </w:r>
      <w:r w:rsidRPr="001C0FC5">
        <w:rPr>
          <w:rFonts w:ascii="Times New Roman" w:hAnsi="Times New Roman"/>
          <w:sz w:val="20"/>
          <w:lang w:val="en-GB" w:eastAsia="ko-KR"/>
        </w:rPr>
        <w:t>cross-carrier sched</w:t>
      </w:r>
      <w:r w:rsidR="00FB5E1E">
        <w:rPr>
          <w:rFonts w:ascii="Times New Roman" w:hAnsi="Times New Roman"/>
          <w:sz w:val="20"/>
          <w:lang w:val="en-GB" w:eastAsia="ko-KR"/>
        </w:rPr>
        <w:t>u</w:t>
      </w:r>
      <w:r w:rsidRPr="001C0FC5">
        <w:rPr>
          <w:rFonts w:ascii="Times New Roman" w:hAnsi="Times New Roman"/>
          <w:sz w:val="20"/>
          <w:lang w:val="en-GB" w:eastAsia="ko-KR"/>
        </w:rPr>
        <w:t>ling</w:t>
      </w:r>
      <w:r w:rsidR="00317F3A">
        <w:rPr>
          <w:rFonts w:ascii="Times New Roman" w:hAnsi="Times New Roman"/>
          <w:sz w:val="20"/>
          <w:lang w:val="en-GB" w:eastAsia="ko-KR"/>
        </w:rPr>
        <w:t xml:space="preserve"> and a threshold for triggering (de)activation of </w:t>
      </w:r>
      <w:proofErr w:type="spellStart"/>
      <w:r w:rsidR="00317F3A">
        <w:rPr>
          <w:rFonts w:ascii="Times New Roman" w:hAnsi="Times New Roman"/>
          <w:sz w:val="20"/>
          <w:lang w:val="en-GB" w:eastAsia="ko-KR"/>
        </w:rPr>
        <w:t>SCell</w:t>
      </w:r>
      <w:proofErr w:type="spellEnd"/>
      <w:r w:rsidR="00317F3A">
        <w:rPr>
          <w:rFonts w:ascii="Times New Roman" w:hAnsi="Times New Roman"/>
          <w:sz w:val="20"/>
          <w:lang w:val="en-GB" w:eastAsia="ko-KR"/>
        </w:rPr>
        <w:t xml:space="preserve"> by higher layer.</w:t>
      </w:r>
    </w:p>
    <w:p w14:paraId="76EE35C9" w14:textId="77777777" w:rsidR="00FF15DE" w:rsidRPr="001C0FC5" w:rsidRDefault="00FF15DE" w:rsidP="00FF15DE">
      <w:pPr>
        <w:pStyle w:val="ListParagraph"/>
        <w:numPr>
          <w:ilvl w:val="0"/>
          <w:numId w:val="27"/>
        </w:numPr>
        <w:jc w:val="both"/>
        <w:rPr>
          <w:rFonts w:ascii="Times New Roman" w:hAnsi="Times New Roman"/>
          <w:sz w:val="20"/>
          <w:lang w:val="en-GB" w:eastAsia="ko-KR"/>
        </w:rPr>
      </w:pPr>
      <w:r w:rsidRPr="001C0FC5">
        <w:rPr>
          <w:rFonts w:ascii="Times New Roman" w:hAnsi="Times New Roman"/>
          <w:sz w:val="20"/>
          <w:lang w:val="en-GB" w:eastAsia="ko-KR"/>
        </w:rPr>
        <w:t>UE decodes a predetermined DCI that indicates an adaptation on the minimum value of K0/K2.</w:t>
      </w:r>
    </w:p>
    <w:p w14:paraId="2B924E17" w14:textId="77777777" w:rsidR="00FF15DE" w:rsidRPr="001C0FC5" w:rsidRDefault="00FF15DE" w:rsidP="00FF15DE">
      <w:pPr>
        <w:pStyle w:val="ListParagraph"/>
        <w:numPr>
          <w:ilvl w:val="1"/>
          <w:numId w:val="27"/>
        </w:numPr>
        <w:jc w:val="both"/>
        <w:rPr>
          <w:rFonts w:ascii="Times New Roman" w:hAnsi="Times New Roman"/>
          <w:sz w:val="20"/>
          <w:lang w:val="en-GB" w:eastAsia="ko-KR"/>
        </w:rPr>
      </w:pPr>
      <w:r w:rsidRPr="001C0FC5">
        <w:rPr>
          <w:rFonts w:ascii="Times New Roman" w:hAnsi="Times New Roman"/>
          <w:sz w:val="20"/>
          <w:lang w:val="en-GB" w:eastAsia="ko-KR"/>
        </w:rPr>
        <w:t xml:space="preserve">If minimum value of K0/K2 is larger than a threshold, the UE deactivates </w:t>
      </w:r>
      <w:proofErr w:type="spellStart"/>
      <w:r w:rsidRPr="001C0FC5">
        <w:rPr>
          <w:rFonts w:ascii="Times New Roman" w:hAnsi="Times New Roman"/>
          <w:sz w:val="20"/>
          <w:lang w:val="en-GB" w:eastAsia="ko-KR"/>
        </w:rPr>
        <w:t>SCell</w:t>
      </w:r>
      <w:proofErr w:type="spellEnd"/>
      <w:r w:rsidRPr="001C0FC5">
        <w:rPr>
          <w:rFonts w:ascii="Times New Roman" w:hAnsi="Times New Roman"/>
          <w:sz w:val="20"/>
          <w:lang w:val="en-GB" w:eastAsia="ko-KR"/>
        </w:rPr>
        <w:t xml:space="preserve">(s) without scheduled PDSCH/PUSCH reception/transmission in a PDCCH monitoring period on a scheduling cell. </w:t>
      </w:r>
    </w:p>
    <w:p w14:paraId="26CA9BC1" w14:textId="1A93CE4D" w:rsidR="00FF15DE" w:rsidRPr="001C0FC5" w:rsidRDefault="00FF15DE" w:rsidP="00FF15DE">
      <w:pPr>
        <w:pStyle w:val="ListParagraph"/>
        <w:numPr>
          <w:ilvl w:val="0"/>
          <w:numId w:val="10"/>
        </w:numPr>
        <w:jc w:val="both"/>
        <w:rPr>
          <w:rFonts w:ascii="Times New Roman" w:eastAsia="Batang" w:hAnsi="Times New Roman"/>
          <w:sz w:val="20"/>
          <w:lang w:val="en-GB" w:eastAsia="ko-KR"/>
        </w:rPr>
      </w:pPr>
      <w:r w:rsidRPr="001C0FC5">
        <w:rPr>
          <w:rFonts w:ascii="Times New Roman" w:eastAsia="Batang" w:hAnsi="Times New Roman"/>
          <w:sz w:val="20"/>
          <w:lang w:val="en-GB" w:eastAsia="ko-KR"/>
        </w:rPr>
        <w:t xml:space="preserve">UE scheduling DCI with dynamic K0/K2 </w:t>
      </w:r>
      <w:r w:rsidR="00FB5E1E">
        <w:rPr>
          <w:rFonts w:ascii="Times New Roman" w:eastAsia="Batang" w:hAnsi="Times New Roman"/>
          <w:sz w:val="20"/>
          <w:lang w:val="en-GB" w:eastAsia="ko-KR"/>
        </w:rPr>
        <w:t>is</w:t>
      </w:r>
      <w:r w:rsidRPr="001C0FC5">
        <w:rPr>
          <w:rFonts w:ascii="Times New Roman" w:eastAsia="Batang" w:hAnsi="Times New Roman"/>
          <w:sz w:val="20"/>
          <w:lang w:val="en-GB" w:eastAsia="ko-KR"/>
        </w:rPr>
        <w:t xml:space="preserve"> no less than </w:t>
      </w:r>
      <w:r w:rsidRPr="001C0FC5">
        <w:rPr>
          <w:rFonts w:ascii="Times New Roman" w:hAnsi="Times New Roman"/>
          <w:sz w:val="20"/>
          <w:lang w:val="en-GB" w:eastAsia="ko-KR"/>
        </w:rPr>
        <w:t xml:space="preserve">minimum value </w:t>
      </w:r>
      <w:proofErr w:type="gramStart"/>
      <w:r w:rsidRPr="001C0FC5">
        <w:rPr>
          <w:rFonts w:ascii="Times New Roman" w:hAnsi="Times New Roman"/>
          <w:sz w:val="20"/>
          <w:lang w:val="en-GB" w:eastAsia="ko-KR"/>
        </w:rPr>
        <w:t>of  K0</w:t>
      </w:r>
      <w:proofErr w:type="gramEnd"/>
      <w:r w:rsidRPr="001C0FC5">
        <w:rPr>
          <w:rFonts w:ascii="Times New Roman" w:hAnsi="Times New Roman"/>
          <w:sz w:val="20"/>
          <w:lang w:val="en-GB" w:eastAsia="ko-KR"/>
        </w:rPr>
        <w:t xml:space="preserve">/K2. </w:t>
      </w:r>
    </w:p>
    <w:p w14:paraId="45C5F4F5" w14:textId="77777777" w:rsidR="00FF15DE" w:rsidRPr="001C0FC5" w:rsidRDefault="00FF15DE" w:rsidP="00FF15DE">
      <w:pPr>
        <w:pStyle w:val="ListParagraph"/>
        <w:numPr>
          <w:ilvl w:val="1"/>
          <w:numId w:val="10"/>
        </w:numPr>
        <w:jc w:val="both"/>
        <w:rPr>
          <w:rFonts w:ascii="Times New Roman" w:eastAsia="Batang" w:hAnsi="Times New Roman"/>
          <w:sz w:val="20"/>
          <w:lang w:val="en-GB" w:eastAsia="ko-KR"/>
        </w:rPr>
      </w:pPr>
      <w:r w:rsidRPr="001C0FC5">
        <w:rPr>
          <w:rFonts w:ascii="Times New Roman" w:eastAsia="Batang" w:hAnsi="Times New Roman"/>
          <w:sz w:val="20"/>
          <w:lang w:val="en-GB" w:eastAsia="ko-KR"/>
        </w:rPr>
        <w:t xml:space="preserve">If UE detects a DCI format in a PDCCH the UE receives on a scheduling cell that schedules PDSCH/PUSCH reception/transmission on a </w:t>
      </w:r>
      <w:proofErr w:type="spellStart"/>
      <w:r w:rsidRPr="001C0FC5">
        <w:rPr>
          <w:rFonts w:ascii="Times New Roman" w:eastAsia="Batang" w:hAnsi="Times New Roman"/>
          <w:sz w:val="20"/>
          <w:lang w:val="en-GB" w:eastAsia="ko-KR"/>
        </w:rPr>
        <w:t>SCell</w:t>
      </w:r>
      <w:proofErr w:type="spellEnd"/>
      <w:r w:rsidRPr="001C0FC5">
        <w:rPr>
          <w:rFonts w:ascii="Times New Roman" w:eastAsia="Batang" w:hAnsi="Times New Roman"/>
          <w:sz w:val="20"/>
          <w:lang w:val="en-GB" w:eastAsia="ko-KR"/>
        </w:rPr>
        <w:t xml:space="preserve">, the UE activates the </w:t>
      </w:r>
      <w:proofErr w:type="spellStart"/>
      <w:r w:rsidRPr="001C0FC5">
        <w:rPr>
          <w:rFonts w:ascii="Times New Roman" w:eastAsia="Batang" w:hAnsi="Times New Roman"/>
          <w:sz w:val="20"/>
          <w:lang w:val="en-GB" w:eastAsia="ko-KR"/>
        </w:rPr>
        <w:t>SCell</w:t>
      </w:r>
      <w:proofErr w:type="spellEnd"/>
      <w:r w:rsidRPr="001C0FC5">
        <w:rPr>
          <w:rFonts w:ascii="Times New Roman" w:eastAsia="Batang" w:hAnsi="Times New Roman"/>
          <w:sz w:val="20"/>
          <w:lang w:val="en-GB" w:eastAsia="ko-KR"/>
        </w:rPr>
        <w:t>.</w:t>
      </w:r>
    </w:p>
    <w:p w14:paraId="56533D89" w14:textId="77777777" w:rsidR="00FF15DE" w:rsidRPr="001C0FC5" w:rsidRDefault="00FF15DE" w:rsidP="008746C0">
      <w:pPr>
        <w:spacing w:after="0" w:line="240" w:lineRule="auto"/>
        <w:jc w:val="both"/>
        <w:rPr>
          <w:rFonts w:eastAsia="Malgun Gothic" w:cs="Arial"/>
          <w:kern w:val="2"/>
          <w:lang w:eastAsia="ko-KR"/>
        </w:rPr>
      </w:pPr>
    </w:p>
    <w:p w14:paraId="526C8523" w14:textId="14D5FB26" w:rsidR="00750F63" w:rsidRDefault="00750F63" w:rsidP="008746C0">
      <w:pPr>
        <w:spacing w:after="0" w:line="240" w:lineRule="auto"/>
        <w:jc w:val="both"/>
        <w:rPr>
          <w:lang w:eastAsia="ko-KR"/>
        </w:rPr>
      </w:pPr>
      <w:r w:rsidRPr="00613B70">
        <w:t xml:space="preserve">Table </w:t>
      </w:r>
      <w:r w:rsidR="007816B2">
        <w:t xml:space="preserve">3 </w:t>
      </w:r>
      <w:r>
        <w:t xml:space="preserve">shows the </w:t>
      </w:r>
      <w:r>
        <w:rPr>
          <w:rFonts w:eastAsia="Malgun Gothic"/>
          <w:lang w:eastAsia="zh-CN"/>
        </w:rPr>
        <w:t>power saving gain and L1 scheduling delay for cross-slot</w:t>
      </w:r>
      <w:r w:rsidR="004865BF">
        <w:rPr>
          <w:rFonts w:eastAsia="Malgun Gothic" w:hint="eastAsia"/>
          <w:lang w:eastAsia="ko-KR"/>
        </w:rPr>
        <w:t>/cross-carrier</w:t>
      </w:r>
      <w:r>
        <w:rPr>
          <w:rFonts w:eastAsia="Malgun Gothic"/>
          <w:lang w:eastAsia="zh-CN"/>
        </w:rPr>
        <w:t xml:space="preserve"> scheduling when CA </w:t>
      </w:r>
      <w:proofErr w:type="gramStart"/>
      <w:r>
        <w:rPr>
          <w:rFonts w:eastAsia="Malgun Gothic"/>
          <w:lang w:eastAsia="zh-CN"/>
        </w:rPr>
        <w:t>is configured</w:t>
      </w:r>
      <w:proofErr w:type="gramEnd"/>
      <w:r w:rsidRPr="00D4581B">
        <w:rPr>
          <w:rFonts w:eastAsia="Malgun Gothic"/>
          <w:lang w:eastAsia="zh-CN"/>
        </w:rPr>
        <w:t>.</w:t>
      </w:r>
      <w:r w:rsidRPr="006406B3">
        <w:rPr>
          <w:lang w:eastAsia="ko-KR"/>
        </w:rPr>
        <w:t xml:space="preserve"> </w:t>
      </w:r>
      <w:r w:rsidRPr="00AE31C3">
        <w:rPr>
          <w:lang w:eastAsia="ko-KR"/>
        </w:rPr>
        <w:t xml:space="preserve">The detailed simulation assumptions </w:t>
      </w:r>
      <w:proofErr w:type="gramStart"/>
      <w:r w:rsidRPr="00AE31C3">
        <w:rPr>
          <w:lang w:eastAsia="ko-KR"/>
        </w:rPr>
        <w:t xml:space="preserve">are </w:t>
      </w:r>
      <w:r w:rsidR="00FB5E1E">
        <w:rPr>
          <w:lang w:eastAsia="ko-KR"/>
        </w:rPr>
        <w:t>provided</w:t>
      </w:r>
      <w:proofErr w:type="gramEnd"/>
      <w:r w:rsidR="00FB5E1E">
        <w:rPr>
          <w:lang w:eastAsia="ko-KR"/>
        </w:rPr>
        <w:t xml:space="preserve"> </w:t>
      </w:r>
      <w:r w:rsidRPr="00AE31C3">
        <w:rPr>
          <w:lang w:eastAsia="ko-KR"/>
        </w:rPr>
        <w:t>in [4]</w:t>
      </w:r>
      <w:r>
        <w:rPr>
          <w:lang w:eastAsia="ko-KR"/>
        </w:rPr>
        <w:t>.</w:t>
      </w:r>
    </w:p>
    <w:p w14:paraId="283C7DC9" w14:textId="77777777" w:rsidR="004865BF" w:rsidRPr="00452E68" w:rsidRDefault="004865BF" w:rsidP="008746C0">
      <w:pPr>
        <w:spacing w:after="0" w:line="240" w:lineRule="auto"/>
        <w:jc w:val="both"/>
        <w:rPr>
          <w:rFonts w:eastAsia="MS Mincho" w:cs="Arial"/>
          <w:kern w:val="2"/>
          <w:lang w:eastAsia="ja-JP"/>
        </w:rPr>
      </w:pPr>
    </w:p>
    <w:p w14:paraId="33B25B57" w14:textId="4B486F76" w:rsidR="00613B70" w:rsidRPr="00613B70" w:rsidRDefault="00613B70" w:rsidP="00613B70">
      <w:pPr>
        <w:pStyle w:val="Caption"/>
        <w:jc w:val="center"/>
        <w:rPr>
          <w:rFonts w:eastAsia="MS Mincho"/>
          <w:b w:val="0"/>
          <w:color w:val="auto"/>
          <w:u w:val="single"/>
          <w:lang w:eastAsia="ja-JP"/>
        </w:rPr>
      </w:pPr>
      <w:r w:rsidRPr="00613B70">
        <w:rPr>
          <w:color w:val="auto"/>
        </w:rPr>
        <w:t xml:space="preserve">Table </w:t>
      </w:r>
      <w:r w:rsidR="007816B2">
        <w:rPr>
          <w:color w:val="auto"/>
        </w:rPr>
        <w:t>3</w:t>
      </w:r>
      <w:r w:rsidRPr="00613B70">
        <w:rPr>
          <w:color w:val="auto"/>
        </w:rPr>
        <w:t xml:space="preserve">: </w:t>
      </w:r>
      <w:r w:rsidRPr="00613B70">
        <w:rPr>
          <w:rFonts w:eastAsia="MS Mincho"/>
          <w:color w:val="auto"/>
          <w:lang w:eastAsia="ja-JP"/>
        </w:rPr>
        <w:t>Power saving gain from cross-slot</w:t>
      </w:r>
      <w:r w:rsidR="004865BF">
        <w:rPr>
          <w:rFonts w:eastAsia="Malgun Gothic" w:hint="eastAsia"/>
          <w:color w:val="auto"/>
          <w:lang w:eastAsia="ko-KR"/>
        </w:rPr>
        <w:t>/cross-carrier</w:t>
      </w:r>
      <w:r w:rsidRPr="00613B70">
        <w:rPr>
          <w:rFonts w:eastAsia="MS Mincho"/>
          <w:color w:val="auto"/>
          <w:lang w:eastAsia="ja-JP"/>
        </w:rPr>
        <w:t xml:space="preserve">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3420"/>
      </w:tblGrid>
      <w:tr w:rsidR="00613B70" w:rsidRPr="00613B70" w14:paraId="232C8648" w14:textId="77777777" w:rsidTr="001C0FC5">
        <w:trPr>
          <w:trHeight w:val="254"/>
          <w:jc w:val="center"/>
        </w:trPr>
        <w:tc>
          <w:tcPr>
            <w:tcW w:w="3385" w:type="dxa"/>
            <w:shd w:val="clear" w:color="auto" w:fill="auto"/>
          </w:tcPr>
          <w:p w14:paraId="5C66F1D8" w14:textId="77777777" w:rsidR="00613B70" w:rsidRPr="00613B70" w:rsidRDefault="00613B70" w:rsidP="00613B70">
            <w:pPr>
              <w:spacing w:after="0" w:line="240" w:lineRule="auto"/>
              <w:jc w:val="center"/>
              <w:rPr>
                <w:rFonts w:eastAsia="MS Mincho" w:cs="Arial"/>
                <w:kern w:val="2"/>
                <w:lang w:eastAsia="ja-JP"/>
              </w:rPr>
            </w:pPr>
            <w:r w:rsidRPr="00613B70">
              <w:rPr>
                <w:rFonts w:eastAsia="MS Mincho" w:cs="Arial"/>
                <w:kern w:val="2"/>
                <w:lang w:eastAsia="ja-JP"/>
              </w:rPr>
              <w:t>Activated CCs adapted from x1 to x2</w:t>
            </w:r>
          </w:p>
          <w:p w14:paraId="7458D21E" w14:textId="77777777" w:rsidR="00613B70" w:rsidRPr="00613B70" w:rsidRDefault="00613B70" w:rsidP="00613B70">
            <w:pPr>
              <w:spacing w:after="0" w:line="240" w:lineRule="auto"/>
              <w:jc w:val="center"/>
              <w:rPr>
                <w:rFonts w:eastAsiaTheme="minorEastAsia" w:cs="Arial"/>
                <w:kern w:val="2"/>
                <w:lang w:eastAsia="zh-CN"/>
              </w:rPr>
            </w:pPr>
            <w:r w:rsidRPr="00613B70">
              <w:rPr>
                <w:rFonts w:eastAsia="MS Mincho" w:cs="Arial" w:hint="eastAsia"/>
                <w:kern w:val="2"/>
                <w:lang w:eastAsia="ja-JP"/>
              </w:rPr>
              <w:t>(</w:t>
            </w:r>
            <w:r w:rsidRPr="00613B70">
              <w:rPr>
                <w:rFonts w:eastAsia="MS Mincho" w:cs="Arial"/>
                <w:kern w:val="2"/>
                <w:lang w:eastAsia="ja-JP"/>
              </w:rPr>
              <w:t>x1,x2</w:t>
            </w:r>
            <w:r w:rsidRPr="00613B70">
              <w:rPr>
                <w:rFonts w:eastAsia="MS Mincho" w:cs="Arial" w:hint="eastAsia"/>
                <w:kern w:val="2"/>
                <w:lang w:eastAsia="ja-JP"/>
              </w:rPr>
              <w:t>)</w:t>
            </w:r>
          </w:p>
        </w:tc>
        <w:tc>
          <w:tcPr>
            <w:tcW w:w="3420" w:type="dxa"/>
            <w:shd w:val="clear" w:color="auto" w:fill="auto"/>
          </w:tcPr>
          <w:p w14:paraId="0E81C342" w14:textId="77777777" w:rsidR="00613B70" w:rsidRPr="00613B70" w:rsidRDefault="00613B70" w:rsidP="00613B70">
            <w:pPr>
              <w:spacing w:after="0" w:line="240" w:lineRule="auto"/>
              <w:jc w:val="center"/>
              <w:rPr>
                <w:rFonts w:eastAsia="MS Mincho" w:cs="Arial"/>
                <w:kern w:val="2"/>
                <w:lang w:eastAsia="ja-JP"/>
              </w:rPr>
            </w:pPr>
            <w:r w:rsidRPr="00613B70">
              <w:rPr>
                <w:rFonts w:eastAsia="MS Mincho" w:cs="Arial"/>
                <w:kern w:val="2"/>
                <w:lang w:eastAsia="ja-JP"/>
              </w:rPr>
              <w:t>PSG</w:t>
            </w:r>
          </w:p>
        </w:tc>
      </w:tr>
      <w:tr w:rsidR="00613B70" w:rsidRPr="00613B70" w14:paraId="4EBDA46B" w14:textId="77777777" w:rsidTr="001C0FC5">
        <w:trPr>
          <w:trHeight w:val="254"/>
          <w:jc w:val="center"/>
        </w:trPr>
        <w:tc>
          <w:tcPr>
            <w:tcW w:w="3385" w:type="dxa"/>
            <w:shd w:val="clear" w:color="auto" w:fill="auto"/>
          </w:tcPr>
          <w:p w14:paraId="7E2840AF" w14:textId="77777777" w:rsidR="00613B70" w:rsidRPr="00613B70" w:rsidRDefault="00613B70" w:rsidP="003A0AFE">
            <w:pPr>
              <w:spacing w:after="0" w:line="240" w:lineRule="auto"/>
              <w:jc w:val="center"/>
              <w:rPr>
                <w:rFonts w:eastAsia="MS Mincho" w:cs="Arial"/>
                <w:kern w:val="2"/>
                <w:lang w:eastAsia="ja-JP"/>
              </w:rPr>
            </w:pPr>
            <w:r w:rsidRPr="00613B70">
              <w:rPr>
                <w:rFonts w:eastAsia="MS Mincho" w:cs="Arial"/>
                <w:kern w:val="2"/>
                <w:lang w:eastAsia="ja-JP"/>
              </w:rPr>
              <w:t>(4,1)</w:t>
            </w:r>
          </w:p>
        </w:tc>
        <w:tc>
          <w:tcPr>
            <w:tcW w:w="3420" w:type="dxa"/>
            <w:shd w:val="clear" w:color="auto" w:fill="auto"/>
          </w:tcPr>
          <w:p w14:paraId="6946732E" w14:textId="77777777" w:rsidR="00613B70" w:rsidRPr="00613B70" w:rsidRDefault="00613B70" w:rsidP="002D7CC6">
            <w:pPr>
              <w:spacing w:after="0" w:line="240" w:lineRule="auto"/>
              <w:jc w:val="center"/>
              <w:rPr>
                <w:rFonts w:eastAsia="MS Mincho" w:cs="Arial"/>
                <w:kern w:val="2"/>
                <w:lang w:eastAsia="ja-JP"/>
              </w:rPr>
            </w:pPr>
            <w:r w:rsidRPr="00613B70">
              <w:rPr>
                <w:rFonts w:eastAsia="MS Mincho" w:cs="Arial"/>
                <w:kern w:val="2"/>
                <w:lang w:eastAsia="ja-JP"/>
              </w:rPr>
              <w:t>57.5%</w:t>
            </w:r>
          </w:p>
        </w:tc>
      </w:tr>
      <w:tr w:rsidR="00613B70" w:rsidRPr="00613B70" w14:paraId="6E3F12E4" w14:textId="77777777" w:rsidTr="001C0FC5">
        <w:trPr>
          <w:trHeight w:val="241"/>
          <w:jc w:val="center"/>
        </w:trPr>
        <w:tc>
          <w:tcPr>
            <w:tcW w:w="3385" w:type="dxa"/>
            <w:shd w:val="clear" w:color="auto" w:fill="auto"/>
          </w:tcPr>
          <w:p w14:paraId="5C598E9C" w14:textId="77777777" w:rsidR="00613B70" w:rsidRPr="00613B70" w:rsidRDefault="00613B70" w:rsidP="003A0AFE">
            <w:pPr>
              <w:spacing w:after="0" w:line="240" w:lineRule="auto"/>
              <w:jc w:val="center"/>
              <w:rPr>
                <w:rFonts w:eastAsia="MS Mincho" w:cs="Arial"/>
                <w:kern w:val="2"/>
                <w:lang w:eastAsia="ja-JP"/>
              </w:rPr>
            </w:pPr>
            <w:r w:rsidRPr="00613B70">
              <w:rPr>
                <w:rFonts w:eastAsia="MS Mincho" w:cs="Arial"/>
                <w:kern w:val="2"/>
                <w:lang w:eastAsia="ja-JP"/>
              </w:rPr>
              <w:t>(4,2)</w:t>
            </w:r>
          </w:p>
        </w:tc>
        <w:tc>
          <w:tcPr>
            <w:tcW w:w="3420" w:type="dxa"/>
            <w:shd w:val="clear" w:color="auto" w:fill="auto"/>
          </w:tcPr>
          <w:p w14:paraId="72C0EC88" w14:textId="77777777" w:rsidR="00613B70" w:rsidRPr="00613B70" w:rsidRDefault="00613B70" w:rsidP="002D7CC6">
            <w:pPr>
              <w:spacing w:after="0" w:line="240" w:lineRule="auto"/>
              <w:jc w:val="center"/>
              <w:rPr>
                <w:rFonts w:eastAsia="MS Mincho" w:cs="Arial"/>
                <w:kern w:val="2"/>
                <w:lang w:eastAsia="ja-JP"/>
              </w:rPr>
            </w:pPr>
            <w:r w:rsidRPr="00613B70">
              <w:rPr>
                <w:rFonts w:eastAsia="MS Mincho" w:cs="Arial"/>
                <w:kern w:val="2"/>
                <w:lang w:eastAsia="ja-JP"/>
              </w:rPr>
              <w:t>38.3%</w:t>
            </w:r>
          </w:p>
        </w:tc>
      </w:tr>
    </w:tbl>
    <w:p w14:paraId="04C4ADD7" w14:textId="77777777" w:rsidR="00784228" w:rsidRDefault="003A0AFE" w:rsidP="00784228">
      <w:pPr>
        <w:rPr>
          <w:lang w:eastAsia="ko-KR"/>
        </w:rPr>
      </w:pPr>
      <w:r>
        <w:rPr>
          <w:lang w:eastAsia="ko-KR"/>
        </w:rPr>
        <w:t xml:space="preserve">                                  </w:t>
      </w:r>
    </w:p>
    <w:p w14:paraId="084DD212" w14:textId="77777777" w:rsidR="00784228" w:rsidRPr="00523184" w:rsidRDefault="00750F63" w:rsidP="00523184">
      <w:pPr>
        <w:pStyle w:val="Caption"/>
        <w:rPr>
          <w:rFonts w:eastAsia="Malgun Gothic"/>
          <w:b w:val="0"/>
          <w:color w:val="auto"/>
          <w:lang w:eastAsia="ko-KR"/>
        </w:rPr>
      </w:pPr>
      <w:r w:rsidRPr="00B861F7">
        <w:rPr>
          <w:rFonts w:eastAsia="MS Mincho"/>
          <w:color w:val="auto"/>
          <w:u w:val="single"/>
          <w:lang w:eastAsia="ja-JP"/>
        </w:rPr>
        <w:t xml:space="preserve">Observation </w:t>
      </w:r>
      <w:r w:rsidR="00A20A9C">
        <w:rPr>
          <w:rFonts w:eastAsia="MS Mincho"/>
          <w:color w:val="auto"/>
          <w:u w:val="single"/>
          <w:lang w:eastAsia="ja-JP"/>
        </w:rPr>
        <w:t>7</w:t>
      </w:r>
      <w:r>
        <w:rPr>
          <w:rFonts w:eastAsia="MS Mincho"/>
          <w:b w:val="0"/>
          <w:color w:val="auto"/>
          <w:u w:val="single"/>
          <w:lang w:eastAsia="ja-JP"/>
        </w:rPr>
        <w:t xml:space="preserve">: UE achieves </w:t>
      </w:r>
      <w:r w:rsidR="00523184">
        <w:rPr>
          <w:rFonts w:eastAsia="MS Mincho"/>
          <w:b w:val="0"/>
          <w:color w:val="auto"/>
          <w:u w:val="single"/>
          <w:lang w:eastAsia="ja-JP"/>
        </w:rPr>
        <w:t>38.3</w:t>
      </w:r>
      <w:r>
        <w:rPr>
          <w:rFonts w:eastAsia="MS Mincho"/>
          <w:b w:val="0"/>
          <w:color w:val="auto"/>
          <w:u w:val="single"/>
          <w:lang w:eastAsia="ja-JP"/>
        </w:rPr>
        <w:t xml:space="preserve">% </w:t>
      </w:r>
      <w:r w:rsidR="00523184">
        <w:rPr>
          <w:rFonts w:eastAsia="MS Mincho"/>
          <w:b w:val="0"/>
          <w:color w:val="auto"/>
          <w:u w:val="single"/>
          <w:lang w:eastAsia="ja-JP"/>
        </w:rPr>
        <w:t xml:space="preserve">and 57.5% </w:t>
      </w:r>
      <w:r w:rsidRPr="00B861F7">
        <w:rPr>
          <w:rFonts w:eastAsia="MS Mincho"/>
          <w:b w:val="0"/>
          <w:color w:val="auto"/>
          <w:u w:val="single"/>
          <w:lang w:eastAsia="ja-JP"/>
        </w:rPr>
        <w:t xml:space="preserve">power saving gain </w:t>
      </w:r>
      <w:r w:rsidR="00523184">
        <w:rPr>
          <w:rFonts w:eastAsia="MS Mincho"/>
          <w:b w:val="0"/>
          <w:color w:val="auto"/>
          <w:u w:val="single"/>
          <w:lang w:eastAsia="ja-JP"/>
        </w:rPr>
        <w:t xml:space="preserve">by deactivate </w:t>
      </w:r>
      <w:proofErr w:type="gramStart"/>
      <w:r w:rsidR="00523184">
        <w:rPr>
          <w:rFonts w:eastAsia="MS Mincho"/>
          <w:b w:val="0"/>
          <w:color w:val="auto"/>
          <w:u w:val="single"/>
          <w:lang w:eastAsia="ja-JP"/>
        </w:rPr>
        <w:t>3</w:t>
      </w:r>
      <w:proofErr w:type="gramEnd"/>
      <w:r w:rsidR="00523184">
        <w:rPr>
          <w:rFonts w:eastAsia="MS Mincho"/>
          <w:b w:val="0"/>
          <w:color w:val="auto"/>
          <w:u w:val="single"/>
          <w:lang w:eastAsia="ja-JP"/>
        </w:rPr>
        <w:t xml:space="preserve"> and 1 </w:t>
      </w:r>
      <w:proofErr w:type="spellStart"/>
      <w:r w:rsidR="00523184">
        <w:rPr>
          <w:rFonts w:eastAsia="MS Mincho"/>
          <w:b w:val="0"/>
          <w:color w:val="auto"/>
          <w:u w:val="single"/>
          <w:lang w:eastAsia="ja-JP"/>
        </w:rPr>
        <w:t>SCells</w:t>
      </w:r>
      <w:proofErr w:type="spellEnd"/>
      <w:r w:rsidR="00523184">
        <w:rPr>
          <w:rFonts w:eastAsia="MS Mincho"/>
          <w:b w:val="0"/>
          <w:color w:val="auto"/>
          <w:u w:val="single"/>
          <w:lang w:eastAsia="ja-JP"/>
        </w:rPr>
        <w:t xml:space="preserve"> triggered by large minimum scheduling delay K0</w:t>
      </w:r>
      <w:r>
        <w:rPr>
          <w:rFonts w:eastAsia="MS Mincho"/>
          <w:b w:val="0"/>
          <w:color w:val="auto"/>
          <w:u w:val="single"/>
          <w:lang w:eastAsia="ja-JP"/>
        </w:rPr>
        <w:t>.</w:t>
      </w:r>
    </w:p>
    <w:p w14:paraId="62B35B2E" w14:textId="6B23A9B8" w:rsidR="00FF15DE" w:rsidRPr="005E5661" w:rsidRDefault="004F1B61" w:rsidP="001C0FC5">
      <w:pPr>
        <w:pStyle w:val="Heading2"/>
        <w:numPr>
          <w:ilvl w:val="0"/>
          <w:numId w:val="0"/>
        </w:numPr>
        <w:rPr>
          <w:rFonts w:eastAsia="Malgun Gothic"/>
          <w:b/>
          <w:u w:val="single"/>
          <w:lang w:eastAsia="ko-KR"/>
        </w:rPr>
      </w:pPr>
      <w:r w:rsidRPr="001C0FC5">
        <w:rPr>
          <w:rFonts w:ascii="Times New Roman" w:eastAsia="Malgun Gothic" w:hAnsi="Times New Roman"/>
          <w:b/>
          <w:color w:val="auto"/>
          <w:sz w:val="20"/>
          <w:u w:val="single"/>
          <w:lang w:eastAsia="zh-CN"/>
        </w:rPr>
        <w:t>Proposal 5: Support adaptation on minimum scheduling delay between PDCCH and PDSCH/PUSCH and joint adaptat</w:t>
      </w:r>
      <w:r w:rsidR="00AF34FC">
        <w:rPr>
          <w:rFonts w:ascii="Times New Roman" w:eastAsia="Malgun Gothic" w:hAnsi="Times New Roman"/>
          <w:b/>
          <w:color w:val="auto"/>
          <w:sz w:val="20"/>
          <w:u w:val="single"/>
          <w:lang w:eastAsia="zh-CN"/>
        </w:rPr>
        <w:t xml:space="preserve">ion on (de)activation of </w:t>
      </w:r>
      <w:proofErr w:type="spellStart"/>
      <w:r w:rsidR="00AF34FC">
        <w:rPr>
          <w:rFonts w:ascii="Times New Roman" w:eastAsia="Malgun Gothic" w:hAnsi="Times New Roman"/>
          <w:b/>
          <w:color w:val="auto"/>
          <w:sz w:val="20"/>
          <w:u w:val="single"/>
          <w:lang w:eastAsia="zh-CN"/>
        </w:rPr>
        <w:t>SCells</w:t>
      </w:r>
      <w:proofErr w:type="spellEnd"/>
      <w:r w:rsidR="00334786">
        <w:rPr>
          <w:rFonts w:ascii="Times New Roman" w:eastAsia="Malgun Gothic" w:hAnsi="Times New Roman"/>
          <w:b/>
          <w:color w:val="auto"/>
          <w:sz w:val="20"/>
          <w:u w:val="single"/>
          <w:lang w:eastAsia="zh-CN"/>
        </w:rPr>
        <w:t>.</w:t>
      </w:r>
    </w:p>
    <w:p w14:paraId="1324669A" w14:textId="062ECE26" w:rsidR="002D1E2C" w:rsidRPr="008F4F57" w:rsidRDefault="002D1E2C" w:rsidP="002D1E2C">
      <w:pPr>
        <w:pStyle w:val="Heading2"/>
        <w:numPr>
          <w:ilvl w:val="0"/>
          <w:numId w:val="0"/>
        </w:numPr>
        <w:ind w:left="576" w:hanging="576"/>
        <w:rPr>
          <w:rFonts w:ascii="Times New Roman" w:hAnsi="Times New Roman"/>
          <w:color w:val="auto"/>
          <w:lang w:eastAsia="zh-CN"/>
        </w:rPr>
      </w:pPr>
      <w:r w:rsidRPr="008F4F57">
        <w:rPr>
          <w:rFonts w:ascii="Times New Roman" w:hAnsi="Times New Roman"/>
          <w:color w:val="auto"/>
          <w:lang w:eastAsia="zh-CN"/>
        </w:rPr>
        <w:t>2.</w:t>
      </w:r>
      <w:r w:rsidR="00BC6F04">
        <w:rPr>
          <w:rFonts w:ascii="Times New Roman" w:hAnsi="Times New Roman"/>
          <w:color w:val="auto"/>
          <w:lang w:eastAsia="zh-CN"/>
        </w:rPr>
        <w:t>6</w:t>
      </w:r>
      <w:r w:rsidRPr="008F4F57">
        <w:rPr>
          <w:rFonts w:ascii="Times New Roman" w:hAnsi="Times New Roman"/>
          <w:color w:val="auto"/>
          <w:lang w:eastAsia="zh-CN"/>
        </w:rPr>
        <w:t xml:space="preserve"> Multi-slot scheduling</w:t>
      </w:r>
    </w:p>
    <w:p w14:paraId="7680DEC9" w14:textId="4E57D38F" w:rsidR="00E33E9D" w:rsidRDefault="00E33E9D" w:rsidP="00E33E9D">
      <w:pPr>
        <w:spacing w:after="0"/>
        <w:jc w:val="both"/>
        <w:rPr>
          <w:rFonts w:eastAsia="Malgun Gothic"/>
          <w:lang w:eastAsia="zh-CN"/>
        </w:rPr>
      </w:pPr>
      <w:r w:rsidRPr="004B6C4E">
        <w:rPr>
          <w:rFonts w:eastAsia="Malgun Gothic"/>
          <w:lang w:eastAsia="zh-CN"/>
        </w:rPr>
        <w:t xml:space="preserve">NR Rel-15 supports only a 1-to-1 mapping between scheduling grant in PDCCH and TB in PDSCH/PUSCH. LTE LAA supports a 1-to-N mapping between scheduling grant and TB (slot aggregation). In this way, </w:t>
      </w:r>
      <w:r>
        <w:rPr>
          <w:rFonts w:eastAsia="Malgun Gothic"/>
          <w:lang w:eastAsia="zh-CN"/>
        </w:rPr>
        <w:t>UE power</w:t>
      </w:r>
      <w:r w:rsidRPr="004B6C4E">
        <w:rPr>
          <w:rFonts w:eastAsia="Malgun Gothic"/>
          <w:lang w:eastAsia="zh-CN"/>
        </w:rPr>
        <w:t xml:space="preserve"> </w:t>
      </w:r>
      <w:proofErr w:type="gramStart"/>
      <w:r w:rsidRPr="004B6C4E">
        <w:rPr>
          <w:rFonts w:eastAsia="Malgun Gothic"/>
          <w:lang w:eastAsia="zh-CN"/>
        </w:rPr>
        <w:t>can be saved</w:t>
      </w:r>
      <w:proofErr w:type="gramEnd"/>
      <w:r w:rsidRPr="004B6C4E">
        <w:rPr>
          <w:rFonts w:eastAsia="Malgun Gothic"/>
          <w:lang w:eastAsia="zh-CN"/>
        </w:rPr>
        <w:t xml:space="preserve"> from reduced PDCCH monitoring</w:t>
      </w:r>
      <w:r w:rsidR="00EC6B1B">
        <w:rPr>
          <w:rFonts w:eastAsia="Malgun Gothic" w:hint="eastAsia"/>
          <w:lang w:eastAsia="ko-KR"/>
        </w:rPr>
        <w:t>.</w:t>
      </w:r>
      <w:r>
        <w:rPr>
          <w:rFonts w:eastAsia="Malgun Gothic"/>
          <w:lang w:eastAsia="zh-CN"/>
        </w:rPr>
        <w:t xml:space="preserve"> </w:t>
      </w:r>
      <w:r w:rsidR="00EC6B1B">
        <w:rPr>
          <w:rFonts w:eastAsia="Malgun Gothic" w:hint="eastAsia"/>
          <w:lang w:eastAsia="ko-KR"/>
        </w:rPr>
        <w:t>E</w:t>
      </w:r>
      <w:r w:rsidR="00EC6B1B">
        <w:rPr>
          <w:rFonts w:eastAsia="Malgun Gothic"/>
          <w:lang w:eastAsia="zh-CN"/>
        </w:rPr>
        <w:t xml:space="preserve">ven </w:t>
      </w:r>
      <w:r>
        <w:rPr>
          <w:rFonts w:eastAsia="Malgun Gothic"/>
          <w:lang w:eastAsia="zh-CN"/>
        </w:rPr>
        <w:t xml:space="preserve">though such power savings may not be </w:t>
      </w:r>
      <w:proofErr w:type="gramStart"/>
      <w:r>
        <w:rPr>
          <w:rFonts w:eastAsia="Malgun Gothic"/>
          <w:lang w:eastAsia="zh-CN"/>
        </w:rPr>
        <w:t>substantial</w:t>
      </w:r>
      <w:proofErr w:type="gramEnd"/>
      <w:r>
        <w:rPr>
          <w:rFonts w:eastAsia="Malgun Gothic"/>
          <w:lang w:eastAsia="zh-CN"/>
        </w:rPr>
        <w:t xml:space="preserve"> as the RF needs to stay on and the UE modem needs to perform PDSCH receptions, they are accumulative to the overall savings from skipping PDCCH decoding operations</w:t>
      </w:r>
      <w:r w:rsidRPr="004B6C4E">
        <w:rPr>
          <w:rFonts w:eastAsia="Malgun Gothic"/>
          <w:lang w:eastAsia="zh-CN"/>
        </w:rPr>
        <w:t xml:space="preserve">. Similar to other UE-assisted mechanisms for UE power savings, </w:t>
      </w:r>
      <w:r w:rsidR="00EC6B1B">
        <w:rPr>
          <w:rFonts w:eastAsia="Malgun Gothic" w:hint="eastAsia"/>
          <w:lang w:eastAsia="ko-KR"/>
        </w:rPr>
        <w:t xml:space="preserve">the preferred number of slots for multi-slot scheduling </w:t>
      </w:r>
      <w:r w:rsidRPr="004B6C4E">
        <w:rPr>
          <w:rFonts w:eastAsia="Malgun Gothic"/>
          <w:lang w:eastAsia="zh-CN"/>
        </w:rPr>
        <w:t xml:space="preserve">can </w:t>
      </w:r>
      <w:proofErr w:type="gramStart"/>
      <w:r w:rsidRPr="004B6C4E">
        <w:rPr>
          <w:rFonts w:eastAsia="Malgun Gothic"/>
          <w:lang w:eastAsia="zh-CN"/>
        </w:rPr>
        <w:t>be indicated</w:t>
      </w:r>
      <w:proofErr w:type="gramEnd"/>
      <w:r w:rsidRPr="004B6C4E">
        <w:rPr>
          <w:rFonts w:eastAsia="Malgun Gothic"/>
          <w:lang w:eastAsia="zh-CN"/>
        </w:rPr>
        <w:t xml:space="preserve"> by the UE or be adapted by the </w:t>
      </w:r>
      <w:proofErr w:type="spellStart"/>
      <w:r w:rsidRPr="004B6C4E">
        <w:rPr>
          <w:rFonts w:eastAsia="Malgun Gothic"/>
          <w:lang w:eastAsia="zh-CN"/>
        </w:rPr>
        <w:t>gNB</w:t>
      </w:r>
      <w:proofErr w:type="spellEnd"/>
      <w:r w:rsidRPr="004B6C4E">
        <w:rPr>
          <w:rFonts w:eastAsia="Malgun Gothic"/>
          <w:lang w:eastAsia="zh-CN"/>
        </w:rPr>
        <w:t>.</w:t>
      </w:r>
      <w:r>
        <w:rPr>
          <w:rFonts w:eastAsia="Malgun Gothic"/>
          <w:lang w:eastAsia="zh-CN"/>
        </w:rPr>
        <w:t xml:space="preserve"> Multi-slot PDSCH/PUSCH scheduling is also beneficial for PDCCH overhead reduction in CA where a scheduling cell (e.g. in FR1) schedules PDSCH/PUSCH in multiple slots (e.g. in FR2) of a scheduled cell. </w:t>
      </w:r>
    </w:p>
    <w:p w14:paraId="48EFB1BE" w14:textId="77777777" w:rsidR="002D1E2C" w:rsidRDefault="002D1E2C" w:rsidP="008746C0">
      <w:pPr>
        <w:spacing w:after="0" w:line="240" w:lineRule="auto"/>
        <w:jc w:val="both"/>
        <w:rPr>
          <w:rFonts w:eastAsia="MS Mincho" w:cs="Arial"/>
          <w:b/>
          <w:kern w:val="2"/>
          <w:u w:val="single"/>
          <w:lang w:eastAsia="ja-JP"/>
        </w:rPr>
      </w:pPr>
    </w:p>
    <w:p w14:paraId="2E828F14" w14:textId="77777777" w:rsidR="00E33E9D" w:rsidRPr="00D75B8C" w:rsidRDefault="00E33E9D" w:rsidP="00E33E9D">
      <w:pPr>
        <w:spacing w:after="0"/>
        <w:jc w:val="both"/>
        <w:rPr>
          <w:rFonts w:eastAsia="Malgun Gothic"/>
          <w:lang w:eastAsia="zh-CN"/>
        </w:rPr>
      </w:pPr>
      <w:r w:rsidRPr="00EE6BCF">
        <w:rPr>
          <w:rFonts w:eastAsia="Malgun Gothic"/>
          <w:b/>
          <w:lang w:eastAsia="zh-CN"/>
        </w:rPr>
        <w:t>UE procedure</w:t>
      </w:r>
      <w:r w:rsidR="00A54942">
        <w:rPr>
          <w:rFonts w:eastAsia="Malgun Gothic"/>
          <w:b/>
          <w:lang w:eastAsia="zh-CN"/>
        </w:rPr>
        <w:t xml:space="preserve"> for multi-slot scheduling </w:t>
      </w:r>
    </w:p>
    <w:p w14:paraId="16AA0584" w14:textId="1D12BB92" w:rsidR="008764F1" w:rsidRDefault="008764F1" w:rsidP="00E54942">
      <w:pPr>
        <w:pStyle w:val="ListParagraph"/>
        <w:numPr>
          <w:ilvl w:val="0"/>
          <w:numId w:val="28"/>
        </w:numPr>
        <w:jc w:val="both"/>
        <w:rPr>
          <w:rFonts w:ascii="Times New Roman" w:eastAsia="Batang" w:hAnsi="Times New Roman"/>
          <w:sz w:val="20"/>
          <w:lang w:val="en-GB" w:eastAsia="ko-KR"/>
        </w:rPr>
      </w:pPr>
      <w:r>
        <w:rPr>
          <w:rFonts w:ascii="Times New Roman" w:eastAsia="Batang" w:hAnsi="Times New Roman"/>
          <w:sz w:val="20"/>
          <w:lang w:val="en-GB" w:eastAsia="ko-KR"/>
        </w:rPr>
        <w:t>(O</w:t>
      </w:r>
      <w:r w:rsidRPr="008764F1">
        <w:rPr>
          <w:rFonts w:ascii="Times New Roman" w:eastAsia="Batang" w:hAnsi="Times New Roman"/>
          <w:sz w:val="20"/>
          <w:lang w:val="en-GB" w:eastAsia="ko-KR"/>
        </w:rPr>
        <w:t>ptional) UE reports its preferred schedulable slots for multi-slot scheduling</w:t>
      </w:r>
    </w:p>
    <w:p w14:paraId="07FFD580" w14:textId="6B3CCDA4" w:rsidR="007F3E1E" w:rsidRPr="001C0FC5" w:rsidRDefault="00E33E9D" w:rsidP="00E54942">
      <w:pPr>
        <w:pStyle w:val="ListParagraph"/>
        <w:numPr>
          <w:ilvl w:val="0"/>
          <w:numId w:val="28"/>
        </w:numPr>
        <w:jc w:val="both"/>
        <w:rPr>
          <w:rFonts w:ascii="Times New Roman" w:eastAsia="Batang" w:hAnsi="Times New Roman"/>
          <w:sz w:val="20"/>
          <w:lang w:val="en-GB" w:eastAsia="ko-KR"/>
        </w:rPr>
      </w:pPr>
      <w:r w:rsidRPr="001C0FC5">
        <w:rPr>
          <w:rFonts w:ascii="Times New Roman" w:eastAsia="Batang" w:hAnsi="Times New Roman"/>
          <w:sz w:val="20"/>
          <w:lang w:val="en-GB" w:eastAsia="ko-KR"/>
        </w:rPr>
        <w:t>UE is</w:t>
      </w:r>
      <w:r w:rsidR="007F3E1E" w:rsidRPr="001C0FC5">
        <w:rPr>
          <w:rFonts w:ascii="Times New Roman" w:eastAsia="Batang" w:hAnsi="Times New Roman"/>
          <w:sz w:val="20"/>
          <w:lang w:val="en-GB" w:eastAsia="ko-KR"/>
        </w:rPr>
        <w:t xml:space="preserve"> configured with maximum </w:t>
      </w:r>
      <w:r w:rsidR="00EC6B1B" w:rsidRPr="001C0FC5">
        <w:rPr>
          <w:rFonts w:ascii="Times New Roman" w:eastAsia="Batang" w:hAnsi="Times New Roman"/>
          <w:sz w:val="20"/>
          <w:lang w:val="en-GB" w:eastAsia="ko-KR"/>
        </w:rPr>
        <w:t>value of</w:t>
      </w:r>
      <w:r w:rsidR="004303A4">
        <w:rPr>
          <w:rFonts w:ascii="Times New Roman" w:eastAsia="Batang" w:hAnsi="Times New Roman"/>
          <w:sz w:val="20"/>
          <w:lang w:val="en-GB" w:eastAsia="ko-KR"/>
        </w:rPr>
        <w:t xml:space="preserve"> schedulable slots</w:t>
      </w:r>
      <w:r w:rsidR="00EC6B1B" w:rsidRPr="001C0FC5">
        <w:rPr>
          <w:rFonts w:ascii="Times New Roman" w:eastAsia="Batang" w:hAnsi="Times New Roman"/>
          <w:sz w:val="20"/>
          <w:lang w:val="en-GB" w:eastAsia="ko-KR"/>
        </w:rPr>
        <w:t xml:space="preserve"> </w:t>
      </w:r>
      <w:r w:rsidR="001145E7" w:rsidRPr="001C0FC5">
        <w:rPr>
          <w:rFonts w:ascii="Times New Roman" w:eastAsia="Batang" w:hAnsi="Times New Roman"/>
          <w:sz w:val="20"/>
          <w:lang w:val="en-GB" w:eastAsia="ko-KR"/>
        </w:rPr>
        <w:t xml:space="preserve"> F&gt;</w:t>
      </w:r>
      <w:r w:rsidR="007F3E1E" w:rsidRPr="001C0FC5">
        <w:rPr>
          <w:rFonts w:ascii="Times New Roman" w:eastAsia="Batang" w:hAnsi="Times New Roman"/>
          <w:sz w:val="20"/>
          <w:lang w:val="en-GB" w:eastAsia="ko-KR"/>
        </w:rPr>
        <w:t>1</w:t>
      </w:r>
      <w:r w:rsidR="001145E7" w:rsidRPr="001C0FC5">
        <w:rPr>
          <w:rFonts w:ascii="Times New Roman" w:eastAsia="Batang" w:hAnsi="Times New Roman"/>
          <w:sz w:val="20"/>
          <w:lang w:val="en-GB" w:eastAsia="ko-KR"/>
        </w:rPr>
        <w:t xml:space="preserve"> for multi-slot scheduling</w:t>
      </w:r>
      <w:r w:rsidR="007F3E1E" w:rsidRPr="001C0FC5">
        <w:rPr>
          <w:rFonts w:ascii="Times New Roman" w:eastAsia="Batang" w:hAnsi="Times New Roman"/>
          <w:sz w:val="20"/>
          <w:lang w:val="en-GB" w:eastAsia="ko-KR"/>
        </w:rPr>
        <w:t xml:space="preserve"> </w:t>
      </w:r>
    </w:p>
    <w:p w14:paraId="456BB58F" w14:textId="1A5678B1" w:rsidR="007F3E1E" w:rsidRPr="001C0FC5" w:rsidRDefault="007F3E1E" w:rsidP="00E54942">
      <w:pPr>
        <w:pStyle w:val="ListParagraph"/>
        <w:numPr>
          <w:ilvl w:val="0"/>
          <w:numId w:val="28"/>
        </w:numPr>
        <w:jc w:val="both"/>
        <w:rPr>
          <w:rFonts w:ascii="Times New Roman" w:eastAsia="Batang" w:hAnsi="Times New Roman"/>
          <w:sz w:val="20"/>
          <w:lang w:val="en-GB" w:eastAsia="ko-KR"/>
        </w:rPr>
      </w:pPr>
      <w:r w:rsidRPr="001C0FC5">
        <w:rPr>
          <w:rFonts w:ascii="Times New Roman" w:eastAsia="Batang" w:hAnsi="Times New Roman"/>
          <w:sz w:val="20"/>
          <w:lang w:val="en-GB" w:eastAsia="ko-KR"/>
        </w:rPr>
        <w:t xml:space="preserve">UE decodes a </w:t>
      </w:r>
      <w:r w:rsidR="00E33E9D" w:rsidRPr="001C0FC5">
        <w:rPr>
          <w:rFonts w:ascii="Times New Roman" w:eastAsia="Batang" w:hAnsi="Times New Roman"/>
          <w:sz w:val="20"/>
          <w:lang w:val="en-GB" w:eastAsia="ko-KR"/>
        </w:rPr>
        <w:t xml:space="preserve">DCI format indicating </w:t>
      </w:r>
      <w:r w:rsidRPr="001C0FC5">
        <w:rPr>
          <w:rFonts w:ascii="Times New Roman" w:eastAsia="Batang" w:hAnsi="Times New Roman"/>
          <w:sz w:val="20"/>
          <w:lang w:val="en-GB" w:eastAsia="ko-KR"/>
        </w:rPr>
        <w:t xml:space="preserve">actual </w:t>
      </w:r>
      <w:r w:rsidR="0039062E">
        <w:rPr>
          <w:rFonts w:ascii="Times New Roman" w:eastAsia="Batang" w:hAnsi="Times New Roman"/>
          <w:sz w:val="20"/>
          <w:lang w:val="en-GB" w:eastAsia="ko-KR"/>
        </w:rPr>
        <w:t>scheduled slots</w:t>
      </w:r>
      <w:r w:rsidRPr="001C0FC5">
        <w:rPr>
          <w:rFonts w:ascii="Times New Roman" w:eastAsia="Batang" w:hAnsi="Times New Roman"/>
          <w:sz w:val="20"/>
          <w:lang w:val="en-GB" w:eastAsia="ko-KR"/>
        </w:rPr>
        <w:t xml:space="preserve"> N &lt;=F for multi-slot scheduling</w:t>
      </w:r>
    </w:p>
    <w:p w14:paraId="50211261" w14:textId="77777777" w:rsidR="00E33E9D" w:rsidRPr="001C0FC5" w:rsidRDefault="007F3E1E" w:rsidP="00E54942">
      <w:pPr>
        <w:pStyle w:val="ListParagraph"/>
        <w:numPr>
          <w:ilvl w:val="0"/>
          <w:numId w:val="28"/>
        </w:numPr>
        <w:jc w:val="both"/>
        <w:rPr>
          <w:rFonts w:ascii="Times New Roman" w:eastAsia="Batang" w:hAnsi="Times New Roman"/>
          <w:sz w:val="20"/>
          <w:lang w:val="en-GB" w:eastAsia="ko-KR"/>
        </w:rPr>
      </w:pPr>
      <w:r w:rsidRPr="001C0FC5">
        <w:rPr>
          <w:rFonts w:ascii="Times New Roman" w:eastAsia="Batang" w:hAnsi="Times New Roman"/>
          <w:sz w:val="20"/>
          <w:lang w:val="en-GB" w:eastAsia="ko-KR"/>
        </w:rPr>
        <w:t xml:space="preserve">UE decodes N TBs of </w:t>
      </w:r>
      <w:r w:rsidR="00E33E9D" w:rsidRPr="001C0FC5">
        <w:rPr>
          <w:rFonts w:ascii="Times New Roman" w:eastAsia="Batang" w:hAnsi="Times New Roman"/>
          <w:sz w:val="20"/>
          <w:lang w:val="en-GB" w:eastAsia="ko-KR"/>
        </w:rPr>
        <w:t>PDSCH/PUSCH</w:t>
      </w:r>
      <w:r w:rsidRPr="001C0FC5">
        <w:rPr>
          <w:rFonts w:ascii="Times New Roman" w:eastAsia="Batang" w:hAnsi="Times New Roman"/>
          <w:sz w:val="20"/>
          <w:lang w:val="en-GB" w:eastAsia="ko-KR"/>
        </w:rPr>
        <w:t xml:space="preserve"> across N consecutive slots</w:t>
      </w:r>
    </w:p>
    <w:p w14:paraId="1FCAEE81" w14:textId="77777777" w:rsidR="00EC6B1B" w:rsidRPr="001C0FC5" w:rsidRDefault="00EC6B1B" w:rsidP="00E54942">
      <w:pPr>
        <w:pStyle w:val="ListParagraph"/>
        <w:numPr>
          <w:ilvl w:val="0"/>
          <w:numId w:val="28"/>
        </w:numPr>
        <w:jc w:val="both"/>
        <w:rPr>
          <w:rFonts w:ascii="Times New Roman" w:eastAsia="Batang" w:hAnsi="Times New Roman"/>
          <w:sz w:val="20"/>
          <w:lang w:val="en-GB" w:eastAsia="ko-KR"/>
        </w:rPr>
      </w:pPr>
      <w:r w:rsidRPr="001C0FC5">
        <w:rPr>
          <w:rFonts w:ascii="Times New Roman" w:eastAsia="Batang" w:hAnsi="Times New Roman"/>
          <w:sz w:val="20"/>
          <w:lang w:val="en-GB" w:eastAsia="ko-KR"/>
        </w:rPr>
        <w:t>UE skips PDCCH monitoring across N</w:t>
      </w:r>
      <w:r w:rsidR="00992199" w:rsidRPr="001C0FC5">
        <w:rPr>
          <w:rFonts w:ascii="Times New Roman" w:eastAsia="Batang" w:hAnsi="Times New Roman"/>
          <w:sz w:val="20"/>
          <w:lang w:val="en-GB" w:eastAsia="ko-KR"/>
        </w:rPr>
        <w:t>+1 consecutive slots</w:t>
      </w:r>
    </w:p>
    <w:p w14:paraId="472C877B" w14:textId="77777777" w:rsidR="00E33E9D" w:rsidRDefault="00E33E9D" w:rsidP="008746C0">
      <w:pPr>
        <w:spacing w:after="0" w:line="240" w:lineRule="auto"/>
        <w:jc w:val="both"/>
        <w:rPr>
          <w:rFonts w:eastAsia="MS Mincho" w:cs="Arial"/>
          <w:b/>
          <w:kern w:val="2"/>
          <w:u w:val="single"/>
          <w:lang w:eastAsia="ja-JP"/>
        </w:rPr>
      </w:pPr>
    </w:p>
    <w:p w14:paraId="12565181" w14:textId="21735D11" w:rsidR="00E33E9D" w:rsidRDefault="00E33E9D" w:rsidP="00E33E9D">
      <w:pPr>
        <w:spacing w:after="0"/>
        <w:jc w:val="both"/>
        <w:rPr>
          <w:rFonts w:eastAsia="Malgun Gothic"/>
          <w:lang w:eastAsia="zh-CN"/>
        </w:rPr>
      </w:pPr>
      <w:proofErr w:type="spellStart"/>
      <w:r w:rsidRPr="001C0FC5">
        <w:rPr>
          <w:rFonts w:eastAsia="Times New Roman"/>
          <w:snapToGrid w:val="0"/>
          <w:color w:val="000000"/>
          <w:w w:val="0"/>
          <w:sz w:val="0"/>
          <w:szCs w:val="0"/>
          <w:u w:color="000000"/>
          <w:bdr w:val="none" w:sz="0" w:space="0" w:color="000000"/>
          <w:shd w:val="clear" w:color="000000" w:fill="000000"/>
          <w:lang w:val="x-none" w:eastAsia="x-none" w:bidi="x-none"/>
        </w:rPr>
        <w:t>a</w:t>
      </w:r>
      <w:r w:rsidRPr="001C0FC5">
        <w:t>FIGURE</w:t>
      </w:r>
      <w:proofErr w:type="spellEnd"/>
      <w:r w:rsidRPr="001C0FC5">
        <w:t xml:space="preserve"> </w:t>
      </w:r>
      <w:r w:rsidR="00EC6B1B" w:rsidRPr="001C0FC5">
        <w:rPr>
          <w:lang w:eastAsia="ko-KR"/>
        </w:rPr>
        <w:t>7</w:t>
      </w:r>
      <w:r w:rsidRPr="00764D18">
        <w:rPr>
          <w:rFonts w:eastAsia="Malgun Gothic"/>
          <w:lang w:eastAsia="zh-CN"/>
        </w:rPr>
        <w:t xml:space="preserve"> shows</w:t>
      </w:r>
      <w:r>
        <w:rPr>
          <w:rFonts w:eastAsia="Malgun Gothic"/>
          <w:lang w:eastAsia="zh-CN"/>
        </w:rPr>
        <w:t xml:space="preserve"> the evaluation results on multi-slo</w:t>
      </w:r>
      <w:r w:rsidR="001145E7">
        <w:rPr>
          <w:rFonts w:eastAsia="Malgun Gothic"/>
          <w:lang w:eastAsia="zh-CN"/>
        </w:rPr>
        <w:t>t scheduling, where 1&lt;=N&lt;=F</w:t>
      </w:r>
      <w:r>
        <w:rPr>
          <w:rFonts w:eastAsia="Malgun Gothic"/>
          <w:lang w:eastAsia="zh-CN"/>
        </w:rPr>
        <w:t xml:space="preserve"> TBs </w:t>
      </w:r>
      <w:r w:rsidR="00AC2536">
        <w:rPr>
          <w:rFonts w:eastAsia="Malgun Gothic"/>
          <w:lang w:eastAsia="zh-CN"/>
        </w:rPr>
        <w:t>are</w:t>
      </w:r>
      <w:r>
        <w:rPr>
          <w:rFonts w:eastAsia="Malgun Gothic"/>
          <w:lang w:eastAsia="zh-CN"/>
        </w:rPr>
        <w:t xml:space="preserve"> scheduled per PDCCH occasion</w:t>
      </w:r>
      <w:r w:rsidR="00AC2536">
        <w:rPr>
          <w:rFonts w:eastAsia="Malgun Gothic"/>
          <w:lang w:eastAsia="zh-CN"/>
        </w:rPr>
        <w:t>.</w:t>
      </w:r>
      <w:r>
        <w:rPr>
          <w:rFonts w:eastAsia="Malgun Gothic"/>
          <w:lang w:eastAsia="zh-CN"/>
        </w:rPr>
        <w:t xml:space="preserve"> PDCCH monitoring periodicity is scaled ac</w:t>
      </w:r>
      <w:r w:rsidR="00695C3E">
        <w:rPr>
          <w:rFonts w:eastAsia="Malgun Gothic"/>
          <w:lang w:eastAsia="zh-CN"/>
        </w:rPr>
        <w:t>cordingly, such that T_PDCCH = F</w:t>
      </w:r>
      <w:r>
        <w:rPr>
          <w:rFonts w:eastAsia="Malgun Gothic"/>
          <w:lang w:eastAsia="zh-CN"/>
        </w:rPr>
        <w:t>*T0, where T0 = 0.5</w:t>
      </w:r>
      <w:r w:rsidR="00AC2536">
        <w:rPr>
          <w:rFonts w:eastAsia="Malgun Gothic"/>
          <w:lang w:eastAsia="zh-CN"/>
        </w:rPr>
        <w:t xml:space="preserve"> </w:t>
      </w:r>
      <w:proofErr w:type="spellStart"/>
      <w:r>
        <w:rPr>
          <w:rFonts w:eastAsia="Malgun Gothic"/>
          <w:lang w:eastAsia="zh-CN"/>
        </w:rPr>
        <w:t>ms</w:t>
      </w:r>
      <w:proofErr w:type="spellEnd"/>
      <w:r>
        <w:rPr>
          <w:rFonts w:eastAsia="Malgun Gothic"/>
          <w:lang w:eastAsia="zh-CN"/>
        </w:rPr>
        <w:t xml:space="preserve"> is the referen</w:t>
      </w:r>
      <w:r w:rsidR="001145E7">
        <w:rPr>
          <w:rFonts w:eastAsia="Malgun Gothic"/>
          <w:lang w:eastAsia="zh-CN"/>
        </w:rPr>
        <w:t>ce PDCCH monitoring periodicity for baseline.</w:t>
      </w:r>
    </w:p>
    <w:p w14:paraId="148170D9" w14:textId="77777777" w:rsidR="00695C3E" w:rsidRDefault="00695C3E" w:rsidP="00E33E9D">
      <w:pPr>
        <w:spacing w:after="0"/>
        <w:jc w:val="both"/>
        <w:rPr>
          <w:rFonts w:eastAsia="Malgun Gothic"/>
          <w:lang w:eastAsia="zh-CN"/>
        </w:rPr>
      </w:pPr>
    </w:p>
    <w:p w14:paraId="44D2E409" w14:textId="3A27C3A6" w:rsidR="00695C3E" w:rsidRPr="001C0FC5" w:rsidRDefault="0039062E" w:rsidP="00695C3E">
      <w:pPr>
        <w:keepNext/>
        <w:jc w:val="center"/>
        <w:rPr>
          <w:rFonts w:ascii="Arial" w:eastAsia="Times New Roman" w:hAnsi="Arial" w:cs="Arial"/>
          <w:snapToGrid w:val="0"/>
          <w:w w:val="0"/>
          <w:kern w:val="2"/>
          <w:sz w:val="0"/>
          <w:szCs w:val="0"/>
          <w:u w:color="000000"/>
          <w:bdr w:val="none" w:sz="0" w:space="0" w:color="000000"/>
          <w:shd w:val="clear" w:color="000000" w:fill="000000"/>
          <w:lang w:eastAsia="x-none" w:bidi="x-none"/>
        </w:rPr>
      </w:pPr>
      <w:r w:rsidRPr="0039062E">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Pr="0039062E">
        <w:rPr>
          <w:rFonts w:ascii="Arial" w:eastAsia="Times New Roman" w:hAnsi="Arial" w:cs="Arial"/>
          <w:noProof/>
          <w:snapToGrid w:val="0"/>
          <w:w w:val="0"/>
          <w:kern w:val="2"/>
          <w:sz w:val="0"/>
          <w:szCs w:val="0"/>
          <w:u w:color="000000"/>
          <w:bdr w:val="none" w:sz="0" w:space="0" w:color="000000"/>
          <w:shd w:val="clear" w:color="000000" w:fill="000000"/>
          <w:lang w:eastAsia="zh-CN"/>
        </w:rPr>
        <w:drawing>
          <wp:inline distT="0" distB="0" distL="0" distR="0" wp14:anchorId="7F781843" wp14:editId="43BDC7BC">
            <wp:extent cx="3071551" cy="2300501"/>
            <wp:effectExtent l="0" t="0" r="0" b="5080"/>
            <wp:docPr id="6" name="Picture 6" descr="U:\Results_RAN96_POS\ASI6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Results_RAN96_POS\ASI6_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14605" cy="2332747"/>
                    </a:xfrm>
                    <a:prstGeom prst="rect">
                      <a:avLst/>
                    </a:prstGeom>
                    <a:noFill/>
                    <a:ln>
                      <a:noFill/>
                    </a:ln>
                  </pic:spPr>
                </pic:pic>
              </a:graphicData>
            </a:graphic>
          </wp:inline>
        </w:drawing>
      </w:r>
      <w:r w:rsidR="00695C3E" w:rsidRPr="00695C3E">
        <w:rPr>
          <w:rFonts w:ascii="Arial" w:eastAsia="Times New Roman" w:hAnsi="Arial" w:cs="Arial"/>
          <w:snapToGrid w:val="0"/>
          <w:w w:val="0"/>
          <w:kern w:val="2"/>
          <w:sz w:val="0"/>
          <w:szCs w:val="0"/>
          <w:u w:color="000000"/>
          <w:bdr w:val="none" w:sz="0" w:space="0" w:color="000000"/>
          <w:shd w:val="clear" w:color="000000" w:fill="000000"/>
          <w:lang w:val="x-none" w:eastAsia="x-none" w:bidi="x-none"/>
        </w:rPr>
        <w:t xml:space="preserve"> </w:t>
      </w:r>
      <w:r w:rsidR="00C44151">
        <w:rPr>
          <w:rFonts w:ascii="Arial" w:eastAsia="Times New Roman" w:hAnsi="Arial" w:cs="Arial"/>
          <w:snapToGrid w:val="0"/>
          <w:w w:val="0"/>
          <w:kern w:val="2"/>
          <w:sz w:val="0"/>
          <w:szCs w:val="0"/>
          <w:u w:color="000000"/>
          <w:bdr w:val="none" w:sz="0" w:space="0" w:color="000000"/>
          <w:shd w:val="clear" w:color="000000" w:fill="000000"/>
          <w:lang w:eastAsia="x-none" w:bidi="x-none"/>
        </w:rPr>
        <w:t xml:space="preserve"> </w:t>
      </w:r>
      <w:r w:rsidRPr="0039062E">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Pr="0039062E">
        <w:rPr>
          <w:rFonts w:ascii="Arial" w:eastAsia="Times New Roman" w:hAnsi="Arial" w:cs="Arial"/>
          <w:noProof/>
          <w:snapToGrid w:val="0"/>
          <w:w w:val="0"/>
          <w:kern w:val="2"/>
          <w:sz w:val="0"/>
          <w:szCs w:val="0"/>
          <w:u w:color="000000"/>
          <w:bdr w:val="none" w:sz="0" w:space="0" w:color="000000"/>
          <w:shd w:val="clear" w:color="000000" w:fill="000000"/>
          <w:lang w:eastAsia="zh-CN"/>
        </w:rPr>
        <w:drawing>
          <wp:inline distT="0" distB="0" distL="0" distR="0" wp14:anchorId="4C32859F" wp14:editId="3E869C6A">
            <wp:extent cx="3080455" cy="2307171"/>
            <wp:effectExtent l="0" t="0" r="5715" b="0"/>
            <wp:docPr id="7" name="Picture 7" descr="U:\Results_RAN96_POS\ASI6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Results_RAN96_POS\ASI6_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95769" cy="2318641"/>
                    </a:xfrm>
                    <a:prstGeom prst="rect">
                      <a:avLst/>
                    </a:prstGeom>
                    <a:noFill/>
                    <a:ln>
                      <a:noFill/>
                    </a:ln>
                  </pic:spPr>
                </pic:pic>
              </a:graphicData>
            </a:graphic>
          </wp:inline>
        </w:drawing>
      </w:r>
    </w:p>
    <w:p w14:paraId="698317BE" w14:textId="77777777" w:rsidR="00695C3E" w:rsidRPr="00695C3E" w:rsidRDefault="00695C3E" w:rsidP="00695C3E">
      <w:pPr>
        <w:keepNext/>
        <w:jc w:val="center"/>
      </w:pPr>
      <w:r w:rsidRPr="00B67B47">
        <w:rPr>
          <w:lang w:eastAsia="ko-KR"/>
        </w:rPr>
        <w:t xml:space="preserve">(a) Power saving gain                                </w:t>
      </w:r>
      <w:r>
        <w:rPr>
          <w:lang w:eastAsia="ko-KR"/>
        </w:rPr>
        <w:t xml:space="preserve">    </w:t>
      </w:r>
      <w:r w:rsidRPr="00B67B47">
        <w:rPr>
          <w:lang w:eastAsia="ko-KR"/>
        </w:rPr>
        <w:t xml:space="preserve">              (b)</w:t>
      </w:r>
      <w:r>
        <w:rPr>
          <w:lang w:eastAsia="ko-KR"/>
        </w:rPr>
        <w:t xml:space="preserve"> S</w:t>
      </w:r>
      <w:r w:rsidRPr="00B67B47">
        <w:rPr>
          <w:lang w:eastAsia="ko-KR"/>
        </w:rPr>
        <w:t>cheduling delay</w:t>
      </w:r>
    </w:p>
    <w:p w14:paraId="6532B222" w14:textId="0090DDB3" w:rsidR="00E33E9D" w:rsidRPr="001C0FC5" w:rsidRDefault="00695C3E" w:rsidP="00613B70">
      <w:pPr>
        <w:pStyle w:val="Caption"/>
        <w:jc w:val="center"/>
        <w:rPr>
          <w:rFonts w:eastAsia="Malgun Gothic"/>
          <w:b w:val="0"/>
          <w:i/>
          <w:color w:val="auto"/>
          <w:lang w:eastAsia="ko-KR"/>
        </w:rPr>
      </w:pPr>
      <w:r w:rsidRPr="00695C3E">
        <w:rPr>
          <w:color w:val="auto"/>
        </w:rPr>
        <w:t xml:space="preserve">FIGURE </w:t>
      </w:r>
      <w:proofErr w:type="gramStart"/>
      <w:r w:rsidR="00EC6B1B">
        <w:rPr>
          <w:rFonts w:eastAsia="Malgun Gothic" w:hint="eastAsia"/>
          <w:color w:val="auto"/>
          <w:lang w:eastAsia="ko-KR"/>
        </w:rPr>
        <w:t>7</w:t>
      </w:r>
      <w:proofErr w:type="gramEnd"/>
      <w:r w:rsidR="00EC6B1B">
        <w:rPr>
          <w:rFonts w:eastAsia="Malgun Gothic" w:hint="eastAsia"/>
          <w:color w:val="auto"/>
          <w:lang w:eastAsia="ko-KR"/>
        </w:rPr>
        <w:t xml:space="preserve"> Power saving gain and scheduling delay for multi-slot scheduling</w:t>
      </w:r>
    </w:p>
    <w:p w14:paraId="64E8A195" w14:textId="1AF93F90" w:rsidR="00C44151" w:rsidRPr="00066F7E" w:rsidRDefault="00C44151" w:rsidP="001C0FC5">
      <w:pPr>
        <w:pStyle w:val="Caption"/>
        <w:jc w:val="both"/>
        <w:rPr>
          <w:rFonts w:eastAsia="MS Mincho"/>
          <w:b w:val="0"/>
          <w:color w:val="auto"/>
          <w:u w:val="single"/>
          <w:lang w:eastAsia="ja-JP"/>
        </w:rPr>
      </w:pPr>
      <w:r w:rsidRPr="00B861F7">
        <w:rPr>
          <w:rFonts w:eastAsia="MS Mincho"/>
          <w:color w:val="auto"/>
          <w:u w:val="single"/>
          <w:lang w:eastAsia="ja-JP"/>
        </w:rPr>
        <w:t xml:space="preserve">Observation </w:t>
      </w:r>
      <w:r w:rsidR="00A20A9C">
        <w:rPr>
          <w:rFonts w:eastAsia="MS Mincho"/>
          <w:color w:val="auto"/>
          <w:u w:val="single"/>
          <w:lang w:eastAsia="ja-JP"/>
        </w:rPr>
        <w:t>8</w:t>
      </w:r>
      <w:r>
        <w:rPr>
          <w:rFonts w:eastAsia="MS Mincho"/>
          <w:b w:val="0"/>
          <w:color w:val="auto"/>
          <w:u w:val="single"/>
          <w:lang w:eastAsia="ja-JP"/>
        </w:rPr>
        <w:t xml:space="preserve">: UE achieves </w:t>
      </w:r>
      <w:r w:rsidR="00780936">
        <w:rPr>
          <w:rFonts w:eastAsia="MS Mincho"/>
          <w:b w:val="0"/>
          <w:color w:val="auto"/>
          <w:u w:val="single"/>
          <w:lang w:eastAsia="ja-JP"/>
        </w:rPr>
        <w:t>about 20%-45</w:t>
      </w:r>
      <w:r>
        <w:rPr>
          <w:rFonts w:eastAsia="MS Mincho"/>
          <w:b w:val="0"/>
          <w:color w:val="auto"/>
          <w:u w:val="single"/>
          <w:lang w:eastAsia="ja-JP"/>
        </w:rPr>
        <w:t xml:space="preserve">% </w:t>
      </w:r>
      <w:r w:rsidRPr="00B861F7">
        <w:rPr>
          <w:rFonts w:eastAsia="MS Mincho"/>
          <w:b w:val="0"/>
          <w:color w:val="auto"/>
          <w:u w:val="single"/>
          <w:lang w:eastAsia="ja-JP"/>
        </w:rPr>
        <w:t xml:space="preserve">power saving gain </w:t>
      </w:r>
      <w:r w:rsidR="00780936">
        <w:rPr>
          <w:rFonts w:eastAsia="MS Mincho"/>
          <w:b w:val="0"/>
          <w:color w:val="auto"/>
          <w:u w:val="single"/>
          <w:lang w:eastAsia="ja-JP"/>
        </w:rPr>
        <w:t xml:space="preserve">through multi-slot scheduling with maximum </w:t>
      </w:r>
      <w:r w:rsidR="0039062E" w:rsidRPr="00066F7E">
        <w:rPr>
          <w:rFonts w:eastAsia="MS Mincho"/>
          <w:b w:val="0"/>
          <w:color w:val="auto"/>
          <w:u w:val="single"/>
          <w:lang w:eastAsia="ja-JP"/>
        </w:rPr>
        <w:t>scheduled slots</w:t>
      </w:r>
      <w:r w:rsidR="00780936">
        <w:rPr>
          <w:rFonts w:eastAsia="MS Mincho"/>
          <w:b w:val="0"/>
          <w:color w:val="auto"/>
          <w:u w:val="single"/>
          <w:lang w:eastAsia="ja-JP"/>
        </w:rPr>
        <w:t xml:space="preserve">, F, configured in the range from 2 to 10. </w:t>
      </w:r>
    </w:p>
    <w:p w14:paraId="4B8BCC29" w14:textId="77777777" w:rsidR="00C44151" w:rsidRPr="00E33E9D" w:rsidRDefault="00C44151" w:rsidP="008746C0">
      <w:pPr>
        <w:spacing w:after="0" w:line="240" w:lineRule="auto"/>
        <w:jc w:val="both"/>
        <w:rPr>
          <w:rFonts w:eastAsia="MS Mincho" w:cs="Arial"/>
          <w:b/>
          <w:kern w:val="2"/>
          <w:u w:val="single"/>
          <w:lang w:eastAsia="ja-JP"/>
        </w:rPr>
      </w:pPr>
    </w:p>
    <w:p w14:paraId="4D242479" w14:textId="42D51743" w:rsidR="00D7674E" w:rsidRDefault="00410AD2" w:rsidP="00D7674E">
      <w:pPr>
        <w:spacing w:after="0"/>
        <w:jc w:val="both"/>
        <w:rPr>
          <w:rFonts w:eastAsia="Malgun Gothic"/>
          <w:b/>
          <w:u w:val="single"/>
          <w:lang w:eastAsia="zh-CN"/>
        </w:rPr>
      </w:pPr>
      <w:r w:rsidRPr="00FF68D2">
        <w:rPr>
          <w:rFonts w:eastAsia="Malgun Gothic"/>
          <w:b/>
          <w:u w:val="single"/>
          <w:lang w:eastAsia="zh-CN"/>
        </w:rPr>
        <w:t xml:space="preserve">Proposal </w:t>
      </w:r>
      <w:r w:rsidR="00334786">
        <w:rPr>
          <w:rFonts w:eastAsia="Malgun Gothic" w:hint="eastAsia"/>
          <w:b/>
          <w:u w:val="single"/>
          <w:lang w:eastAsia="ko-KR"/>
        </w:rPr>
        <w:t>6</w:t>
      </w:r>
      <w:r w:rsidRPr="00FF68D2">
        <w:rPr>
          <w:rFonts w:eastAsia="Malgun Gothic"/>
          <w:b/>
          <w:u w:val="single"/>
          <w:lang w:eastAsia="zh-CN"/>
        </w:rPr>
        <w:t xml:space="preserve">: </w:t>
      </w:r>
      <w:r w:rsidR="001724D6">
        <w:rPr>
          <w:rFonts w:eastAsia="Malgun Gothic"/>
          <w:b/>
          <w:u w:val="single"/>
          <w:lang w:eastAsia="zh-CN"/>
        </w:rPr>
        <w:t>Support</w:t>
      </w:r>
      <w:r w:rsidR="001724D6" w:rsidRPr="00FF68D2">
        <w:rPr>
          <w:rFonts w:eastAsia="Malgun Gothic"/>
          <w:b/>
          <w:u w:val="single"/>
          <w:lang w:eastAsia="zh-CN"/>
        </w:rPr>
        <w:t xml:space="preserve"> </w:t>
      </w:r>
      <w:r w:rsidR="008F4F57">
        <w:rPr>
          <w:rFonts w:eastAsia="Malgun Gothic"/>
          <w:b/>
          <w:u w:val="single"/>
          <w:lang w:eastAsia="zh-CN"/>
        </w:rPr>
        <w:t xml:space="preserve">UE-triggered </w:t>
      </w:r>
      <w:r w:rsidRPr="00FF68D2">
        <w:rPr>
          <w:rFonts w:eastAsia="Malgun Gothic"/>
          <w:b/>
          <w:u w:val="single"/>
          <w:lang w:eastAsia="zh-CN"/>
        </w:rPr>
        <w:t xml:space="preserve">adaptation on </w:t>
      </w:r>
      <w:r w:rsidR="0039062E">
        <w:rPr>
          <w:rFonts w:eastAsia="Malgun Gothic"/>
          <w:b/>
          <w:u w:val="single"/>
          <w:lang w:eastAsia="zh-CN"/>
        </w:rPr>
        <w:t>schedulable slots</w:t>
      </w:r>
      <w:r w:rsidRPr="00FF68D2">
        <w:rPr>
          <w:rFonts w:eastAsia="Malgun Gothic"/>
          <w:b/>
          <w:u w:val="single"/>
          <w:lang w:eastAsia="zh-CN"/>
        </w:rPr>
        <w:t xml:space="preserve"> for 1-to-N mapping between scheduling DCI format and </w:t>
      </w:r>
      <w:proofErr w:type="spellStart"/>
      <w:r w:rsidRPr="00FF68D2">
        <w:rPr>
          <w:rFonts w:eastAsia="Malgun Gothic"/>
          <w:b/>
          <w:u w:val="single"/>
          <w:lang w:eastAsia="zh-CN"/>
        </w:rPr>
        <w:t>TB</w:t>
      </w:r>
      <w:r w:rsidR="001724D6">
        <w:rPr>
          <w:rFonts w:eastAsia="Malgun Gothic"/>
          <w:b/>
          <w:u w:val="single"/>
          <w:lang w:eastAsia="zh-CN"/>
        </w:rPr>
        <w:t>s</w:t>
      </w:r>
      <w:r w:rsidR="00334786">
        <w:rPr>
          <w:rFonts w:eastAsia="Malgun Gothic"/>
          <w:b/>
          <w:u w:val="single"/>
          <w:lang w:eastAsia="zh-CN"/>
        </w:rPr>
        <w:t>.</w:t>
      </w:r>
      <w:proofErr w:type="spellEnd"/>
    </w:p>
    <w:p w14:paraId="7E981F27" w14:textId="77777777" w:rsidR="00784228" w:rsidRDefault="00784228" w:rsidP="00D7674E">
      <w:pPr>
        <w:spacing w:after="0"/>
        <w:jc w:val="both"/>
        <w:rPr>
          <w:rFonts w:eastAsia="Malgun Gothic"/>
          <w:b/>
          <w:u w:val="single"/>
          <w:lang w:eastAsia="zh-CN"/>
        </w:rPr>
      </w:pPr>
    </w:p>
    <w:p w14:paraId="2CF01C45" w14:textId="5ED36ED7" w:rsidR="00C83903" w:rsidRPr="00D75B8C" w:rsidRDefault="00C072DB" w:rsidP="00EC6618">
      <w:pPr>
        <w:pStyle w:val="Heading2"/>
        <w:numPr>
          <w:ilvl w:val="0"/>
          <w:numId w:val="0"/>
        </w:numPr>
        <w:ind w:left="576" w:hanging="576"/>
        <w:rPr>
          <w:rFonts w:ascii="Times New Roman" w:hAnsi="Times New Roman"/>
          <w:color w:val="auto"/>
          <w:lang w:eastAsia="zh-CN"/>
        </w:rPr>
      </w:pPr>
      <w:r>
        <w:rPr>
          <w:rFonts w:ascii="Times New Roman" w:hAnsi="Times New Roman"/>
          <w:color w:val="auto"/>
          <w:lang w:eastAsia="zh-CN"/>
        </w:rPr>
        <w:t>2.</w:t>
      </w:r>
      <w:r w:rsidR="00BC6F04">
        <w:rPr>
          <w:rFonts w:ascii="Times New Roman" w:hAnsi="Times New Roman"/>
          <w:color w:val="auto"/>
          <w:lang w:eastAsia="zh-CN"/>
        </w:rPr>
        <w:t>7</w:t>
      </w:r>
      <w:r w:rsidR="007C52DF" w:rsidRPr="007C52DF">
        <w:rPr>
          <w:rFonts w:ascii="Times New Roman" w:hAnsi="Times New Roman"/>
          <w:color w:val="auto"/>
          <w:lang w:eastAsia="zh-CN"/>
        </w:rPr>
        <w:t xml:space="preserve"> </w:t>
      </w:r>
      <w:r w:rsidR="00581705" w:rsidRPr="00581705">
        <w:rPr>
          <w:rFonts w:ascii="Times New Roman" w:hAnsi="Times New Roman"/>
          <w:color w:val="auto"/>
          <w:lang w:eastAsia="zh-CN"/>
        </w:rPr>
        <w:t xml:space="preserve">Dynamic </w:t>
      </w:r>
      <w:r w:rsidR="00581705" w:rsidRPr="00581705">
        <w:rPr>
          <w:rFonts w:ascii="Times New Roman" w:hAnsi="Times New Roman" w:hint="eastAsia"/>
          <w:color w:val="auto"/>
          <w:lang w:eastAsia="zh-CN"/>
        </w:rPr>
        <w:t>BWP</w:t>
      </w:r>
      <w:r w:rsidR="00581705" w:rsidRPr="00581705">
        <w:rPr>
          <w:rFonts w:ascii="Times New Roman" w:hAnsi="Times New Roman"/>
          <w:color w:val="auto"/>
          <w:lang w:eastAsia="zh-CN"/>
        </w:rPr>
        <w:t xml:space="preserve"> switching enhancement</w:t>
      </w:r>
    </w:p>
    <w:p w14:paraId="54C00405" w14:textId="3D0D4E3F" w:rsidR="00E33E9D" w:rsidRDefault="00E33E9D" w:rsidP="00E33E9D">
      <w:pPr>
        <w:spacing w:after="0"/>
        <w:jc w:val="both"/>
        <w:rPr>
          <w:rFonts w:eastAsia="Malgun Gothic"/>
          <w:lang w:eastAsia="ko-KR"/>
        </w:rPr>
      </w:pPr>
      <w:r>
        <w:rPr>
          <w:rFonts w:eastAsia="Malgun Gothic"/>
          <w:lang w:eastAsia="ko-KR"/>
        </w:rPr>
        <w:t xml:space="preserve">A main reason for the introduction of BWP-based operation in Rel-15 is UE power savings. </w:t>
      </w:r>
      <w:r w:rsidRPr="00853ED5">
        <w:rPr>
          <w:rFonts w:eastAsia="Malgun Gothic"/>
          <w:lang w:eastAsia="ko-KR"/>
        </w:rPr>
        <w:t xml:space="preserve">For example, when </w:t>
      </w:r>
      <w:r>
        <w:rPr>
          <w:rFonts w:eastAsia="Malgun Gothic"/>
          <w:lang w:eastAsia="ko-KR"/>
        </w:rPr>
        <w:t>a</w:t>
      </w:r>
      <w:r w:rsidRPr="00853ED5">
        <w:rPr>
          <w:rFonts w:eastAsia="Malgun Gothic"/>
          <w:lang w:eastAsia="ko-KR"/>
        </w:rPr>
        <w:t xml:space="preserve"> UE does not have data to transmit or receive, a small BWP </w:t>
      </w:r>
      <w:proofErr w:type="gramStart"/>
      <w:r w:rsidRPr="00853ED5">
        <w:rPr>
          <w:rFonts w:eastAsia="Malgun Gothic"/>
          <w:lang w:eastAsia="ko-KR"/>
        </w:rPr>
        <w:t>can be used</w:t>
      </w:r>
      <w:proofErr w:type="gramEnd"/>
      <w:r>
        <w:rPr>
          <w:rFonts w:eastAsia="Malgun Gothic"/>
          <w:lang w:eastAsia="ko-KR"/>
        </w:rPr>
        <w:t xml:space="preserve"> for operation in order to still be able to access the UE when data arrives or for the UE to be able to transmit SR and be subsequently scheduled</w:t>
      </w:r>
      <w:r w:rsidRPr="00853ED5">
        <w:rPr>
          <w:rFonts w:eastAsia="Malgun Gothic"/>
          <w:lang w:eastAsia="ko-KR"/>
        </w:rPr>
        <w:t xml:space="preserve">. </w:t>
      </w:r>
      <w:r>
        <w:rPr>
          <w:rFonts w:eastAsia="Malgun Gothic"/>
          <w:lang w:eastAsia="ko-KR"/>
        </w:rPr>
        <w:t xml:space="preserve">In Rel-15, BWP switching can be by RRC, of by a </w:t>
      </w:r>
      <w:r w:rsidRPr="00853ED5">
        <w:rPr>
          <w:rFonts w:eastAsia="Malgun Gothic"/>
          <w:lang w:eastAsia="ko-KR"/>
        </w:rPr>
        <w:t xml:space="preserve">DCI </w:t>
      </w:r>
      <w:r>
        <w:rPr>
          <w:rFonts w:eastAsia="Malgun Gothic"/>
          <w:lang w:eastAsia="ko-KR"/>
        </w:rPr>
        <w:t xml:space="preserve">format, </w:t>
      </w:r>
      <w:r w:rsidRPr="00853ED5">
        <w:rPr>
          <w:rFonts w:eastAsia="Malgun Gothic"/>
          <w:lang w:eastAsia="ko-KR"/>
        </w:rPr>
        <w:t>and</w:t>
      </w:r>
      <w:r>
        <w:rPr>
          <w:rFonts w:eastAsia="Malgun Gothic"/>
          <w:lang w:eastAsia="ko-KR"/>
        </w:rPr>
        <w:t>/or</w:t>
      </w:r>
      <w:r w:rsidRPr="00853ED5">
        <w:rPr>
          <w:rFonts w:eastAsia="Malgun Gothic"/>
          <w:lang w:eastAsia="ko-KR"/>
        </w:rPr>
        <w:t xml:space="preserve"> </w:t>
      </w:r>
      <w:r>
        <w:rPr>
          <w:rFonts w:eastAsia="Malgun Gothic"/>
          <w:lang w:eastAsia="ko-KR"/>
        </w:rPr>
        <w:t xml:space="preserve">based on the expiration of a </w:t>
      </w:r>
      <w:r w:rsidRPr="00853ED5">
        <w:rPr>
          <w:rFonts w:eastAsia="Malgun Gothic"/>
          <w:lang w:eastAsia="ko-KR"/>
        </w:rPr>
        <w:t>timer</w:t>
      </w:r>
      <w:r>
        <w:rPr>
          <w:rFonts w:eastAsia="Malgun Gothic"/>
          <w:lang w:eastAsia="ko-KR"/>
        </w:rPr>
        <w:t xml:space="preserve">. </w:t>
      </w:r>
    </w:p>
    <w:p w14:paraId="656728C7" w14:textId="77777777" w:rsidR="00E33E9D" w:rsidRDefault="00E33E9D" w:rsidP="00E33E9D">
      <w:pPr>
        <w:spacing w:after="0"/>
        <w:rPr>
          <w:rFonts w:eastAsia="Malgun Gothic"/>
          <w:lang w:eastAsia="ko-KR"/>
        </w:rPr>
      </w:pPr>
    </w:p>
    <w:p w14:paraId="419448E3" w14:textId="5DE0851B" w:rsidR="00E33E9D" w:rsidRDefault="00E33E9D" w:rsidP="00E33E9D">
      <w:pPr>
        <w:spacing w:after="0"/>
        <w:jc w:val="both"/>
        <w:rPr>
          <w:rFonts w:eastAsia="Malgun Gothic"/>
          <w:lang w:eastAsia="ko-KR"/>
        </w:rPr>
      </w:pPr>
      <w:r>
        <w:rPr>
          <w:rFonts w:eastAsia="Malgun Gothic"/>
          <w:lang w:eastAsia="ko-KR"/>
        </w:rPr>
        <w:t xml:space="preserve">In all cases, BWP adaptation </w:t>
      </w:r>
      <w:proofErr w:type="gramStart"/>
      <w:r>
        <w:rPr>
          <w:rFonts w:eastAsia="Malgun Gothic"/>
          <w:lang w:eastAsia="ko-KR"/>
        </w:rPr>
        <w:t>is controlled</w:t>
      </w:r>
      <w:proofErr w:type="gramEnd"/>
      <w:r>
        <w:rPr>
          <w:rFonts w:eastAsia="Malgun Gothic"/>
          <w:lang w:eastAsia="ko-KR"/>
        </w:rPr>
        <w:t xml:space="preserve"> by the NW without any direct input from the UE (other than </w:t>
      </w:r>
      <w:r w:rsidR="00AC2536">
        <w:rPr>
          <w:rFonts w:eastAsia="Malgun Gothic"/>
          <w:lang w:eastAsia="ko-KR"/>
        </w:rPr>
        <w:t>for</w:t>
      </w:r>
      <w:r>
        <w:rPr>
          <w:rFonts w:eastAsia="Malgun Gothic"/>
          <w:lang w:eastAsia="ko-KR"/>
        </w:rPr>
        <w:t xml:space="preserve"> BSR). UE-triggered BWP switching (with a decision still made by the NW) </w:t>
      </w:r>
      <w:proofErr w:type="gramStart"/>
      <w:r>
        <w:rPr>
          <w:rFonts w:eastAsia="Malgun Gothic"/>
          <w:lang w:eastAsia="ko-KR"/>
        </w:rPr>
        <w:t>can be considered</w:t>
      </w:r>
      <w:proofErr w:type="gramEnd"/>
      <w:r>
        <w:rPr>
          <w:rFonts w:eastAsia="Malgun Gothic"/>
          <w:lang w:eastAsia="ko-KR"/>
        </w:rPr>
        <w:t xml:space="preserve"> </w:t>
      </w:r>
      <w:r w:rsidR="00AC2536">
        <w:rPr>
          <w:rFonts w:eastAsia="Malgun Gothic"/>
          <w:lang w:eastAsia="ko-KR"/>
        </w:rPr>
        <w:t>for</w:t>
      </w:r>
      <w:r>
        <w:rPr>
          <w:rFonts w:eastAsia="Malgun Gothic"/>
          <w:lang w:eastAsia="ko-KR"/>
        </w:rPr>
        <w:t xml:space="preserve"> UE power savings. For example, a UE can request to operate with a smaller/larger BWP or with a different BWP depending on the UE battery level status and/or power consumption characteristics for a given BWP (</w:t>
      </w:r>
      <w:proofErr w:type="gramStart"/>
      <w:r>
        <w:rPr>
          <w:rFonts w:eastAsia="Malgun Gothic"/>
          <w:lang w:eastAsia="ko-KR"/>
        </w:rPr>
        <w:t>e.g.</w:t>
      </w:r>
      <w:proofErr w:type="gramEnd"/>
      <w:r>
        <w:rPr>
          <w:rFonts w:eastAsia="Malgun Gothic"/>
          <w:lang w:eastAsia="ko-KR"/>
        </w:rPr>
        <w:t xml:space="preserve"> a larger BWP requires a linearly larger RF/DBB power consumption than a smaller BWP). For example, a </w:t>
      </w:r>
      <w:proofErr w:type="spellStart"/>
      <w:r>
        <w:rPr>
          <w:rFonts w:eastAsia="Malgun Gothic"/>
          <w:lang w:eastAsia="ko-KR"/>
        </w:rPr>
        <w:t>gNB</w:t>
      </w:r>
      <w:proofErr w:type="spellEnd"/>
      <w:r>
        <w:rPr>
          <w:rFonts w:eastAsia="Malgun Gothic"/>
          <w:lang w:eastAsia="ko-KR"/>
        </w:rPr>
        <w:t xml:space="preserve"> can configure a UE with identical BWPs (no switching delay) having different parameters (such as for PDCCH monitoring or for K0/K2, or for number of layers) and the UE can indicate a preferred BWP as an indirect approach for indicating a preferred configuration.</w:t>
      </w:r>
    </w:p>
    <w:p w14:paraId="70BD0A33" w14:textId="77777777" w:rsidR="00E33E9D" w:rsidRDefault="00E33E9D" w:rsidP="00E33E9D">
      <w:pPr>
        <w:spacing w:after="0"/>
        <w:rPr>
          <w:rFonts w:eastAsia="Malgun Gothic"/>
          <w:lang w:eastAsia="ko-KR"/>
        </w:rPr>
      </w:pPr>
    </w:p>
    <w:p w14:paraId="1F3D2949" w14:textId="095F36F3" w:rsidR="00C47B08" w:rsidRDefault="00E33E9D" w:rsidP="00C83903">
      <w:pPr>
        <w:spacing w:after="0"/>
        <w:jc w:val="both"/>
        <w:rPr>
          <w:rFonts w:eastAsia="Malgun Gothic"/>
          <w:lang w:eastAsia="ko-KR"/>
        </w:rPr>
      </w:pPr>
      <w:r>
        <w:rPr>
          <w:rFonts w:eastAsia="Malgun Gothic"/>
          <w:lang w:eastAsia="ko-KR"/>
        </w:rPr>
        <w:t xml:space="preserve">In addition, similar to enabling CSI measurements in non-active </w:t>
      </w:r>
      <w:proofErr w:type="spellStart"/>
      <w:r>
        <w:rPr>
          <w:rFonts w:eastAsia="Malgun Gothic"/>
          <w:lang w:eastAsia="ko-KR"/>
        </w:rPr>
        <w:t>SCells</w:t>
      </w:r>
      <w:proofErr w:type="spellEnd"/>
      <w:r>
        <w:rPr>
          <w:rFonts w:eastAsia="Malgun Gothic"/>
          <w:lang w:eastAsia="ko-KR"/>
        </w:rPr>
        <w:t xml:space="preserve"> or SRS carrier switching for </w:t>
      </w:r>
      <w:proofErr w:type="spellStart"/>
      <w:r>
        <w:rPr>
          <w:rFonts w:eastAsia="Malgun Gothic"/>
          <w:lang w:eastAsia="ko-KR"/>
        </w:rPr>
        <w:t>SCells</w:t>
      </w:r>
      <w:proofErr w:type="spellEnd"/>
      <w:r>
        <w:rPr>
          <w:rFonts w:eastAsia="Malgun Gothic"/>
          <w:lang w:eastAsia="ko-KR"/>
        </w:rPr>
        <w:t xml:space="preserve"> where the UE does not transmit other signaling, a corresponding state can also be introduced for BWPs (and be part of a general unification for CA/BWP operations). A UE can request to switch a BWP based on corresponding CSI measurements (a non-exclusive alternative with larger overhead is for the UE to provide CSI reports to the </w:t>
      </w:r>
      <w:proofErr w:type="spellStart"/>
      <w:r>
        <w:rPr>
          <w:rFonts w:eastAsia="Malgun Gothic"/>
          <w:lang w:eastAsia="ko-KR"/>
        </w:rPr>
        <w:t>gNB</w:t>
      </w:r>
      <w:proofErr w:type="spellEnd"/>
      <w:r>
        <w:rPr>
          <w:rFonts w:eastAsia="Malgun Gothic"/>
          <w:lang w:eastAsia="ko-KR"/>
        </w:rPr>
        <w:t xml:space="preserve"> for </w:t>
      </w:r>
      <w:r w:rsidRPr="00B2018B">
        <w:rPr>
          <w:rFonts w:eastAsia="Malgun Gothic"/>
          <w:lang w:eastAsia="ko-KR"/>
        </w:rPr>
        <w:t>non-active BWP</w:t>
      </w:r>
      <w:r>
        <w:rPr>
          <w:rFonts w:eastAsia="Malgun Gothic"/>
          <w:lang w:eastAsia="ko-KR"/>
        </w:rPr>
        <w:t xml:space="preserve">s in order for the </w:t>
      </w:r>
      <w:proofErr w:type="spellStart"/>
      <w:r>
        <w:rPr>
          <w:rFonts w:eastAsia="Malgun Gothic"/>
          <w:lang w:eastAsia="ko-KR"/>
        </w:rPr>
        <w:t>gNB</w:t>
      </w:r>
      <w:proofErr w:type="spellEnd"/>
      <w:r>
        <w:rPr>
          <w:rFonts w:eastAsia="Malgun Gothic"/>
          <w:lang w:eastAsia="ko-KR"/>
        </w:rPr>
        <w:t xml:space="preserve"> to have more information to determine a possible BWP switching for the UE). SRS BWP-switching </w:t>
      </w:r>
      <w:proofErr w:type="gramStart"/>
      <w:r>
        <w:rPr>
          <w:rFonts w:eastAsia="Malgun Gothic"/>
          <w:lang w:eastAsia="ko-KR"/>
        </w:rPr>
        <w:t>can also be supported</w:t>
      </w:r>
      <w:proofErr w:type="gramEnd"/>
      <w:r>
        <w:rPr>
          <w:rFonts w:eastAsia="Malgun Gothic"/>
          <w:lang w:eastAsia="ko-KR"/>
        </w:rPr>
        <w:t xml:space="preserve"> similar to SRS carrier switching and then the </w:t>
      </w:r>
      <w:proofErr w:type="spellStart"/>
      <w:r>
        <w:rPr>
          <w:rFonts w:eastAsia="Malgun Gothic"/>
          <w:lang w:eastAsia="ko-KR"/>
        </w:rPr>
        <w:t>gNB</w:t>
      </w:r>
      <w:proofErr w:type="spellEnd"/>
      <w:r>
        <w:rPr>
          <w:rFonts w:eastAsia="Malgun Gothic"/>
          <w:lang w:eastAsia="ko-KR"/>
        </w:rPr>
        <w:t xml:space="preserve"> can switch BWPs based on SRS measurements at least for TDD and probably also for FDD</w:t>
      </w:r>
      <w:r w:rsidRPr="00B2018B">
        <w:rPr>
          <w:rFonts w:eastAsia="Malgun Gothic"/>
          <w:lang w:eastAsia="ko-KR"/>
        </w:rPr>
        <w:t xml:space="preserve">. </w:t>
      </w:r>
      <w:r w:rsidR="00AC2536">
        <w:rPr>
          <w:rFonts w:eastAsia="Malgun Gothic"/>
          <w:lang w:eastAsia="ko-KR"/>
        </w:rPr>
        <w:t xml:space="preserve">It </w:t>
      </w:r>
      <w:proofErr w:type="gramStart"/>
      <w:r w:rsidR="00AC2536">
        <w:rPr>
          <w:rFonts w:eastAsia="Malgun Gothic"/>
          <w:lang w:eastAsia="ko-KR"/>
        </w:rPr>
        <w:t>is noted</w:t>
      </w:r>
      <w:proofErr w:type="gramEnd"/>
      <w:r w:rsidR="00AC2536">
        <w:rPr>
          <w:rFonts w:eastAsia="Malgun Gothic"/>
          <w:lang w:eastAsia="ko-KR"/>
        </w:rPr>
        <w:t xml:space="preserve"> that Rel-15 supports UE assistance information for the maximum aggregated bandwidth across all DL carriers and this can be extended to the BWP of a single carrier for UE power savings.</w:t>
      </w:r>
    </w:p>
    <w:p w14:paraId="08659896" w14:textId="77777777" w:rsidR="00E54674" w:rsidRPr="00E54674" w:rsidRDefault="00E54674" w:rsidP="00C83903">
      <w:pPr>
        <w:spacing w:after="0"/>
        <w:jc w:val="both"/>
        <w:rPr>
          <w:rFonts w:eastAsia="Malgun Gothic"/>
          <w:lang w:eastAsia="ko-KR"/>
        </w:rPr>
      </w:pPr>
    </w:p>
    <w:p w14:paraId="3C9B5569" w14:textId="77777777" w:rsidR="00C47B08" w:rsidRDefault="00411F5E" w:rsidP="00411F5E">
      <w:pPr>
        <w:spacing w:after="0"/>
        <w:jc w:val="both"/>
        <w:rPr>
          <w:rFonts w:eastAsia="Malgun Gothic"/>
          <w:b/>
          <w:u w:val="single"/>
          <w:lang w:eastAsia="ko-KR"/>
        </w:rPr>
      </w:pPr>
      <w:r w:rsidRPr="00EE6BCF">
        <w:rPr>
          <w:rFonts w:eastAsia="Malgun Gothic"/>
          <w:b/>
          <w:lang w:eastAsia="zh-CN"/>
        </w:rPr>
        <w:t>UE procedure</w:t>
      </w:r>
      <w:r>
        <w:rPr>
          <w:rFonts w:eastAsia="Malgun Gothic"/>
          <w:b/>
          <w:lang w:eastAsia="zh-CN"/>
        </w:rPr>
        <w:t xml:space="preserve"> for UE triggered BWP switching</w:t>
      </w:r>
    </w:p>
    <w:p w14:paraId="2E286959" w14:textId="77777777" w:rsidR="00C83903" w:rsidRPr="001C0FC5" w:rsidRDefault="00C47B08" w:rsidP="00E54942">
      <w:pPr>
        <w:pStyle w:val="ListParagraph"/>
        <w:numPr>
          <w:ilvl w:val="0"/>
          <w:numId w:val="29"/>
        </w:numPr>
        <w:jc w:val="both"/>
        <w:rPr>
          <w:rFonts w:ascii="Times New Roman" w:hAnsi="Times New Roman"/>
          <w:sz w:val="20"/>
          <w:lang w:val="en-GB" w:eastAsia="ko-KR"/>
        </w:rPr>
      </w:pPr>
      <w:r w:rsidRPr="001C0FC5">
        <w:rPr>
          <w:rFonts w:ascii="Times New Roman" w:hAnsi="Times New Roman"/>
          <w:sz w:val="20"/>
          <w:lang w:val="en-GB" w:eastAsia="ko-KR"/>
        </w:rPr>
        <w:t>UE sends a request</w:t>
      </w:r>
      <w:r w:rsidR="00C83903" w:rsidRPr="001C0FC5">
        <w:rPr>
          <w:rFonts w:ascii="Times New Roman" w:hAnsi="Times New Roman"/>
          <w:sz w:val="20"/>
          <w:lang w:val="en-GB" w:eastAsia="ko-KR"/>
        </w:rPr>
        <w:t xml:space="preserve"> to </w:t>
      </w:r>
      <w:r w:rsidRPr="001C0FC5">
        <w:rPr>
          <w:rFonts w:ascii="Times New Roman" w:hAnsi="Times New Roman"/>
          <w:sz w:val="20"/>
          <w:lang w:val="en-GB" w:eastAsia="ko-KR"/>
        </w:rPr>
        <w:t xml:space="preserve">indicate the preferred BWP </w:t>
      </w:r>
      <w:proofErr w:type="spellStart"/>
      <w:r w:rsidRPr="001C0FC5">
        <w:rPr>
          <w:rFonts w:ascii="Times New Roman" w:hAnsi="Times New Roman"/>
          <w:sz w:val="20"/>
          <w:lang w:val="en-GB" w:eastAsia="ko-KR"/>
        </w:rPr>
        <w:t>i</w:t>
      </w:r>
      <w:proofErr w:type="spellEnd"/>
    </w:p>
    <w:p w14:paraId="5F5E4AC1" w14:textId="77777777" w:rsidR="00C83903" w:rsidRPr="001C0FC5" w:rsidRDefault="00C83903" w:rsidP="00E54942">
      <w:pPr>
        <w:pStyle w:val="ListParagraph"/>
        <w:numPr>
          <w:ilvl w:val="0"/>
          <w:numId w:val="29"/>
        </w:numPr>
        <w:jc w:val="both"/>
        <w:rPr>
          <w:rFonts w:ascii="Times New Roman" w:hAnsi="Times New Roman"/>
          <w:sz w:val="20"/>
          <w:lang w:val="en-GB" w:eastAsia="ko-KR"/>
        </w:rPr>
      </w:pPr>
      <w:proofErr w:type="spellStart"/>
      <w:r w:rsidRPr="001C0FC5">
        <w:rPr>
          <w:rFonts w:ascii="Times New Roman" w:hAnsi="Times New Roman"/>
          <w:sz w:val="20"/>
          <w:lang w:val="en-GB" w:eastAsia="ko-KR"/>
        </w:rPr>
        <w:lastRenderedPageBreak/>
        <w:t>gNB</w:t>
      </w:r>
      <w:proofErr w:type="spellEnd"/>
      <w:r w:rsidRPr="001C0FC5">
        <w:rPr>
          <w:rFonts w:ascii="Times New Roman" w:hAnsi="Times New Roman"/>
          <w:sz w:val="20"/>
          <w:lang w:val="en-GB" w:eastAsia="ko-KR"/>
        </w:rPr>
        <w:t xml:space="preserve"> sends a PDCCH with grant of SRS </w:t>
      </w:r>
      <w:r w:rsidR="00C47B08" w:rsidRPr="001C0FC5">
        <w:rPr>
          <w:rFonts w:ascii="Times New Roman" w:hAnsi="Times New Roman"/>
          <w:sz w:val="20"/>
          <w:lang w:val="en-GB" w:eastAsia="ko-KR"/>
        </w:rPr>
        <w:t>resources</w:t>
      </w:r>
      <w:r w:rsidRPr="001C0FC5">
        <w:rPr>
          <w:rFonts w:ascii="Times New Roman" w:hAnsi="Times New Roman"/>
          <w:sz w:val="20"/>
          <w:lang w:val="en-GB" w:eastAsia="ko-KR"/>
        </w:rPr>
        <w:t xml:space="preserve"> in non-active BWP</w:t>
      </w:r>
      <w:r w:rsidR="00C47B08" w:rsidRPr="001C0FC5">
        <w:rPr>
          <w:rFonts w:ascii="Times New Roman" w:hAnsi="Times New Roman"/>
          <w:sz w:val="20"/>
          <w:lang w:val="en-GB" w:eastAsia="ko-KR"/>
        </w:rPr>
        <w:t xml:space="preserve"> </w:t>
      </w:r>
      <w:proofErr w:type="spellStart"/>
      <w:r w:rsidR="00C47B08" w:rsidRPr="001C0FC5">
        <w:rPr>
          <w:rFonts w:ascii="Times New Roman" w:hAnsi="Times New Roman"/>
          <w:sz w:val="20"/>
          <w:lang w:val="en-GB" w:eastAsia="ko-KR"/>
        </w:rPr>
        <w:t>i</w:t>
      </w:r>
      <w:proofErr w:type="spellEnd"/>
    </w:p>
    <w:p w14:paraId="3F66BCA2" w14:textId="77777777" w:rsidR="00C83903" w:rsidRPr="001C0FC5" w:rsidRDefault="00C83903" w:rsidP="00E54942">
      <w:pPr>
        <w:pStyle w:val="ListParagraph"/>
        <w:numPr>
          <w:ilvl w:val="0"/>
          <w:numId w:val="29"/>
        </w:numPr>
        <w:jc w:val="both"/>
        <w:rPr>
          <w:rFonts w:ascii="Times New Roman" w:hAnsi="Times New Roman"/>
          <w:sz w:val="20"/>
          <w:lang w:val="en-GB" w:eastAsia="ko-KR"/>
        </w:rPr>
      </w:pPr>
      <w:r w:rsidRPr="001C0FC5">
        <w:rPr>
          <w:rFonts w:ascii="Times New Roman" w:hAnsi="Times New Roman"/>
          <w:sz w:val="20"/>
          <w:lang w:val="en-GB" w:eastAsia="ko-KR"/>
        </w:rPr>
        <w:t>UE transmits SRS</w:t>
      </w:r>
      <w:r w:rsidR="00C47B08" w:rsidRPr="001C0FC5">
        <w:rPr>
          <w:rFonts w:ascii="Times New Roman" w:hAnsi="Times New Roman"/>
          <w:sz w:val="20"/>
          <w:lang w:val="en-GB" w:eastAsia="ko-KR"/>
        </w:rPr>
        <w:t xml:space="preserve"> as scheduled </w:t>
      </w:r>
    </w:p>
    <w:p w14:paraId="635F699E" w14:textId="77777777" w:rsidR="007959EF" w:rsidRPr="001C0FC5" w:rsidRDefault="00C83903" w:rsidP="007959EF">
      <w:pPr>
        <w:pStyle w:val="ListParagraph"/>
        <w:numPr>
          <w:ilvl w:val="0"/>
          <w:numId w:val="29"/>
        </w:numPr>
        <w:jc w:val="both"/>
        <w:rPr>
          <w:rFonts w:ascii="Times New Roman" w:hAnsi="Times New Roman"/>
          <w:sz w:val="20"/>
          <w:lang w:val="en-GB" w:eastAsia="ko-KR"/>
        </w:rPr>
      </w:pPr>
      <w:proofErr w:type="spellStart"/>
      <w:r w:rsidRPr="001C0FC5">
        <w:rPr>
          <w:rFonts w:ascii="Times New Roman" w:hAnsi="Times New Roman"/>
          <w:sz w:val="20"/>
          <w:lang w:val="en-GB" w:eastAsia="ko-KR"/>
        </w:rPr>
        <w:t>gNB</w:t>
      </w:r>
      <w:proofErr w:type="spellEnd"/>
      <w:r w:rsidRPr="001C0FC5">
        <w:rPr>
          <w:rFonts w:ascii="Times New Roman" w:hAnsi="Times New Roman"/>
          <w:sz w:val="20"/>
          <w:lang w:val="en-GB" w:eastAsia="ko-KR"/>
        </w:rPr>
        <w:t xml:space="preserve"> </w:t>
      </w:r>
      <w:r w:rsidR="00C47B08" w:rsidRPr="001C0FC5">
        <w:rPr>
          <w:rFonts w:ascii="Times New Roman" w:hAnsi="Times New Roman"/>
          <w:sz w:val="20"/>
          <w:lang w:val="en-GB" w:eastAsia="ko-KR"/>
        </w:rPr>
        <w:t>trigger</w:t>
      </w:r>
      <w:r w:rsidRPr="001C0FC5">
        <w:rPr>
          <w:rFonts w:ascii="Times New Roman" w:hAnsi="Times New Roman"/>
          <w:sz w:val="20"/>
          <w:lang w:val="en-GB" w:eastAsia="ko-KR"/>
        </w:rPr>
        <w:t xml:space="preserve"> BWP switching in scheduling DCI according to the </w:t>
      </w:r>
      <w:r w:rsidR="00C47B08" w:rsidRPr="001C0FC5">
        <w:rPr>
          <w:rFonts w:ascii="Times New Roman" w:hAnsi="Times New Roman"/>
          <w:sz w:val="20"/>
          <w:lang w:val="en-GB" w:eastAsia="ko-KR"/>
        </w:rPr>
        <w:t>channel condition reflected by received</w:t>
      </w:r>
      <w:r w:rsidRPr="001C0FC5">
        <w:rPr>
          <w:rFonts w:ascii="Times New Roman" w:hAnsi="Times New Roman"/>
          <w:sz w:val="20"/>
          <w:lang w:val="en-GB" w:eastAsia="ko-KR"/>
        </w:rPr>
        <w:t xml:space="preserve"> SRS</w:t>
      </w:r>
    </w:p>
    <w:p w14:paraId="5E63B946" w14:textId="77777777" w:rsidR="00A20A9C" w:rsidRPr="00A20A9C" w:rsidRDefault="00A20A9C" w:rsidP="00A20A9C">
      <w:pPr>
        <w:pStyle w:val="ListParagraph"/>
        <w:jc w:val="both"/>
        <w:rPr>
          <w:rFonts w:ascii="Times New Roman" w:hAnsi="Times New Roman"/>
          <w:lang w:val="en-GB" w:eastAsia="ko-KR"/>
        </w:rPr>
      </w:pPr>
    </w:p>
    <w:p w14:paraId="32C79B55" w14:textId="77777777" w:rsidR="008676D6" w:rsidRDefault="00411F5E" w:rsidP="007959EF">
      <w:pPr>
        <w:jc w:val="both"/>
        <w:rPr>
          <w:lang w:eastAsia="ko-KR"/>
        </w:rPr>
      </w:pPr>
      <w:r>
        <w:rPr>
          <w:lang w:eastAsia="ko-KR"/>
        </w:rPr>
        <w:t xml:space="preserve">Considering the overhead on UE assistance information report and SRS transmission, the PSG for BWP switching is no more than </w:t>
      </w:r>
      <w:r>
        <w:rPr>
          <w:rFonts w:eastAsia="Malgun Gothic"/>
          <w:lang w:eastAsia="ko-KR"/>
        </w:rPr>
        <w:t>7.5% power saving gain by reducing every 10MHz of BWP BW.</w:t>
      </w:r>
    </w:p>
    <w:p w14:paraId="2E9ECABF" w14:textId="14CCDFC3" w:rsidR="00E33E9D" w:rsidRDefault="00E33E9D" w:rsidP="00E33E9D">
      <w:pPr>
        <w:spacing w:after="0"/>
        <w:jc w:val="both"/>
        <w:rPr>
          <w:rFonts w:eastAsia="Malgun Gothic"/>
          <w:b/>
          <w:u w:val="single"/>
          <w:lang w:eastAsia="ko-KR"/>
        </w:rPr>
      </w:pPr>
      <w:r>
        <w:rPr>
          <w:rFonts w:eastAsia="Malgun Gothic"/>
          <w:b/>
          <w:u w:val="single"/>
          <w:lang w:eastAsia="ko-KR"/>
        </w:rPr>
        <w:t xml:space="preserve">Proposal </w:t>
      </w:r>
      <w:r w:rsidR="00334786">
        <w:rPr>
          <w:rFonts w:eastAsia="Malgun Gothic" w:hint="eastAsia"/>
          <w:b/>
          <w:u w:val="single"/>
          <w:lang w:eastAsia="ko-KR"/>
        </w:rPr>
        <w:t>7</w:t>
      </w:r>
      <w:r>
        <w:rPr>
          <w:rFonts w:eastAsia="Malgun Gothic"/>
          <w:b/>
          <w:u w:val="single"/>
          <w:lang w:eastAsia="ko-KR"/>
        </w:rPr>
        <w:t>: Support</w:t>
      </w:r>
      <w:r w:rsidRPr="00940ED6">
        <w:rPr>
          <w:rFonts w:eastAsia="Malgun Gothic"/>
          <w:b/>
          <w:u w:val="single"/>
          <w:lang w:eastAsia="ko-KR"/>
        </w:rPr>
        <w:t xml:space="preserve"> UE</w:t>
      </w:r>
      <w:r>
        <w:rPr>
          <w:rFonts w:eastAsia="Malgun Gothic"/>
          <w:b/>
          <w:u w:val="single"/>
          <w:lang w:eastAsia="ko-KR"/>
        </w:rPr>
        <w:t xml:space="preserve"> request for BWP switching</w:t>
      </w:r>
      <w:r w:rsidR="00AC2536">
        <w:rPr>
          <w:rFonts w:eastAsia="Malgun Gothic"/>
          <w:b/>
          <w:u w:val="single"/>
          <w:lang w:eastAsia="ko-KR"/>
        </w:rPr>
        <w:t>.</w:t>
      </w:r>
    </w:p>
    <w:p w14:paraId="1CD4C413" w14:textId="77777777" w:rsidR="00E33E9D" w:rsidRDefault="00E33E9D" w:rsidP="00E33E9D">
      <w:pPr>
        <w:spacing w:after="0"/>
        <w:jc w:val="both"/>
        <w:rPr>
          <w:rFonts w:eastAsia="Malgun Gothic"/>
          <w:b/>
          <w:u w:val="single"/>
          <w:lang w:eastAsia="ko-KR"/>
        </w:rPr>
      </w:pPr>
    </w:p>
    <w:p w14:paraId="2972D9B5" w14:textId="0B246186" w:rsidR="00E33E9D" w:rsidRDefault="00E33E9D" w:rsidP="00E33E9D">
      <w:pPr>
        <w:spacing w:after="0"/>
        <w:jc w:val="both"/>
        <w:rPr>
          <w:rFonts w:eastAsia="Malgun Gothic"/>
          <w:b/>
          <w:u w:val="single"/>
          <w:lang w:eastAsia="ko-KR"/>
        </w:rPr>
      </w:pPr>
      <w:r w:rsidRPr="00940ED6">
        <w:rPr>
          <w:rFonts w:eastAsia="Malgun Gothic"/>
          <w:b/>
          <w:u w:val="single"/>
          <w:lang w:eastAsia="ko-KR"/>
        </w:rPr>
        <w:t xml:space="preserve">Proposal </w:t>
      </w:r>
      <w:r w:rsidR="00334786">
        <w:rPr>
          <w:rFonts w:eastAsia="Malgun Gothic" w:hint="eastAsia"/>
          <w:b/>
          <w:u w:val="single"/>
          <w:lang w:eastAsia="ko-KR"/>
        </w:rPr>
        <w:t>8</w:t>
      </w:r>
      <w:r w:rsidRPr="00940ED6">
        <w:rPr>
          <w:rFonts w:eastAsia="Malgun Gothic"/>
          <w:b/>
          <w:u w:val="single"/>
          <w:lang w:eastAsia="ko-KR"/>
        </w:rPr>
        <w:t xml:space="preserve">: </w:t>
      </w:r>
      <w:r>
        <w:rPr>
          <w:rFonts w:eastAsia="Malgun Gothic"/>
          <w:b/>
          <w:u w:val="single"/>
          <w:lang w:eastAsia="ko-KR"/>
        </w:rPr>
        <w:t>S</w:t>
      </w:r>
      <w:r w:rsidRPr="00940ED6">
        <w:rPr>
          <w:rFonts w:eastAsia="Malgun Gothic"/>
          <w:b/>
          <w:u w:val="single"/>
          <w:lang w:eastAsia="ko-KR"/>
        </w:rPr>
        <w:t>upport CSI measurements and SRS BWP switching in non-active BWPs</w:t>
      </w:r>
      <w:r>
        <w:rPr>
          <w:rFonts w:eastAsia="Malgun Gothic"/>
          <w:b/>
          <w:u w:val="single"/>
          <w:lang w:eastAsia="ko-KR"/>
        </w:rPr>
        <w:t>.</w:t>
      </w:r>
    </w:p>
    <w:p w14:paraId="0AADA88C" w14:textId="77777777" w:rsidR="00066F7E" w:rsidRDefault="00066F7E" w:rsidP="00E33E9D">
      <w:pPr>
        <w:spacing w:after="0"/>
        <w:jc w:val="both"/>
        <w:rPr>
          <w:rFonts w:eastAsia="Malgun Gothic"/>
          <w:b/>
          <w:u w:val="single"/>
          <w:lang w:eastAsia="ko-KR"/>
        </w:rPr>
      </w:pPr>
    </w:p>
    <w:p w14:paraId="1F4C0515" w14:textId="47BE3DA7" w:rsidR="007C52DF" w:rsidRPr="00EC6618" w:rsidRDefault="00C072DB" w:rsidP="00EC6618">
      <w:pPr>
        <w:pStyle w:val="Heading2"/>
        <w:numPr>
          <w:ilvl w:val="0"/>
          <w:numId w:val="0"/>
        </w:numPr>
        <w:ind w:left="576" w:hanging="576"/>
        <w:rPr>
          <w:rFonts w:ascii="Times New Roman" w:hAnsi="Times New Roman"/>
          <w:color w:val="auto"/>
          <w:lang w:eastAsia="zh-CN"/>
        </w:rPr>
      </w:pPr>
      <w:r>
        <w:rPr>
          <w:rFonts w:ascii="Times New Roman" w:hAnsi="Times New Roman"/>
          <w:color w:val="auto"/>
          <w:lang w:eastAsia="zh-CN"/>
        </w:rPr>
        <w:t>2.</w:t>
      </w:r>
      <w:r w:rsidR="00BC6F04">
        <w:rPr>
          <w:rFonts w:ascii="Times New Roman" w:hAnsi="Times New Roman"/>
          <w:color w:val="auto"/>
          <w:lang w:eastAsia="zh-CN"/>
        </w:rPr>
        <w:t>8</w:t>
      </w:r>
      <w:r w:rsidR="00EC6618" w:rsidRPr="00EC6618">
        <w:rPr>
          <w:rFonts w:ascii="Times New Roman" w:hAnsi="Times New Roman"/>
          <w:color w:val="auto"/>
          <w:lang w:eastAsia="zh-CN"/>
        </w:rPr>
        <w:t xml:space="preserve"> </w:t>
      </w:r>
      <w:r w:rsidR="00581705" w:rsidRPr="00EC6618">
        <w:rPr>
          <w:rFonts w:ascii="Times New Roman" w:hAnsi="Times New Roman"/>
          <w:color w:val="auto"/>
          <w:lang w:eastAsia="zh-CN"/>
        </w:rPr>
        <w:t xml:space="preserve">TX/RX </w:t>
      </w:r>
      <w:r w:rsidR="007C52DF" w:rsidRPr="00EC6618">
        <w:rPr>
          <w:rFonts w:ascii="Times New Roman" w:hAnsi="Times New Roman"/>
          <w:color w:val="auto"/>
          <w:lang w:eastAsia="zh-CN"/>
        </w:rPr>
        <w:t xml:space="preserve">Antenna </w:t>
      </w:r>
      <w:r w:rsidR="00581705" w:rsidRPr="00EC6618">
        <w:rPr>
          <w:rFonts w:ascii="Times New Roman" w:hAnsi="Times New Roman"/>
          <w:color w:val="auto"/>
          <w:lang w:eastAsia="zh-CN"/>
        </w:rPr>
        <w:t>Adaptation</w:t>
      </w:r>
      <w:r w:rsidR="007C52DF" w:rsidRPr="00EC6618">
        <w:rPr>
          <w:rFonts w:ascii="Times New Roman" w:hAnsi="Times New Roman"/>
          <w:color w:val="auto"/>
          <w:lang w:eastAsia="zh-CN"/>
        </w:rPr>
        <w:t xml:space="preserve"> </w:t>
      </w:r>
    </w:p>
    <w:p w14:paraId="426BAA08" w14:textId="77777777" w:rsidR="00581705" w:rsidRDefault="00E33E9D" w:rsidP="000D54E8">
      <w:pPr>
        <w:spacing w:after="0"/>
        <w:jc w:val="both"/>
        <w:rPr>
          <w:rFonts w:eastAsia="Malgun Gothic"/>
          <w:lang w:eastAsia="ko-KR"/>
        </w:rPr>
      </w:pPr>
      <w:r w:rsidRPr="00B905DF">
        <w:rPr>
          <w:rFonts w:eastAsia="Malgun Gothic"/>
          <w:lang w:eastAsia="ko-KR"/>
        </w:rPr>
        <w:t>In NR R</w:t>
      </w:r>
      <w:r>
        <w:rPr>
          <w:rFonts w:eastAsia="Malgun Gothic"/>
          <w:lang w:eastAsia="ko-KR"/>
        </w:rPr>
        <w:t>el</w:t>
      </w:r>
      <w:r w:rsidRPr="00B905DF">
        <w:rPr>
          <w:rFonts w:eastAsia="Malgun Gothic"/>
          <w:lang w:eastAsia="ko-KR"/>
        </w:rPr>
        <w:t>-15, it is mandatory for a UE to support ope</w:t>
      </w:r>
      <w:r>
        <w:rPr>
          <w:rFonts w:eastAsia="Malgun Gothic"/>
          <w:lang w:eastAsia="ko-KR"/>
        </w:rPr>
        <w:t>ration with four receiver antennas in</w:t>
      </w:r>
      <w:r w:rsidRPr="00B905DF">
        <w:rPr>
          <w:rFonts w:eastAsia="Malgun Gothic"/>
          <w:lang w:eastAsia="ko-KR"/>
        </w:rPr>
        <w:t xml:space="preserve"> certain frequency bands, such as </w:t>
      </w:r>
      <w:r w:rsidRPr="00B905DF">
        <w:rPr>
          <w:rFonts w:eastAsia="Malgun Gothic" w:hint="eastAsia"/>
          <w:lang w:eastAsia="ko-KR"/>
        </w:rPr>
        <w:t>n7, n38, n41, n77, n78, and n79</w:t>
      </w:r>
      <w:r>
        <w:rPr>
          <w:rFonts w:eastAsia="Malgun Gothic"/>
          <w:lang w:eastAsia="ko-KR"/>
        </w:rPr>
        <w:t xml:space="preserve">. </w:t>
      </w:r>
      <w:r w:rsidRPr="00B905DF">
        <w:rPr>
          <w:rFonts w:eastAsia="Malgun Gothic"/>
          <w:lang w:eastAsia="ko-KR"/>
        </w:rPr>
        <w:t xml:space="preserve">Such a large number of receiver antennas </w:t>
      </w:r>
      <w:r>
        <w:rPr>
          <w:rFonts w:eastAsia="Malgun Gothic"/>
          <w:lang w:eastAsia="ko-KR"/>
        </w:rPr>
        <w:t>is particularly penalizing to UE power consumption.</w:t>
      </w:r>
      <w:r w:rsidRPr="00B905DF">
        <w:rPr>
          <w:rFonts w:eastAsia="Malgun Gothic"/>
          <w:lang w:eastAsia="ko-KR"/>
        </w:rPr>
        <w:t xml:space="preserve"> </w:t>
      </w:r>
      <w:r>
        <w:rPr>
          <w:rFonts w:eastAsia="Malgun Gothic"/>
          <w:lang w:eastAsia="ko-KR"/>
        </w:rPr>
        <w:t xml:space="preserve">In many conditions, it </w:t>
      </w:r>
      <w:r w:rsidRPr="00B905DF">
        <w:rPr>
          <w:rFonts w:eastAsia="Malgun Gothic"/>
          <w:lang w:eastAsia="ko-KR"/>
        </w:rPr>
        <w:t xml:space="preserve">may not be necessary or preferable </w:t>
      </w:r>
      <w:r>
        <w:rPr>
          <w:rFonts w:eastAsia="Malgun Gothic"/>
          <w:lang w:eastAsia="ko-KR"/>
        </w:rPr>
        <w:t xml:space="preserve">for a UE to use </w:t>
      </w:r>
      <w:proofErr w:type="gramStart"/>
      <w:r>
        <w:rPr>
          <w:rFonts w:eastAsia="Malgun Gothic"/>
          <w:lang w:eastAsia="ko-KR"/>
        </w:rPr>
        <w:t>4</w:t>
      </w:r>
      <w:proofErr w:type="gramEnd"/>
      <w:r>
        <w:rPr>
          <w:rFonts w:eastAsia="Malgun Gothic"/>
          <w:lang w:eastAsia="ko-KR"/>
        </w:rPr>
        <w:t xml:space="preserve"> Rx antennas. For example, such condition include </w:t>
      </w:r>
      <w:r w:rsidRPr="00B905DF">
        <w:rPr>
          <w:rFonts w:eastAsia="Malgun Gothic"/>
          <w:lang w:eastAsia="ko-KR"/>
        </w:rPr>
        <w:t xml:space="preserve">when the UE </w:t>
      </w:r>
      <w:r>
        <w:rPr>
          <w:rFonts w:eastAsia="Malgun Gothic"/>
          <w:lang w:eastAsia="ko-KR"/>
        </w:rPr>
        <w:t>service is associated with</w:t>
      </w:r>
      <w:r w:rsidRPr="00B905DF">
        <w:rPr>
          <w:rFonts w:eastAsia="Malgun Gothic"/>
          <w:lang w:eastAsia="ko-KR"/>
        </w:rPr>
        <w:t xml:space="preserve"> small data packets</w:t>
      </w:r>
      <w:r>
        <w:rPr>
          <w:rFonts w:eastAsia="Malgun Gothic"/>
          <w:lang w:eastAsia="ko-KR"/>
        </w:rPr>
        <w:t>, or the UE is</w:t>
      </w:r>
      <w:r w:rsidRPr="00B905DF">
        <w:rPr>
          <w:rFonts w:eastAsia="Malgun Gothic"/>
          <w:lang w:eastAsia="ko-KR"/>
        </w:rPr>
        <w:t xml:space="preserve"> in good coverage</w:t>
      </w:r>
      <w:r>
        <w:rPr>
          <w:rFonts w:eastAsia="Malgun Gothic"/>
          <w:lang w:eastAsia="ko-KR"/>
        </w:rPr>
        <w:t>,</w:t>
      </w:r>
      <w:r w:rsidRPr="00B905DF">
        <w:rPr>
          <w:rFonts w:eastAsia="Malgun Gothic"/>
          <w:lang w:eastAsia="ko-KR"/>
        </w:rPr>
        <w:t xml:space="preserve"> has low battery power</w:t>
      </w:r>
      <w:r>
        <w:rPr>
          <w:rFonts w:eastAsia="Malgun Gothic"/>
          <w:lang w:eastAsia="ko-KR"/>
        </w:rPr>
        <w:t>, experiences correlated receptions among antennas in certain channel conditions, there is a large path-loss imbalance among antennas due to varying blockage (e.g. based on UE positioning), etc</w:t>
      </w:r>
      <w:r w:rsidRPr="00B905DF">
        <w:rPr>
          <w:rFonts w:eastAsia="Malgun Gothic"/>
          <w:lang w:eastAsia="ko-KR"/>
        </w:rPr>
        <w:t>.</w:t>
      </w:r>
      <w:r>
        <w:rPr>
          <w:rFonts w:eastAsia="Malgun Gothic"/>
          <w:lang w:eastAsia="ko-KR"/>
        </w:rPr>
        <w:t xml:space="preserve"> Similar, it is detrimental for a UE to active Rx antenna panels that do not have a corresponding </w:t>
      </w:r>
      <w:proofErr w:type="spellStart"/>
      <w:r>
        <w:rPr>
          <w:rFonts w:eastAsia="Malgun Gothic"/>
          <w:lang w:eastAsia="ko-KR"/>
        </w:rPr>
        <w:t>gNB</w:t>
      </w:r>
      <w:proofErr w:type="spellEnd"/>
      <w:r>
        <w:rPr>
          <w:rFonts w:eastAsia="Malgun Gothic"/>
          <w:lang w:eastAsia="ko-KR"/>
        </w:rPr>
        <w:t xml:space="preserve"> beam received with sufficient RSRP. An adaptation request from UE</w:t>
      </w:r>
      <w:r w:rsidRPr="00B75F13">
        <w:rPr>
          <w:rFonts w:eastAsia="Malgun Gothic"/>
          <w:lang w:eastAsia="ko-KR"/>
        </w:rPr>
        <w:t xml:space="preserve"> can</w:t>
      </w:r>
      <w:r>
        <w:rPr>
          <w:rFonts w:eastAsia="Malgun Gothic"/>
          <w:lang w:eastAsia="ko-KR"/>
        </w:rPr>
        <w:t xml:space="preserve"> be a request to</w:t>
      </w:r>
      <w:r w:rsidRPr="00B75F13">
        <w:rPr>
          <w:rFonts w:eastAsia="Malgun Gothic"/>
          <w:lang w:eastAsia="ko-KR"/>
        </w:rPr>
        <w:t xml:space="preserve"> activate/dea</w:t>
      </w:r>
      <w:r>
        <w:rPr>
          <w:rFonts w:eastAsia="Malgun Gothic"/>
          <w:lang w:eastAsia="ko-KR"/>
        </w:rPr>
        <w:t xml:space="preserve">ctivate </w:t>
      </w:r>
      <w:proofErr w:type="spellStart"/>
      <w:r>
        <w:rPr>
          <w:rFonts w:eastAsia="Malgun Gothic"/>
          <w:lang w:eastAsia="ko-KR"/>
        </w:rPr>
        <w:t>Tx</w:t>
      </w:r>
      <w:proofErr w:type="spellEnd"/>
      <w:r>
        <w:rPr>
          <w:rFonts w:eastAsia="Malgun Gothic"/>
          <w:lang w:eastAsia="ko-KR"/>
        </w:rPr>
        <w:t>/Rx antennas/panels</w:t>
      </w:r>
      <w:r w:rsidRPr="00B75F13">
        <w:rPr>
          <w:rFonts w:eastAsia="Malgun Gothic"/>
          <w:lang w:eastAsia="ko-KR"/>
        </w:rPr>
        <w:t xml:space="preserve">. </w:t>
      </w:r>
      <w:r>
        <w:rPr>
          <w:rFonts w:eastAsia="Malgun Gothic"/>
          <w:lang w:eastAsia="ko-KR"/>
        </w:rPr>
        <w:t xml:space="preserve">To enable a </w:t>
      </w:r>
      <w:proofErr w:type="spellStart"/>
      <w:r>
        <w:rPr>
          <w:rFonts w:eastAsia="Malgun Gothic"/>
          <w:lang w:eastAsia="ko-KR"/>
        </w:rPr>
        <w:t>gNB</w:t>
      </w:r>
      <w:proofErr w:type="spellEnd"/>
      <w:r>
        <w:rPr>
          <w:rFonts w:eastAsia="Malgun Gothic"/>
          <w:lang w:eastAsia="ko-KR"/>
        </w:rPr>
        <w:t xml:space="preserve"> to make a decision for the UE request, the UE can provide associated information per antenna port/panel.</w:t>
      </w:r>
    </w:p>
    <w:p w14:paraId="3766BF9C" w14:textId="77777777" w:rsidR="00C82C0D" w:rsidRDefault="00C82C0D" w:rsidP="00581705">
      <w:pPr>
        <w:spacing w:after="0"/>
        <w:jc w:val="both"/>
        <w:rPr>
          <w:rFonts w:eastAsia="Malgun Gothic"/>
          <w:lang w:eastAsia="ko-KR"/>
        </w:rPr>
      </w:pPr>
    </w:p>
    <w:p w14:paraId="7DEA3471" w14:textId="685013B2" w:rsidR="00C366E1" w:rsidRDefault="00C82C0D" w:rsidP="00E33E9D">
      <w:pPr>
        <w:spacing w:after="0"/>
        <w:jc w:val="both"/>
        <w:rPr>
          <w:rFonts w:eastAsia="Malgun Gothic"/>
          <w:lang w:eastAsia="ko-KR"/>
        </w:rPr>
      </w:pPr>
      <w:r>
        <w:rPr>
          <w:rFonts w:eastAsia="Malgun Gothic"/>
          <w:lang w:eastAsia="ko-KR"/>
        </w:rPr>
        <w:t xml:space="preserve">According to the agreed power model, UE can achieve 30% power saving gain by scaled from </w:t>
      </w:r>
      <w:proofErr w:type="gramStart"/>
      <w:r>
        <w:rPr>
          <w:rFonts w:eastAsia="Malgun Gothic"/>
          <w:lang w:eastAsia="ko-KR"/>
        </w:rPr>
        <w:t>4</w:t>
      </w:r>
      <w:proofErr w:type="gramEnd"/>
      <w:r>
        <w:rPr>
          <w:rFonts w:eastAsia="Malgun Gothic"/>
          <w:lang w:eastAsia="ko-KR"/>
        </w:rPr>
        <w:t xml:space="preserve"> antenna to 2 antennas in FR1. </w:t>
      </w:r>
      <w:r w:rsidR="007712C2">
        <w:rPr>
          <w:rFonts w:eastAsia="Malgun Gothic" w:hint="eastAsia"/>
          <w:lang w:eastAsia="ko-KR"/>
        </w:rPr>
        <w:t xml:space="preserve">To </w:t>
      </w:r>
      <w:r w:rsidR="00C366E1">
        <w:rPr>
          <w:rFonts w:eastAsia="Malgun Gothic"/>
          <w:lang w:eastAsia="ko-KR"/>
        </w:rPr>
        <w:t xml:space="preserve">enable a </w:t>
      </w:r>
      <w:proofErr w:type="spellStart"/>
      <w:r w:rsidR="00C366E1">
        <w:rPr>
          <w:rFonts w:eastAsia="Malgun Gothic"/>
          <w:lang w:eastAsia="ko-KR"/>
        </w:rPr>
        <w:t>gNB</w:t>
      </w:r>
      <w:proofErr w:type="spellEnd"/>
      <w:r w:rsidR="00C366E1">
        <w:rPr>
          <w:rFonts w:eastAsia="Malgun Gothic"/>
          <w:lang w:eastAsia="ko-KR"/>
        </w:rPr>
        <w:t xml:space="preserve"> to make a decision for the UE request, the UE can provide associated information per antenna port/panel.</w:t>
      </w:r>
    </w:p>
    <w:p w14:paraId="1CEAE0F8" w14:textId="77777777" w:rsidR="00C366E1" w:rsidRPr="00E33E9D" w:rsidRDefault="00C366E1" w:rsidP="00E33E9D">
      <w:pPr>
        <w:spacing w:after="0"/>
        <w:jc w:val="both"/>
        <w:rPr>
          <w:rFonts w:eastAsia="Malgun Gothic"/>
          <w:lang w:eastAsia="ko-KR"/>
        </w:rPr>
      </w:pPr>
    </w:p>
    <w:p w14:paraId="79C53EC4" w14:textId="77777777" w:rsidR="006D5DAD" w:rsidRPr="00D75B8C" w:rsidRDefault="006D5DAD" w:rsidP="006D5DAD">
      <w:pPr>
        <w:spacing w:after="0"/>
        <w:jc w:val="both"/>
        <w:rPr>
          <w:rFonts w:eastAsia="Malgun Gothic"/>
          <w:lang w:eastAsia="zh-CN"/>
        </w:rPr>
      </w:pPr>
      <w:r w:rsidRPr="00EE6BCF">
        <w:rPr>
          <w:rFonts w:eastAsia="Malgun Gothic"/>
          <w:b/>
          <w:lang w:eastAsia="zh-CN"/>
        </w:rPr>
        <w:t>UE procedure</w:t>
      </w:r>
      <w:r w:rsidR="001A70F8">
        <w:rPr>
          <w:rFonts w:eastAsia="Malgun Gothic"/>
          <w:b/>
          <w:lang w:eastAsia="zh-CN"/>
        </w:rPr>
        <w:t xml:space="preserve"> for TX/RX antenna adaptation</w:t>
      </w:r>
      <w:r w:rsidRPr="00EE6BCF">
        <w:rPr>
          <w:rFonts w:eastAsia="Malgun Gothic"/>
          <w:b/>
          <w:lang w:eastAsia="zh-CN"/>
        </w:rPr>
        <w:t>:</w:t>
      </w:r>
    </w:p>
    <w:p w14:paraId="1F05D9A5" w14:textId="77777777" w:rsidR="003531DC" w:rsidRPr="001C0FC5" w:rsidRDefault="005F6CE2" w:rsidP="00E54942">
      <w:pPr>
        <w:pStyle w:val="ListParagraph"/>
        <w:numPr>
          <w:ilvl w:val="0"/>
          <w:numId w:val="30"/>
        </w:numPr>
        <w:jc w:val="both"/>
        <w:rPr>
          <w:rFonts w:ascii="Times New Roman" w:hAnsi="Times New Roman"/>
          <w:sz w:val="20"/>
          <w:lang w:val="en-GB" w:eastAsia="ko-KR"/>
        </w:rPr>
      </w:pPr>
      <w:r w:rsidRPr="001C0FC5">
        <w:rPr>
          <w:rFonts w:ascii="Times New Roman" w:hAnsi="Times New Roman"/>
          <w:sz w:val="20"/>
          <w:lang w:val="en-GB" w:eastAsia="ko-KR"/>
        </w:rPr>
        <w:t xml:space="preserve">UE </w:t>
      </w:r>
      <w:r w:rsidR="003531DC" w:rsidRPr="001C0FC5">
        <w:rPr>
          <w:rFonts w:ascii="Times New Roman" w:hAnsi="Times New Roman"/>
          <w:sz w:val="20"/>
          <w:lang w:val="en-GB" w:eastAsia="ko-KR"/>
        </w:rPr>
        <w:t>is provided with multiple CSI-RS resources associated with different antenna ports/panels</w:t>
      </w:r>
    </w:p>
    <w:p w14:paraId="3E7B4CE8" w14:textId="77777777" w:rsidR="005F6CE2" w:rsidRPr="001C0FC5" w:rsidRDefault="003531DC" w:rsidP="00E54942">
      <w:pPr>
        <w:pStyle w:val="ListParagraph"/>
        <w:numPr>
          <w:ilvl w:val="0"/>
          <w:numId w:val="30"/>
        </w:numPr>
        <w:jc w:val="both"/>
        <w:rPr>
          <w:rFonts w:ascii="Times New Roman" w:hAnsi="Times New Roman"/>
          <w:sz w:val="20"/>
          <w:lang w:val="en-GB" w:eastAsia="ko-KR"/>
        </w:rPr>
      </w:pPr>
      <w:r w:rsidRPr="001C0FC5">
        <w:rPr>
          <w:rFonts w:ascii="Times New Roman" w:hAnsi="Times New Roman"/>
          <w:sz w:val="20"/>
          <w:lang w:val="en-GB" w:eastAsia="ko-KR"/>
        </w:rPr>
        <w:t>UE measure</w:t>
      </w:r>
      <w:r w:rsidR="007712C2" w:rsidRPr="001C0FC5">
        <w:rPr>
          <w:rFonts w:ascii="Times New Roman" w:hAnsi="Times New Roman"/>
          <w:sz w:val="20"/>
          <w:lang w:val="en-GB" w:eastAsia="ko-KR"/>
        </w:rPr>
        <w:t>s</w:t>
      </w:r>
      <w:r w:rsidRPr="001C0FC5">
        <w:rPr>
          <w:rFonts w:ascii="Times New Roman" w:hAnsi="Times New Roman"/>
          <w:sz w:val="20"/>
          <w:lang w:val="en-GB" w:eastAsia="ko-KR"/>
        </w:rPr>
        <w:t xml:space="preserve"> the channel quality of different antenna ports/panels based on configured CSI-RS resources</w:t>
      </w:r>
    </w:p>
    <w:p w14:paraId="1B424271" w14:textId="6310804F" w:rsidR="005F6CE2" w:rsidRPr="001C0FC5" w:rsidRDefault="00C366E1" w:rsidP="00E54942">
      <w:pPr>
        <w:pStyle w:val="ListParagraph"/>
        <w:numPr>
          <w:ilvl w:val="0"/>
          <w:numId w:val="30"/>
        </w:numPr>
        <w:jc w:val="both"/>
        <w:rPr>
          <w:rFonts w:ascii="Times New Roman" w:hAnsi="Times New Roman"/>
          <w:sz w:val="20"/>
          <w:lang w:val="en-GB" w:eastAsia="ko-KR"/>
        </w:rPr>
      </w:pPr>
      <w:r w:rsidRPr="001C0FC5">
        <w:rPr>
          <w:rFonts w:ascii="Times New Roman" w:hAnsi="Times New Roman"/>
          <w:sz w:val="20"/>
          <w:lang w:val="en-GB" w:eastAsia="ko-KR"/>
        </w:rPr>
        <w:t>UE reports L1-RSRP</w:t>
      </w:r>
      <w:r w:rsidR="003531DC" w:rsidRPr="001C0FC5">
        <w:rPr>
          <w:rFonts w:ascii="Times New Roman" w:hAnsi="Times New Roman"/>
          <w:sz w:val="20"/>
          <w:lang w:val="en-GB" w:eastAsia="ko-KR"/>
        </w:rPr>
        <w:t xml:space="preserve"> of the antenna port/panel it prefers to </w:t>
      </w:r>
      <w:proofErr w:type="spellStart"/>
      <w:r w:rsidR="003531DC" w:rsidRPr="001C0FC5">
        <w:rPr>
          <w:rFonts w:ascii="Times New Roman" w:hAnsi="Times New Roman"/>
          <w:sz w:val="20"/>
          <w:lang w:val="en-GB" w:eastAsia="ko-KR"/>
        </w:rPr>
        <w:t>gNB</w:t>
      </w:r>
      <w:proofErr w:type="spellEnd"/>
      <w:r w:rsidR="003531DC" w:rsidRPr="001C0FC5">
        <w:rPr>
          <w:rFonts w:ascii="Times New Roman" w:hAnsi="Times New Roman"/>
          <w:sz w:val="20"/>
          <w:lang w:val="en-GB" w:eastAsia="ko-KR"/>
        </w:rPr>
        <w:t>, indicating the request of activation/deactivation of the associated antenna port/panel</w:t>
      </w:r>
    </w:p>
    <w:p w14:paraId="57FB9A94" w14:textId="77777777" w:rsidR="00BB465F" w:rsidRPr="001C0FC5" w:rsidRDefault="005D2567" w:rsidP="00E54942">
      <w:pPr>
        <w:pStyle w:val="ListParagraph"/>
        <w:numPr>
          <w:ilvl w:val="0"/>
          <w:numId w:val="30"/>
        </w:numPr>
        <w:jc w:val="both"/>
        <w:rPr>
          <w:rFonts w:ascii="Times New Roman" w:hAnsi="Times New Roman"/>
          <w:sz w:val="20"/>
          <w:lang w:val="en-GB" w:eastAsia="ko-KR"/>
        </w:rPr>
      </w:pPr>
      <w:r w:rsidRPr="001C0FC5">
        <w:rPr>
          <w:rFonts w:ascii="Times New Roman" w:eastAsia="Batang" w:hAnsi="Times New Roman"/>
          <w:sz w:val="20"/>
          <w:lang w:val="en-GB" w:eastAsia="ko-KR"/>
        </w:rPr>
        <w:t xml:space="preserve">UE monitors and decodes a predetermined DCI to get </w:t>
      </w:r>
      <w:r w:rsidR="00FB548B" w:rsidRPr="001C0FC5">
        <w:rPr>
          <w:rFonts w:ascii="Times New Roman" w:eastAsia="Batang" w:hAnsi="Times New Roman"/>
          <w:sz w:val="20"/>
          <w:lang w:val="en-GB" w:eastAsia="ko-KR"/>
        </w:rPr>
        <w:t>(de)activation of antenna port/panel</w:t>
      </w:r>
    </w:p>
    <w:p w14:paraId="6A65FC13" w14:textId="77777777" w:rsidR="00BB465F" w:rsidRDefault="00BB465F" w:rsidP="00BB465F">
      <w:pPr>
        <w:spacing w:after="0"/>
        <w:jc w:val="both"/>
        <w:rPr>
          <w:rFonts w:eastAsia="Malgun Gothic"/>
          <w:lang w:eastAsia="ko-KR"/>
        </w:rPr>
      </w:pPr>
    </w:p>
    <w:p w14:paraId="65845CB6" w14:textId="77777777" w:rsidR="00C366E1" w:rsidRPr="00B905DF" w:rsidRDefault="00C366E1" w:rsidP="00C366E1">
      <w:pPr>
        <w:spacing w:after="0"/>
        <w:jc w:val="both"/>
        <w:rPr>
          <w:rFonts w:eastAsia="Malgun Gothic"/>
          <w:lang w:eastAsia="ko-KR"/>
        </w:rPr>
      </w:pPr>
      <w:r>
        <w:rPr>
          <w:rFonts w:eastAsia="Malgun Gothic"/>
          <w:lang w:eastAsia="ko-KR"/>
        </w:rPr>
        <w:t xml:space="preserve">Considering the </w:t>
      </w:r>
      <w:r w:rsidR="005D2567">
        <w:rPr>
          <w:rFonts w:eastAsia="Malgun Gothic"/>
          <w:lang w:eastAsia="ko-KR"/>
        </w:rPr>
        <w:t xml:space="preserve">overhead on monitoring predetermined DCI, UE </w:t>
      </w:r>
      <w:r>
        <w:rPr>
          <w:rFonts w:eastAsia="Malgun Gothic"/>
          <w:lang w:eastAsia="ko-KR"/>
        </w:rPr>
        <w:t xml:space="preserve">can achieves </w:t>
      </w:r>
      <w:proofErr w:type="gramStart"/>
      <w:r w:rsidR="005D2567">
        <w:rPr>
          <w:rFonts w:eastAsia="Malgun Gothic"/>
          <w:lang w:eastAsia="ko-KR"/>
        </w:rPr>
        <w:t>no</w:t>
      </w:r>
      <w:proofErr w:type="gramEnd"/>
      <w:r w:rsidR="005D2567">
        <w:rPr>
          <w:rFonts w:eastAsia="Malgun Gothic"/>
          <w:lang w:eastAsia="ko-KR"/>
        </w:rPr>
        <w:t xml:space="preserve"> more than </w:t>
      </w:r>
      <w:r>
        <w:rPr>
          <w:rFonts w:eastAsia="Malgun Gothic"/>
          <w:lang w:eastAsia="ko-KR"/>
        </w:rPr>
        <w:t xml:space="preserve">30% power saving gain by scaled from 4 antenna to 2 antennas in FR1. </w:t>
      </w:r>
    </w:p>
    <w:p w14:paraId="21E59CF8" w14:textId="77777777" w:rsidR="00E33E9D" w:rsidRDefault="00E33E9D" w:rsidP="00E33E9D">
      <w:pPr>
        <w:spacing w:after="0"/>
        <w:rPr>
          <w:rFonts w:eastAsia="Malgun Gothic"/>
          <w:lang w:eastAsia="ko-KR"/>
        </w:rPr>
      </w:pPr>
    </w:p>
    <w:p w14:paraId="00C38A53" w14:textId="5769C394" w:rsidR="00E33E9D" w:rsidRPr="00FF68D2" w:rsidRDefault="00E33E9D" w:rsidP="00E33E9D">
      <w:pPr>
        <w:spacing w:after="0"/>
        <w:jc w:val="both"/>
        <w:rPr>
          <w:rFonts w:eastAsia="Malgun Gothic"/>
          <w:b/>
          <w:u w:val="single"/>
          <w:lang w:eastAsia="ko-KR"/>
        </w:rPr>
      </w:pPr>
      <w:r w:rsidRPr="00FF68D2">
        <w:rPr>
          <w:rFonts w:eastAsia="Malgun Gothic"/>
          <w:b/>
          <w:u w:val="single"/>
          <w:lang w:eastAsia="ko-KR"/>
        </w:rPr>
        <w:t xml:space="preserve">Proposal </w:t>
      </w:r>
      <w:r w:rsidR="00334786">
        <w:rPr>
          <w:rFonts w:eastAsia="Malgun Gothic" w:hint="eastAsia"/>
          <w:b/>
          <w:u w:val="single"/>
          <w:lang w:eastAsia="ko-KR"/>
        </w:rPr>
        <w:t>9</w:t>
      </w:r>
      <w:r w:rsidRPr="00FF68D2">
        <w:rPr>
          <w:rFonts w:eastAsia="Malgun Gothic"/>
          <w:b/>
          <w:u w:val="single"/>
          <w:lang w:eastAsia="ko-KR"/>
        </w:rPr>
        <w:t xml:space="preserve">: </w:t>
      </w:r>
      <w:r>
        <w:rPr>
          <w:rFonts w:eastAsia="Malgun Gothic"/>
          <w:b/>
          <w:u w:val="single"/>
          <w:lang w:eastAsia="ko-KR"/>
        </w:rPr>
        <w:t>Support</w:t>
      </w:r>
      <w:r w:rsidRPr="00FF68D2">
        <w:rPr>
          <w:rFonts w:eastAsia="Malgun Gothic"/>
          <w:b/>
          <w:u w:val="single"/>
          <w:lang w:eastAsia="ko-KR"/>
        </w:rPr>
        <w:t xml:space="preserve"> adaptation of </w:t>
      </w:r>
      <w:r>
        <w:rPr>
          <w:rFonts w:eastAsia="Malgun Gothic"/>
          <w:b/>
          <w:u w:val="single"/>
          <w:lang w:eastAsia="ko-KR"/>
        </w:rPr>
        <w:t>active UE TX/</w:t>
      </w:r>
      <w:r w:rsidRPr="00FF68D2">
        <w:rPr>
          <w:rFonts w:eastAsia="Malgun Gothic"/>
          <w:b/>
          <w:u w:val="single"/>
          <w:lang w:eastAsia="ko-KR"/>
        </w:rPr>
        <w:t>Rx antenna</w:t>
      </w:r>
      <w:r>
        <w:rPr>
          <w:rFonts w:eastAsia="Malgun Gothic"/>
          <w:b/>
          <w:u w:val="single"/>
          <w:lang w:eastAsia="ko-KR"/>
        </w:rPr>
        <w:t xml:space="preserve"> </w:t>
      </w:r>
      <w:r w:rsidR="007712C2">
        <w:rPr>
          <w:rFonts w:eastAsia="Malgun Gothic" w:hint="eastAsia"/>
          <w:b/>
          <w:u w:val="single"/>
          <w:lang w:eastAsia="ko-KR"/>
        </w:rPr>
        <w:t>ports/</w:t>
      </w:r>
      <w:r>
        <w:rPr>
          <w:rFonts w:eastAsia="Malgun Gothic"/>
          <w:b/>
          <w:u w:val="single"/>
          <w:lang w:eastAsia="ko-KR"/>
        </w:rPr>
        <w:t>panel</w:t>
      </w:r>
      <w:r w:rsidRPr="00FF68D2">
        <w:rPr>
          <w:rFonts w:eastAsia="Malgun Gothic"/>
          <w:b/>
          <w:u w:val="single"/>
          <w:lang w:eastAsia="ko-KR"/>
        </w:rPr>
        <w:t>s.</w:t>
      </w:r>
    </w:p>
    <w:p w14:paraId="6C4E55FA" w14:textId="25F52035" w:rsidR="00E33E9D" w:rsidRPr="00D7301B" w:rsidRDefault="00E33E9D" w:rsidP="00E33E9D">
      <w:pPr>
        <w:rPr>
          <w:rFonts w:ascii="Arial" w:eastAsia="Malgun Gothic" w:hAnsi="Arial" w:cs="Arial"/>
          <w:kern w:val="2"/>
          <w:lang w:eastAsia="ko-KR"/>
        </w:rPr>
      </w:pPr>
    </w:p>
    <w:p w14:paraId="43E708FF" w14:textId="77777777" w:rsidR="00FB548B" w:rsidRPr="000A3664" w:rsidRDefault="00244EF1" w:rsidP="000A3664">
      <w:pPr>
        <w:pStyle w:val="Heading1"/>
        <w:pBdr>
          <w:top w:val="single" w:sz="12" w:space="2" w:color="auto"/>
        </w:pBdr>
        <w:spacing w:before="0" w:after="60"/>
        <w:ind w:left="432" w:hanging="432"/>
        <w:jc w:val="both"/>
        <w:rPr>
          <w:rFonts w:ascii="Times New Roman" w:eastAsia="SimSun" w:hAnsi="Times New Roman"/>
          <w:lang w:eastAsia="zh-CN"/>
        </w:rPr>
      </w:pPr>
      <w:r>
        <w:rPr>
          <w:rFonts w:ascii="Times New Roman" w:eastAsia="Malgun Gothic" w:hAnsi="Times New Roman" w:hint="eastAsia"/>
          <w:lang w:eastAsia="ko-KR"/>
        </w:rPr>
        <w:t xml:space="preserve">UE </w:t>
      </w:r>
      <w:r>
        <w:rPr>
          <w:rFonts w:ascii="Times New Roman" w:eastAsia="Malgun Gothic" w:hAnsi="Times New Roman"/>
          <w:lang w:eastAsia="ko-KR"/>
        </w:rPr>
        <w:t>assistance</w:t>
      </w:r>
      <w:r>
        <w:rPr>
          <w:rFonts w:ascii="Times New Roman" w:eastAsia="Malgun Gothic" w:hAnsi="Times New Roman" w:hint="eastAsia"/>
          <w:lang w:eastAsia="ko-KR"/>
        </w:rPr>
        <w:t xml:space="preserve"> </w:t>
      </w:r>
      <w:r>
        <w:rPr>
          <w:rFonts w:ascii="Times New Roman" w:eastAsia="Malgun Gothic" w:hAnsi="Times New Roman"/>
          <w:lang w:eastAsia="ko-KR"/>
        </w:rPr>
        <w:t>information</w:t>
      </w:r>
    </w:p>
    <w:p w14:paraId="6C0B3E76" w14:textId="1EF4E9EF" w:rsidR="00530DD5" w:rsidRDefault="00530DD5" w:rsidP="00244EF1">
      <w:pPr>
        <w:spacing w:after="0"/>
        <w:jc w:val="both"/>
        <w:rPr>
          <w:rFonts w:eastAsia="Malgun Gothic"/>
          <w:lang w:eastAsia="ko-KR"/>
        </w:rPr>
      </w:pPr>
      <w:r>
        <w:rPr>
          <w:rFonts w:eastAsia="Malgun Gothic"/>
          <w:lang w:eastAsia="ko-KR"/>
        </w:rPr>
        <w:t>To support the proposed UE adaptation schemes</w:t>
      </w:r>
      <w:r w:rsidR="00B25E9D">
        <w:rPr>
          <w:rFonts w:eastAsia="Malgun Gothic"/>
          <w:lang w:eastAsia="ko-KR"/>
        </w:rPr>
        <w:t xml:space="preserve"> in Section 2</w:t>
      </w:r>
      <w:r>
        <w:rPr>
          <w:rFonts w:eastAsia="Malgun Gothic"/>
          <w:lang w:eastAsia="ko-KR"/>
        </w:rPr>
        <w:t xml:space="preserve">, the following assistance information from </w:t>
      </w:r>
      <w:r w:rsidR="001072CB">
        <w:rPr>
          <w:rFonts w:eastAsia="Malgun Gothic"/>
          <w:lang w:eastAsia="ko-KR"/>
        </w:rPr>
        <w:t xml:space="preserve">a </w:t>
      </w:r>
      <w:r>
        <w:rPr>
          <w:rFonts w:eastAsia="Malgun Gothic"/>
          <w:lang w:eastAsia="ko-KR"/>
        </w:rPr>
        <w:t xml:space="preserve">UE </w:t>
      </w:r>
      <w:proofErr w:type="gramStart"/>
      <w:r>
        <w:rPr>
          <w:rFonts w:eastAsia="Malgun Gothic"/>
          <w:lang w:eastAsia="ko-KR"/>
        </w:rPr>
        <w:t>is needed</w:t>
      </w:r>
      <w:proofErr w:type="gramEnd"/>
      <w:r>
        <w:rPr>
          <w:rFonts w:eastAsia="Malgun Gothic"/>
          <w:lang w:eastAsia="ko-KR"/>
        </w:rPr>
        <w:t>:</w:t>
      </w:r>
    </w:p>
    <w:p w14:paraId="5A258A28" w14:textId="5715F7CA" w:rsidR="00066F7E" w:rsidRDefault="00066F7E" w:rsidP="00244EF1">
      <w:pPr>
        <w:pStyle w:val="ListParagraph"/>
        <w:numPr>
          <w:ilvl w:val="0"/>
          <w:numId w:val="31"/>
        </w:numPr>
        <w:jc w:val="both"/>
        <w:rPr>
          <w:rFonts w:ascii="Times New Roman" w:hAnsi="Times New Roman"/>
          <w:sz w:val="20"/>
          <w:szCs w:val="20"/>
          <w:lang w:val="en-GB" w:eastAsia="ko-KR"/>
        </w:rPr>
      </w:pPr>
      <w:r>
        <w:rPr>
          <w:rFonts w:ascii="Times New Roman" w:hAnsi="Times New Roman"/>
          <w:sz w:val="20"/>
          <w:lang w:val="en-GB"/>
        </w:rPr>
        <w:t>UE preferred CORESET/search space set configuration</w:t>
      </w:r>
    </w:p>
    <w:p w14:paraId="06682C28" w14:textId="4F34DD8B" w:rsidR="006D5DAD" w:rsidRPr="00EA735B" w:rsidRDefault="00530DD5" w:rsidP="007B41A9">
      <w:pPr>
        <w:pStyle w:val="ListParagraph"/>
        <w:numPr>
          <w:ilvl w:val="0"/>
          <w:numId w:val="31"/>
        </w:numPr>
        <w:jc w:val="both"/>
        <w:rPr>
          <w:rFonts w:ascii="Times New Roman" w:hAnsi="Times New Roman"/>
          <w:sz w:val="20"/>
          <w:szCs w:val="20"/>
          <w:lang w:val="en-GB" w:eastAsia="ko-KR"/>
        </w:rPr>
      </w:pPr>
      <w:r w:rsidRPr="00EA735B">
        <w:rPr>
          <w:rFonts w:ascii="Times New Roman" w:hAnsi="Times New Roman"/>
          <w:sz w:val="20"/>
          <w:szCs w:val="20"/>
          <w:lang w:val="en-GB" w:eastAsia="ko-KR"/>
        </w:rPr>
        <w:t>UE p</w:t>
      </w:r>
      <w:r w:rsidR="006D5DAD" w:rsidRPr="00EA735B">
        <w:rPr>
          <w:rFonts w:ascii="Times New Roman" w:hAnsi="Times New Roman"/>
          <w:sz w:val="20"/>
          <w:szCs w:val="20"/>
          <w:lang w:val="en-GB" w:eastAsia="ko-KR"/>
        </w:rPr>
        <w:t xml:space="preserve">referred </w:t>
      </w:r>
      <w:r w:rsidRPr="00EA735B">
        <w:rPr>
          <w:rFonts w:ascii="Times New Roman" w:hAnsi="Times New Roman"/>
          <w:sz w:val="20"/>
          <w:szCs w:val="20"/>
          <w:lang w:val="en-GB" w:eastAsia="ko-KR"/>
        </w:rPr>
        <w:t xml:space="preserve">configuration of </w:t>
      </w:r>
      <w:r w:rsidR="006D5DAD" w:rsidRPr="00EA735B">
        <w:rPr>
          <w:rFonts w:ascii="Times New Roman" w:hAnsi="Times New Roman"/>
          <w:sz w:val="20"/>
          <w:szCs w:val="20"/>
          <w:lang w:val="en-GB" w:eastAsia="ko-KR"/>
        </w:rPr>
        <w:t xml:space="preserve">CSI-RS </w:t>
      </w:r>
      <w:r w:rsidRPr="00EA735B">
        <w:rPr>
          <w:rFonts w:ascii="Times New Roman" w:hAnsi="Times New Roman"/>
          <w:sz w:val="20"/>
          <w:szCs w:val="20"/>
          <w:lang w:val="en-GB" w:eastAsia="ko-KR"/>
        </w:rPr>
        <w:t>resources</w:t>
      </w:r>
    </w:p>
    <w:p w14:paraId="6AFF20B1" w14:textId="77777777" w:rsidR="007B41A9" w:rsidRDefault="00530DD5" w:rsidP="007B41A9">
      <w:pPr>
        <w:pStyle w:val="ListParagraph"/>
        <w:numPr>
          <w:ilvl w:val="0"/>
          <w:numId w:val="31"/>
        </w:numPr>
        <w:jc w:val="both"/>
        <w:rPr>
          <w:rFonts w:ascii="Times New Roman" w:hAnsi="Times New Roman"/>
          <w:sz w:val="20"/>
          <w:szCs w:val="20"/>
          <w:lang w:val="en-GB" w:eastAsia="ko-KR"/>
        </w:rPr>
      </w:pPr>
      <w:r w:rsidRPr="00EA735B">
        <w:rPr>
          <w:rFonts w:ascii="Times New Roman" w:hAnsi="Times New Roman"/>
          <w:sz w:val="20"/>
          <w:szCs w:val="20"/>
          <w:lang w:val="en-GB" w:eastAsia="ko-KR"/>
        </w:rPr>
        <w:t>UE p</w:t>
      </w:r>
      <w:r w:rsidR="00BE7719" w:rsidRPr="00EA735B">
        <w:rPr>
          <w:rFonts w:ascii="Times New Roman" w:hAnsi="Times New Roman"/>
          <w:sz w:val="20"/>
          <w:szCs w:val="20"/>
          <w:lang w:val="en-GB" w:eastAsia="ko-KR"/>
        </w:rPr>
        <w:t>referred DRX configuration</w:t>
      </w:r>
    </w:p>
    <w:p w14:paraId="2A52E550" w14:textId="042A5185" w:rsidR="007B41A9" w:rsidRPr="007B41A9" w:rsidRDefault="007B41A9" w:rsidP="007B41A9">
      <w:pPr>
        <w:pStyle w:val="ListParagraph"/>
        <w:numPr>
          <w:ilvl w:val="0"/>
          <w:numId w:val="31"/>
        </w:numPr>
        <w:jc w:val="both"/>
        <w:rPr>
          <w:rFonts w:ascii="Times New Roman" w:hAnsi="Times New Roman"/>
          <w:sz w:val="20"/>
          <w:szCs w:val="20"/>
          <w:lang w:val="en-GB" w:eastAsia="ko-KR"/>
        </w:rPr>
      </w:pPr>
      <w:r>
        <w:rPr>
          <w:rFonts w:ascii="Times New Roman" w:hAnsi="Times New Roman"/>
          <w:sz w:val="20"/>
          <w:szCs w:val="20"/>
          <w:lang w:val="en-GB" w:eastAsia="ko-KR"/>
        </w:rPr>
        <w:t xml:space="preserve">UE </w:t>
      </w:r>
      <w:r w:rsidRPr="007B41A9">
        <w:rPr>
          <w:rFonts w:ascii="Times New Roman" w:hAnsi="Times New Roman"/>
          <w:sz w:val="20"/>
          <w:szCs w:val="20"/>
          <w:lang w:val="en-GB" w:eastAsia="ko-KR"/>
        </w:rPr>
        <w:t>preferred schedulable slots for multi-slot scheduling</w:t>
      </w:r>
    </w:p>
    <w:p w14:paraId="7C874904" w14:textId="77777777" w:rsidR="006D5DAD" w:rsidRPr="00EA735B" w:rsidRDefault="00530DD5" w:rsidP="00530DD5">
      <w:pPr>
        <w:pStyle w:val="ListParagraph"/>
        <w:numPr>
          <w:ilvl w:val="0"/>
          <w:numId w:val="31"/>
        </w:numPr>
        <w:jc w:val="both"/>
        <w:rPr>
          <w:rFonts w:ascii="Times New Roman" w:hAnsi="Times New Roman"/>
          <w:sz w:val="20"/>
          <w:szCs w:val="20"/>
          <w:lang w:val="en-GB" w:eastAsia="ko-KR"/>
        </w:rPr>
      </w:pPr>
      <w:r w:rsidRPr="00EA735B">
        <w:rPr>
          <w:rFonts w:ascii="Times New Roman" w:hAnsi="Times New Roman"/>
          <w:sz w:val="20"/>
          <w:szCs w:val="20"/>
          <w:lang w:val="en-GB" w:eastAsia="ko-KR"/>
        </w:rPr>
        <w:t>UE p</w:t>
      </w:r>
      <w:r w:rsidR="00411947" w:rsidRPr="00EA735B">
        <w:rPr>
          <w:rFonts w:ascii="Times New Roman" w:hAnsi="Times New Roman"/>
          <w:sz w:val="20"/>
          <w:szCs w:val="20"/>
          <w:lang w:val="en-GB" w:eastAsia="ko-KR"/>
        </w:rPr>
        <w:t>referred BWP</w:t>
      </w:r>
    </w:p>
    <w:p w14:paraId="0F3DC390" w14:textId="77777777" w:rsidR="00CB0DC1" w:rsidRPr="00EA735B" w:rsidRDefault="00EC4BB1" w:rsidP="00530DD5">
      <w:pPr>
        <w:pStyle w:val="ListParagraph"/>
        <w:numPr>
          <w:ilvl w:val="0"/>
          <w:numId w:val="31"/>
        </w:numPr>
        <w:jc w:val="both"/>
        <w:rPr>
          <w:rFonts w:ascii="Times New Roman" w:hAnsi="Times New Roman"/>
          <w:sz w:val="20"/>
          <w:szCs w:val="20"/>
          <w:lang w:val="en-GB" w:eastAsia="ko-KR"/>
        </w:rPr>
      </w:pPr>
      <w:r w:rsidRPr="00EA735B">
        <w:rPr>
          <w:rFonts w:ascii="Times New Roman" w:hAnsi="Times New Roman"/>
          <w:sz w:val="20"/>
          <w:szCs w:val="20"/>
          <w:lang w:val="en-GB" w:eastAsia="ko-KR"/>
        </w:rPr>
        <w:t>C</w:t>
      </w:r>
      <w:r w:rsidR="00CB0DC1" w:rsidRPr="00EA735B">
        <w:rPr>
          <w:rFonts w:ascii="Times New Roman" w:hAnsi="Times New Roman"/>
          <w:sz w:val="20"/>
          <w:szCs w:val="20"/>
          <w:lang w:val="en-GB" w:eastAsia="ko-KR"/>
        </w:rPr>
        <w:t>ross-carrier scheduling configuration</w:t>
      </w:r>
    </w:p>
    <w:p w14:paraId="4F8414BF" w14:textId="721A1E60" w:rsidR="00530DD5" w:rsidRPr="00EA735B" w:rsidRDefault="00530DD5" w:rsidP="00530DD5">
      <w:pPr>
        <w:pStyle w:val="ListParagraph"/>
        <w:numPr>
          <w:ilvl w:val="0"/>
          <w:numId w:val="31"/>
        </w:numPr>
        <w:jc w:val="both"/>
        <w:rPr>
          <w:rFonts w:ascii="Times New Roman" w:hAnsi="Times New Roman"/>
          <w:sz w:val="20"/>
          <w:szCs w:val="20"/>
          <w:lang w:val="en-GB" w:eastAsia="ko-KR"/>
        </w:rPr>
      </w:pPr>
      <w:r w:rsidRPr="00EA735B">
        <w:rPr>
          <w:rFonts w:ascii="Times New Roman" w:hAnsi="Times New Roman"/>
          <w:sz w:val="20"/>
          <w:szCs w:val="20"/>
          <w:lang w:val="en-GB" w:eastAsia="ko-KR"/>
        </w:rPr>
        <w:t xml:space="preserve">CSI for </w:t>
      </w:r>
      <w:r w:rsidR="00992199">
        <w:rPr>
          <w:rFonts w:ascii="Times New Roman" w:hAnsi="Times New Roman" w:hint="eastAsia"/>
          <w:sz w:val="20"/>
          <w:szCs w:val="20"/>
          <w:lang w:val="en-GB" w:eastAsia="ko-KR"/>
        </w:rPr>
        <w:t>PDCCH</w:t>
      </w:r>
    </w:p>
    <w:p w14:paraId="191CCE63" w14:textId="77777777" w:rsidR="00CB0DC1" w:rsidRDefault="00CB0DC1" w:rsidP="00244EF1">
      <w:pPr>
        <w:spacing w:after="0"/>
        <w:jc w:val="both"/>
        <w:rPr>
          <w:rFonts w:eastAsia="Malgun Gothic"/>
          <w:lang w:eastAsia="ko-KR"/>
        </w:rPr>
      </w:pPr>
    </w:p>
    <w:p w14:paraId="01266E21" w14:textId="764D3C53" w:rsidR="00C82FBF" w:rsidRDefault="00530DD5" w:rsidP="007C52DF">
      <w:pPr>
        <w:rPr>
          <w:rFonts w:eastAsia="Malgun Gothic"/>
          <w:lang w:eastAsia="ko-KR"/>
        </w:rPr>
      </w:pPr>
      <w:r>
        <w:rPr>
          <w:rFonts w:eastAsia="Malgun Gothic"/>
          <w:lang w:eastAsia="ko-KR"/>
        </w:rPr>
        <w:lastRenderedPageBreak/>
        <w:t xml:space="preserve">As the valid time of CSI is </w:t>
      </w:r>
      <w:r w:rsidR="00B25E9D">
        <w:rPr>
          <w:rFonts w:eastAsia="Malgun Gothic"/>
          <w:lang w:eastAsia="ko-KR"/>
        </w:rPr>
        <w:t>short</w:t>
      </w:r>
      <w:r>
        <w:rPr>
          <w:rFonts w:eastAsia="Malgun Gothic"/>
          <w:lang w:eastAsia="ko-KR"/>
        </w:rPr>
        <w:t xml:space="preserve">, CSI for </w:t>
      </w:r>
      <w:r w:rsidR="00992199">
        <w:rPr>
          <w:rFonts w:eastAsia="Malgun Gothic" w:hint="eastAsia"/>
          <w:lang w:eastAsia="ko-KR"/>
        </w:rPr>
        <w:t>PDCCH</w:t>
      </w:r>
      <w:r w:rsidR="00992199">
        <w:rPr>
          <w:rFonts w:eastAsia="Malgun Gothic"/>
          <w:lang w:eastAsia="ko-KR"/>
        </w:rPr>
        <w:t xml:space="preserve"> </w:t>
      </w:r>
      <w:proofErr w:type="gramStart"/>
      <w:r>
        <w:rPr>
          <w:rFonts w:eastAsia="Malgun Gothic"/>
          <w:lang w:eastAsia="ko-KR"/>
        </w:rPr>
        <w:t>should be reported</w:t>
      </w:r>
      <w:proofErr w:type="gramEnd"/>
      <w:r>
        <w:rPr>
          <w:rFonts w:eastAsia="Malgun Gothic"/>
          <w:lang w:eastAsia="ko-KR"/>
        </w:rPr>
        <w:t xml:space="preserve"> through </w:t>
      </w:r>
      <w:r w:rsidR="001072CB">
        <w:rPr>
          <w:rFonts w:eastAsia="Malgun Gothic"/>
          <w:lang w:eastAsia="ko-KR"/>
        </w:rPr>
        <w:t>a PUCCH/PUSCH</w:t>
      </w:r>
      <w:r>
        <w:rPr>
          <w:rFonts w:eastAsia="Malgun Gothic"/>
          <w:lang w:eastAsia="ko-KR"/>
        </w:rPr>
        <w:t xml:space="preserve">. The PDCCH CSI </w:t>
      </w:r>
      <w:proofErr w:type="gramStart"/>
      <w:r>
        <w:rPr>
          <w:rFonts w:eastAsia="Malgun Gothic"/>
          <w:lang w:eastAsia="ko-KR"/>
        </w:rPr>
        <w:t>can be</w:t>
      </w:r>
      <w:r w:rsidR="00C82FBF">
        <w:rPr>
          <w:rFonts w:eastAsia="Malgun Gothic"/>
          <w:lang w:eastAsia="ko-KR"/>
        </w:rPr>
        <w:t xml:space="preserve"> reported</w:t>
      </w:r>
      <w:proofErr w:type="gramEnd"/>
      <w:r w:rsidR="00C82FBF">
        <w:rPr>
          <w:rFonts w:eastAsia="Malgun Gothic"/>
          <w:lang w:eastAsia="ko-KR"/>
        </w:rPr>
        <w:t xml:space="preserve"> similar </w:t>
      </w:r>
      <w:r w:rsidR="001072CB">
        <w:rPr>
          <w:rFonts w:eastAsia="Malgun Gothic"/>
          <w:lang w:eastAsia="ko-KR"/>
        </w:rPr>
        <w:t>to</w:t>
      </w:r>
      <w:r w:rsidR="00B25E9D">
        <w:rPr>
          <w:rFonts w:eastAsia="Malgun Gothic"/>
          <w:lang w:eastAsia="ko-KR"/>
        </w:rPr>
        <w:t xml:space="preserve"> </w:t>
      </w:r>
      <w:r w:rsidR="00C82FBF">
        <w:rPr>
          <w:rFonts w:eastAsia="Malgun Gothic"/>
          <w:lang w:eastAsia="ko-KR"/>
        </w:rPr>
        <w:t>PDSCH CSI in periodic/semi-persistent/aperiodic manner. For the other UE assistance information about configuration preference</w:t>
      </w:r>
      <w:r w:rsidR="00B25E9D">
        <w:rPr>
          <w:rFonts w:eastAsia="Malgun Gothic"/>
          <w:lang w:eastAsia="ko-KR"/>
        </w:rPr>
        <w:t>s</w:t>
      </w:r>
      <w:r w:rsidR="00C82FBF">
        <w:rPr>
          <w:rFonts w:eastAsia="Malgun Gothic"/>
          <w:lang w:eastAsia="ko-KR"/>
        </w:rPr>
        <w:t xml:space="preserve">, </w:t>
      </w:r>
      <w:r w:rsidR="00B25E9D">
        <w:rPr>
          <w:rFonts w:eastAsia="Malgun Gothic"/>
          <w:lang w:eastAsia="ko-KR"/>
        </w:rPr>
        <w:t>report</w:t>
      </w:r>
      <w:r w:rsidR="001072CB">
        <w:rPr>
          <w:rFonts w:eastAsia="Malgun Gothic"/>
          <w:lang w:eastAsia="ko-KR"/>
        </w:rPr>
        <w:t>ing can be</w:t>
      </w:r>
      <w:r w:rsidR="00B25E9D">
        <w:rPr>
          <w:rFonts w:eastAsia="Malgun Gothic"/>
          <w:lang w:eastAsia="ko-KR"/>
        </w:rPr>
        <w:t xml:space="preserve"> by higher layer</w:t>
      </w:r>
      <w:r w:rsidR="001072CB">
        <w:rPr>
          <w:rFonts w:eastAsia="Malgun Gothic"/>
          <w:lang w:eastAsia="ko-KR"/>
        </w:rPr>
        <w:t xml:space="preserve"> signaling</w:t>
      </w:r>
      <w:r w:rsidR="00C82FBF">
        <w:rPr>
          <w:rFonts w:eastAsia="Malgun Gothic"/>
          <w:lang w:eastAsia="ko-KR"/>
        </w:rPr>
        <w:t>.</w:t>
      </w:r>
    </w:p>
    <w:p w14:paraId="3A5BAA60" w14:textId="77777777" w:rsidR="00EC4BB1" w:rsidRDefault="00EC4BB1" w:rsidP="00CB0DC1">
      <w:pPr>
        <w:spacing w:after="0"/>
        <w:jc w:val="both"/>
        <w:rPr>
          <w:rFonts w:eastAsia="Malgun Gothic"/>
          <w:lang w:eastAsia="ko-KR"/>
        </w:rPr>
      </w:pPr>
    </w:p>
    <w:p w14:paraId="69A3FC2A" w14:textId="4164BD66" w:rsidR="00CB0DC1" w:rsidRPr="00AD75B7" w:rsidRDefault="00334786" w:rsidP="00AD75B7">
      <w:pPr>
        <w:rPr>
          <w:rFonts w:eastAsia="Malgun Gothic"/>
          <w:b/>
          <w:u w:val="single"/>
          <w:lang w:eastAsia="ko-KR"/>
        </w:rPr>
      </w:pPr>
      <w:r>
        <w:rPr>
          <w:rFonts w:eastAsia="Malgun Gothic" w:hint="eastAsia"/>
          <w:b/>
          <w:u w:val="single"/>
          <w:lang w:eastAsia="ko-KR"/>
        </w:rPr>
        <w:t>Proposal 10</w:t>
      </w:r>
      <w:r w:rsidR="00192921">
        <w:rPr>
          <w:rFonts w:eastAsia="Malgun Gothic" w:hint="eastAsia"/>
          <w:b/>
          <w:u w:val="single"/>
          <w:lang w:eastAsia="ko-KR"/>
        </w:rPr>
        <w:t xml:space="preserve">: Support </w:t>
      </w:r>
      <w:r w:rsidR="00B25E9D">
        <w:rPr>
          <w:rFonts w:eastAsia="Malgun Gothic"/>
          <w:b/>
          <w:u w:val="single"/>
          <w:lang w:eastAsia="ko-KR"/>
        </w:rPr>
        <w:t>UE assistance information</w:t>
      </w:r>
      <w:r w:rsidR="00B25E9D">
        <w:rPr>
          <w:rFonts w:eastAsia="Malgun Gothic" w:hint="eastAsia"/>
          <w:b/>
          <w:u w:val="single"/>
          <w:lang w:eastAsia="ko-KR"/>
        </w:rPr>
        <w:t xml:space="preserve"> </w:t>
      </w:r>
      <w:r w:rsidR="00B25E9D">
        <w:rPr>
          <w:rFonts w:eastAsia="Malgun Gothic"/>
          <w:b/>
          <w:u w:val="single"/>
          <w:lang w:eastAsia="ko-KR"/>
        </w:rPr>
        <w:t xml:space="preserve">of </w:t>
      </w:r>
      <w:r w:rsidR="00C82FBF">
        <w:rPr>
          <w:rFonts w:eastAsia="Malgun Gothic"/>
          <w:b/>
          <w:u w:val="single"/>
          <w:lang w:eastAsia="ko-KR"/>
        </w:rPr>
        <w:t xml:space="preserve">PDCCH </w:t>
      </w:r>
      <w:r w:rsidR="00192921">
        <w:rPr>
          <w:rFonts w:eastAsia="Malgun Gothic"/>
          <w:b/>
          <w:u w:val="single"/>
          <w:lang w:eastAsia="ko-KR"/>
        </w:rPr>
        <w:t xml:space="preserve">CSI </w:t>
      </w:r>
      <w:r w:rsidR="00B25E9D">
        <w:rPr>
          <w:rFonts w:eastAsia="Malgun Gothic" w:hint="eastAsia"/>
          <w:b/>
          <w:u w:val="single"/>
          <w:lang w:eastAsia="ko-KR"/>
        </w:rPr>
        <w:t>report</w:t>
      </w:r>
      <w:r w:rsidR="00B25E9D">
        <w:rPr>
          <w:rFonts w:eastAsia="Malgun Gothic"/>
          <w:b/>
          <w:u w:val="single"/>
          <w:lang w:eastAsia="ko-KR"/>
        </w:rPr>
        <w:t xml:space="preserve"> for adaptation in</w:t>
      </w:r>
      <w:r w:rsidR="00C82FBF">
        <w:rPr>
          <w:rFonts w:eastAsia="Malgun Gothic"/>
          <w:b/>
          <w:u w:val="single"/>
          <w:lang w:eastAsia="ko-KR"/>
        </w:rPr>
        <w:t xml:space="preserve"> respective</w:t>
      </w:r>
      <w:r w:rsidR="00EF08EE">
        <w:rPr>
          <w:rFonts w:eastAsia="Malgun Gothic"/>
          <w:b/>
          <w:u w:val="single"/>
          <w:lang w:eastAsia="ko-KR"/>
        </w:rPr>
        <w:t xml:space="preserve"> </w:t>
      </w:r>
      <w:r w:rsidR="00192921">
        <w:rPr>
          <w:rFonts w:eastAsia="Malgun Gothic"/>
          <w:b/>
          <w:u w:val="single"/>
          <w:lang w:eastAsia="ko-KR"/>
        </w:rPr>
        <w:t>CORESET</w:t>
      </w:r>
      <w:r w:rsidR="00EF08EE">
        <w:rPr>
          <w:rFonts w:eastAsia="Malgun Gothic"/>
          <w:b/>
          <w:u w:val="single"/>
          <w:lang w:eastAsia="ko-KR"/>
        </w:rPr>
        <w:t>s</w:t>
      </w:r>
      <w:r w:rsidR="001072CB">
        <w:rPr>
          <w:rFonts w:eastAsia="Malgun Gothic"/>
          <w:b/>
          <w:u w:val="single"/>
          <w:lang w:eastAsia="ko-KR"/>
        </w:rPr>
        <w:t>.</w:t>
      </w:r>
      <w:r w:rsidR="00B25E9D">
        <w:rPr>
          <w:rFonts w:eastAsia="Malgun Gothic"/>
          <w:b/>
          <w:u w:val="single"/>
          <w:lang w:eastAsia="ko-KR"/>
        </w:rPr>
        <w:t xml:space="preserve"> </w:t>
      </w:r>
    </w:p>
    <w:p w14:paraId="530DD403" w14:textId="4AAC9B08" w:rsidR="000A3664" w:rsidRDefault="000A3664" w:rsidP="00C82FBF">
      <w:pPr>
        <w:spacing w:after="0"/>
        <w:jc w:val="both"/>
        <w:rPr>
          <w:rFonts w:eastAsia="Malgun Gothic"/>
          <w:b/>
          <w:u w:val="single"/>
          <w:lang w:eastAsia="ko-KR"/>
        </w:rPr>
      </w:pPr>
      <w:r>
        <w:rPr>
          <w:rFonts w:eastAsia="Malgun Gothic" w:hint="eastAsia"/>
          <w:b/>
          <w:u w:val="single"/>
          <w:lang w:eastAsia="ko-KR"/>
        </w:rPr>
        <w:t>Proposal 1</w:t>
      </w:r>
      <w:r w:rsidR="00334786">
        <w:rPr>
          <w:rFonts w:eastAsia="Malgun Gothic" w:hint="eastAsia"/>
          <w:b/>
          <w:u w:val="single"/>
          <w:lang w:eastAsia="ko-KR"/>
        </w:rPr>
        <w:t>1</w:t>
      </w:r>
      <w:r>
        <w:rPr>
          <w:rFonts w:eastAsia="Malgun Gothic" w:hint="eastAsia"/>
          <w:b/>
          <w:u w:val="single"/>
          <w:lang w:eastAsia="ko-KR"/>
        </w:rPr>
        <w:t xml:space="preserve">: Support </w:t>
      </w:r>
      <w:r w:rsidR="00706AB4">
        <w:rPr>
          <w:rFonts w:eastAsia="Malgun Gothic"/>
          <w:b/>
          <w:u w:val="single"/>
          <w:lang w:eastAsia="ko-KR"/>
        </w:rPr>
        <w:t xml:space="preserve">UE </w:t>
      </w:r>
      <w:r>
        <w:rPr>
          <w:rFonts w:eastAsia="Malgun Gothic"/>
          <w:b/>
          <w:u w:val="single"/>
          <w:lang w:eastAsia="ko-KR"/>
        </w:rPr>
        <w:t>assistance information</w:t>
      </w:r>
      <w:r w:rsidR="00C82FBF">
        <w:rPr>
          <w:rFonts w:eastAsia="Malgun Gothic"/>
          <w:b/>
          <w:u w:val="single"/>
          <w:lang w:eastAsia="ko-KR"/>
        </w:rPr>
        <w:t xml:space="preserve"> </w:t>
      </w:r>
      <w:r w:rsidR="00B25E9D">
        <w:rPr>
          <w:rFonts w:eastAsia="Malgun Gothic"/>
          <w:b/>
          <w:u w:val="single"/>
          <w:lang w:eastAsia="ko-KR"/>
        </w:rPr>
        <w:t>of</w:t>
      </w:r>
      <w:r w:rsidR="00C82FBF">
        <w:rPr>
          <w:rFonts w:eastAsia="Malgun Gothic"/>
          <w:b/>
          <w:u w:val="single"/>
          <w:lang w:eastAsia="ko-KR"/>
        </w:rPr>
        <w:t xml:space="preserve"> preferred configuration parameters</w:t>
      </w:r>
      <w:r>
        <w:rPr>
          <w:rFonts w:eastAsia="Malgun Gothic"/>
          <w:b/>
          <w:u w:val="single"/>
          <w:lang w:eastAsia="ko-KR"/>
        </w:rPr>
        <w:t xml:space="preserve">, </w:t>
      </w:r>
      <w:r w:rsidR="00C82FBF">
        <w:rPr>
          <w:rFonts w:eastAsia="Malgun Gothic"/>
          <w:b/>
          <w:u w:val="single"/>
          <w:lang w:eastAsia="ko-KR"/>
        </w:rPr>
        <w:t>at least for</w:t>
      </w:r>
    </w:p>
    <w:p w14:paraId="5DF0C6CE" w14:textId="5BCD9A29" w:rsidR="00CE2333" w:rsidRDefault="00CE2333" w:rsidP="00C82FBF">
      <w:pPr>
        <w:numPr>
          <w:ilvl w:val="0"/>
          <w:numId w:val="9"/>
        </w:numPr>
        <w:spacing w:after="0"/>
        <w:jc w:val="both"/>
        <w:rPr>
          <w:rFonts w:eastAsia="Malgun Gothic"/>
          <w:b/>
          <w:u w:val="single"/>
          <w:lang w:eastAsia="ko-KR"/>
        </w:rPr>
      </w:pPr>
      <w:r>
        <w:rPr>
          <w:rFonts w:eastAsia="Malgun Gothic"/>
          <w:b/>
          <w:u w:val="single"/>
          <w:lang w:eastAsia="ko-KR"/>
        </w:rPr>
        <w:t>CORSET/search space set configuration</w:t>
      </w:r>
    </w:p>
    <w:p w14:paraId="548B617D" w14:textId="7F864ACE" w:rsidR="00C82FBF" w:rsidRPr="00C82FBF" w:rsidRDefault="00C82FBF" w:rsidP="00C82FBF">
      <w:pPr>
        <w:numPr>
          <w:ilvl w:val="0"/>
          <w:numId w:val="9"/>
        </w:numPr>
        <w:spacing w:after="0"/>
        <w:jc w:val="both"/>
        <w:rPr>
          <w:rFonts w:eastAsia="Malgun Gothic"/>
          <w:b/>
          <w:u w:val="single"/>
          <w:lang w:eastAsia="ko-KR"/>
        </w:rPr>
      </w:pPr>
      <w:r w:rsidRPr="00C82FBF">
        <w:rPr>
          <w:rFonts w:eastAsia="Malgun Gothic"/>
          <w:b/>
          <w:u w:val="single"/>
          <w:lang w:eastAsia="ko-KR"/>
        </w:rPr>
        <w:t>CSI-RS resources in front of DRX ON duration</w:t>
      </w:r>
    </w:p>
    <w:p w14:paraId="0227CF8E" w14:textId="1FFA05CD" w:rsidR="00C82FBF" w:rsidRDefault="00C82FBF" w:rsidP="00750F63">
      <w:pPr>
        <w:numPr>
          <w:ilvl w:val="0"/>
          <w:numId w:val="9"/>
        </w:numPr>
        <w:spacing w:after="0"/>
        <w:jc w:val="both"/>
        <w:rPr>
          <w:rFonts w:eastAsia="Malgun Gothic"/>
          <w:b/>
          <w:u w:val="single"/>
          <w:lang w:eastAsia="ko-KR"/>
        </w:rPr>
      </w:pPr>
      <w:r w:rsidRPr="00C82FBF">
        <w:rPr>
          <w:rFonts w:eastAsia="Malgun Gothic"/>
          <w:b/>
          <w:u w:val="single"/>
          <w:lang w:eastAsia="ko-KR"/>
        </w:rPr>
        <w:t>C-</w:t>
      </w:r>
      <w:r>
        <w:rPr>
          <w:rFonts w:eastAsia="Malgun Gothic"/>
          <w:b/>
          <w:u w:val="single"/>
          <w:lang w:eastAsia="ko-KR"/>
        </w:rPr>
        <w:t>DRX</w:t>
      </w:r>
      <w:r w:rsidR="00711A44">
        <w:rPr>
          <w:rFonts w:eastAsia="Malgun Gothic"/>
          <w:b/>
          <w:u w:val="single"/>
          <w:lang w:eastAsia="ko-KR"/>
        </w:rPr>
        <w:t xml:space="preserve"> configuration</w:t>
      </w:r>
    </w:p>
    <w:p w14:paraId="55BD5899" w14:textId="25E7DDFE" w:rsidR="007B41A9" w:rsidRDefault="00FB5009" w:rsidP="00750F63">
      <w:pPr>
        <w:numPr>
          <w:ilvl w:val="0"/>
          <w:numId w:val="9"/>
        </w:numPr>
        <w:spacing w:after="0"/>
        <w:jc w:val="both"/>
        <w:rPr>
          <w:rFonts w:eastAsia="Malgun Gothic"/>
          <w:b/>
          <w:u w:val="single"/>
          <w:lang w:eastAsia="ko-KR"/>
        </w:rPr>
      </w:pPr>
      <w:r>
        <w:rPr>
          <w:rFonts w:eastAsia="Malgun Gothic"/>
          <w:b/>
          <w:u w:val="single"/>
          <w:lang w:eastAsia="ko-KR"/>
        </w:rPr>
        <w:t>s</w:t>
      </w:r>
      <w:r w:rsidR="00CE2333">
        <w:rPr>
          <w:rFonts w:eastAsia="Malgun Gothic"/>
          <w:b/>
          <w:u w:val="single"/>
          <w:lang w:eastAsia="ko-KR"/>
        </w:rPr>
        <w:t>chedulable slots for multi-</w:t>
      </w:r>
      <w:r w:rsidR="007B41A9">
        <w:rPr>
          <w:rFonts w:eastAsia="Malgun Gothic"/>
          <w:b/>
          <w:u w:val="single"/>
          <w:lang w:eastAsia="ko-KR"/>
        </w:rPr>
        <w:t>slot scheduling</w:t>
      </w:r>
    </w:p>
    <w:p w14:paraId="092AFD11" w14:textId="56880E2F" w:rsidR="00C82FBF" w:rsidRPr="001C0FC5" w:rsidRDefault="00C82FBF" w:rsidP="001C0FC5">
      <w:pPr>
        <w:numPr>
          <w:ilvl w:val="0"/>
          <w:numId w:val="9"/>
        </w:numPr>
        <w:spacing w:after="0"/>
        <w:jc w:val="both"/>
        <w:rPr>
          <w:rFonts w:eastAsia="Malgun Gothic"/>
          <w:b/>
          <w:u w:val="single"/>
          <w:lang w:eastAsia="ko-KR"/>
        </w:rPr>
      </w:pPr>
      <w:r w:rsidRPr="00C82FBF">
        <w:rPr>
          <w:rFonts w:eastAsia="Malgun Gothic"/>
          <w:b/>
          <w:u w:val="single"/>
          <w:lang w:eastAsia="ko-KR"/>
        </w:rPr>
        <w:t>BWP</w:t>
      </w:r>
    </w:p>
    <w:p w14:paraId="513B268E" w14:textId="435E81B4" w:rsidR="000A3664" w:rsidRPr="00C82FBF" w:rsidRDefault="00FB5009" w:rsidP="00C82FBF">
      <w:pPr>
        <w:numPr>
          <w:ilvl w:val="0"/>
          <w:numId w:val="9"/>
        </w:numPr>
        <w:spacing w:after="0"/>
        <w:jc w:val="both"/>
        <w:rPr>
          <w:rFonts w:eastAsia="Malgun Gothic"/>
          <w:b/>
          <w:u w:val="single"/>
          <w:lang w:eastAsia="ko-KR"/>
        </w:rPr>
      </w:pPr>
      <w:r>
        <w:rPr>
          <w:rFonts w:eastAsia="Malgun Gothic"/>
          <w:b/>
          <w:u w:val="single"/>
          <w:lang w:eastAsia="ko-KR"/>
        </w:rPr>
        <w:t>c</w:t>
      </w:r>
      <w:r w:rsidR="00C82FBF" w:rsidRPr="00C82FBF">
        <w:rPr>
          <w:rFonts w:eastAsia="Malgun Gothic"/>
          <w:b/>
          <w:u w:val="single"/>
          <w:lang w:eastAsia="ko-KR"/>
        </w:rPr>
        <w:t>ross-carrier scheduling configuration</w:t>
      </w:r>
    </w:p>
    <w:p w14:paraId="6542E3F5" w14:textId="77777777" w:rsidR="000A3664" w:rsidRPr="000A3664" w:rsidRDefault="000A3664" w:rsidP="000A3664">
      <w:pPr>
        <w:rPr>
          <w:rFonts w:eastAsia="Malgun Gothic"/>
          <w:b/>
          <w:u w:val="single"/>
          <w:lang w:eastAsia="ko-KR"/>
        </w:rPr>
      </w:pPr>
      <w:r>
        <w:rPr>
          <w:rFonts w:eastAsia="Malgun Gothic" w:hint="eastAsia"/>
          <w:b/>
          <w:u w:val="single"/>
          <w:lang w:eastAsia="ko-KR"/>
        </w:rPr>
        <w:t xml:space="preserve"> </w:t>
      </w:r>
    </w:p>
    <w:p w14:paraId="52302E0E" w14:textId="77777777" w:rsidR="005C6545" w:rsidRPr="005C6545" w:rsidRDefault="009C031A" w:rsidP="005C6545">
      <w:pPr>
        <w:pStyle w:val="Heading1"/>
        <w:pBdr>
          <w:top w:val="single" w:sz="12" w:space="2" w:color="auto"/>
        </w:pBdr>
        <w:spacing w:before="0" w:after="60"/>
        <w:ind w:left="432" w:hanging="432"/>
        <w:jc w:val="both"/>
        <w:rPr>
          <w:rFonts w:ascii="Times New Roman" w:eastAsia="Malgun Gothic" w:hAnsi="Times New Roman"/>
          <w:lang w:eastAsia="ko-KR"/>
        </w:rPr>
      </w:pPr>
      <w:r>
        <w:rPr>
          <w:rFonts w:ascii="Times New Roman" w:eastAsia="Malgun Gothic" w:hAnsi="Times New Roman"/>
          <w:lang w:eastAsia="ko-KR"/>
        </w:rPr>
        <w:t xml:space="preserve">Power Saving Signal  </w:t>
      </w:r>
    </w:p>
    <w:p w14:paraId="1D63B930" w14:textId="77777777" w:rsidR="004D10D3" w:rsidRDefault="004D10D3" w:rsidP="004D10D3">
      <w:pPr>
        <w:spacing w:after="0"/>
        <w:jc w:val="both"/>
        <w:rPr>
          <w:rFonts w:eastAsia="Malgun Gothic"/>
          <w:lang w:eastAsia="ko-KR"/>
        </w:rPr>
      </w:pPr>
    </w:p>
    <w:p w14:paraId="204DEA3B" w14:textId="6DF6BAAD" w:rsidR="00EA735B" w:rsidRPr="00EA735B" w:rsidRDefault="004D10D3" w:rsidP="00EE538F">
      <w:pPr>
        <w:spacing w:after="0"/>
        <w:jc w:val="both"/>
        <w:rPr>
          <w:lang w:eastAsia="ko-KR"/>
        </w:rPr>
      </w:pPr>
      <w:r w:rsidRPr="00DB0845">
        <w:rPr>
          <w:rFonts w:eastAsia="Malgun Gothic"/>
          <w:lang w:eastAsia="ko-KR"/>
        </w:rPr>
        <w:t xml:space="preserve">In the following, the design </w:t>
      </w:r>
      <w:r>
        <w:rPr>
          <w:rFonts w:eastAsia="Malgun Gothic"/>
          <w:lang w:eastAsia="ko-KR"/>
        </w:rPr>
        <w:t>of power saving signal (</w:t>
      </w:r>
      <w:proofErr w:type="spellStart"/>
      <w:r>
        <w:rPr>
          <w:rFonts w:eastAsia="Malgun Gothic"/>
          <w:lang w:eastAsia="ko-KR"/>
        </w:rPr>
        <w:t>PoSS</w:t>
      </w:r>
      <w:proofErr w:type="spellEnd"/>
      <w:r>
        <w:rPr>
          <w:rFonts w:eastAsia="Malgun Gothic"/>
          <w:lang w:eastAsia="ko-KR"/>
        </w:rPr>
        <w:t xml:space="preserve">) </w:t>
      </w:r>
      <w:r w:rsidRPr="00DB0845">
        <w:rPr>
          <w:rFonts w:eastAsia="Malgun Gothic"/>
          <w:lang w:eastAsia="ko-KR"/>
        </w:rPr>
        <w:t>for triggering an UE adaptation</w:t>
      </w:r>
      <w:r w:rsidRPr="00DB0845">
        <w:rPr>
          <w:lang w:eastAsia="ko-KR"/>
        </w:rPr>
        <w:t xml:space="preserve"> in various power consumption aspects/domains </w:t>
      </w:r>
      <w:r w:rsidR="00EE538F">
        <w:rPr>
          <w:lang w:eastAsia="ko-KR"/>
        </w:rPr>
        <w:t>as descripted in Section 2</w:t>
      </w:r>
      <w:r>
        <w:rPr>
          <w:lang w:eastAsia="ko-KR"/>
        </w:rPr>
        <w:t xml:space="preserve"> is </w:t>
      </w:r>
      <w:r w:rsidR="001072CB">
        <w:rPr>
          <w:lang w:eastAsia="ko-KR"/>
        </w:rPr>
        <w:t>considered</w:t>
      </w:r>
      <w:r>
        <w:rPr>
          <w:lang w:eastAsia="ko-KR"/>
        </w:rPr>
        <w:t xml:space="preserve">. </w:t>
      </w:r>
      <w:r w:rsidR="00D63EF4">
        <w:rPr>
          <w:lang w:eastAsia="ko-KR"/>
        </w:rPr>
        <w:t xml:space="preserve">The detection performance for the proposed </w:t>
      </w:r>
      <w:proofErr w:type="spellStart"/>
      <w:r w:rsidR="00D63EF4">
        <w:rPr>
          <w:lang w:eastAsia="ko-KR"/>
        </w:rPr>
        <w:t>PoSS</w:t>
      </w:r>
      <w:proofErr w:type="spellEnd"/>
      <w:r w:rsidR="00D63EF4">
        <w:rPr>
          <w:lang w:eastAsia="ko-KR"/>
        </w:rPr>
        <w:t xml:space="preserve"> structures </w:t>
      </w:r>
      <w:proofErr w:type="gramStart"/>
      <w:r w:rsidR="001072CB">
        <w:rPr>
          <w:lang w:eastAsia="ko-KR"/>
        </w:rPr>
        <w:t>is provided</w:t>
      </w:r>
      <w:proofErr w:type="gramEnd"/>
      <w:r w:rsidR="00D63EF4">
        <w:rPr>
          <w:lang w:eastAsia="ko-KR"/>
        </w:rPr>
        <w:t xml:space="preserve"> in [4].</w:t>
      </w:r>
    </w:p>
    <w:p w14:paraId="681FAC3A" w14:textId="77777777" w:rsidR="004D10D3" w:rsidRPr="00EE538F" w:rsidRDefault="009D485A" w:rsidP="00EE538F">
      <w:pPr>
        <w:pStyle w:val="Heading2"/>
        <w:numPr>
          <w:ilvl w:val="0"/>
          <w:numId w:val="0"/>
        </w:numPr>
        <w:ind w:left="576" w:hanging="576"/>
        <w:rPr>
          <w:rFonts w:ascii="Times New Roman" w:hAnsi="Times New Roman"/>
          <w:color w:val="auto"/>
          <w:lang w:eastAsia="zh-CN"/>
        </w:rPr>
      </w:pPr>
      <w:r w:rsidRPr="009D485A">
        <w:rPr>
          <w:rFonts w:ascii="Times New Roman" w:hAnsi="Times New Roman"/>
          <w:color w:val="auto"/>
          <w:lang w:eastAsia="zh-CN"/>
        </w:rPr>
        <w:t>4.1</w:t>
      </w:r>
      <w:r w:rsidR="004421ED">
        <w:rPr>
          <w:rFonts w:ascii="Times New Roman" w:hAnsi="Times New Roman"/>
          <w:color w:val="auto"/>
          <w:lang w:eastAsia="zh-CN"/>
        </w:rPr>
        <w:t xml:space="preserve"> DCI based </w:t>
      </w:r>
      <w:proofErr w:type="spellStart"/>
      <w:r w:rsidR="004421ED">
        <w:rPr>
          <w:rFonts w:ascii="Times New Roman" w:hAnsi="Times New Roman"/>
          <w:color w:val="auto"/>
          <w:lang w:eastAsia="zh-CN"/>
        </w:rPr>
        <w:t>PoSS</w:t>
      </w:r>
      <w:proofErr w:type="spellEnd"/>
    </w:p>
    <w:p w14:paraId="221F2243" w14:textId="77777777" w:rsidR="004D10D3" w:rsidRDefault="004D10D3" w:rsidP="004D10D3">
      <w:pPr>
        <w:jc w:val="both"/>
        <w:rPr>
          <w:lang w:eastAsia="ja-JP"/>
        </w:rPr>
      </w:pPr>
      <w:r>
        <w:rPr>
          <w:lang w:eastAsia="ja-JP"/>
        </w:rPr>
        <w:t xml:space="preserve">DCI based </w:t>
      </w:r>
      <w:proofErr w:type="spellStart"/>
      <w:r>
        <w:rPr>
          <w:rFonts w:hint="eastAsia"/>
          <w:lang w:eastAsia="ko-KR"/>
        </w:rPr>
        <w:t>PoSS</w:t>
      </w:r>
      <w:proofErr w:type="spellEnd"/>
      <w:r>
        <w:rPr>
          <w:lang w:eastAsia="ja-JP"/>
        </w:rPr>
        <w:t xml:space="preserve"> requires DCI format size of at least 11 bits due to channel coding requirements of </w:t>
      </w:r>
      <w:r>
        <w:rPr>
          <w:rFonts w:hint="eastAsia"/>
          <w:lang w:eastAsia="ko-KR"/>
        </w:rPr>
        <w:t>Polar</w:t>
      </w:r>
      <w:r>
        <w:rPr>
          <w:lang w:eastAsia="ja-JP"/>
        </w:rPr>
        <w:t xml:space="preserve"> codes. Therefore, the DCI format based solution is suitable for triggering dynamic adaptation request across multiple domains/dimensions, such as </w:t>
      </w:r>
      <w:r>
        <w:rPr>
          <w:rFonts w:hint="eastAsia"/>
          <w:lang w:eastAsia="ko-KR"/>
        </w:rPr>
        <w:t xml:space="preserve">joint </w:t>
      </w:r>
      <w:r>
        <w:rPr>
          <w:lang w:eastAsia="ja-JP"/>
        </w:rPr>
        <w:t xml:space="preserve">adaptation on PDCCH monitoring, CDRX configuration, BWP indication. To reduce the network singling overhead, minimize the RNTI/CRC overhead, minimize number of PDCCH decoding and channel estimations especially for UEs that are to remain in sleep-mode, and avoid modifications to unicast DCI formats, a UE-group based DCI format is preferable. </w:t>
      </w:r>
      <w:r w:rsidR="009D41D5">
        <w:rPr>
          <w:lang w:eastAsia="ja-JP"/>
        </w:rPr>
        <w:t xml:space="preserve"> </w:t>
      </w:r>
    </w:p>
    <w:p w14:paraId="1F721B1D" w14:textId="1F235E08" w:rsidR="004D10D3" w:rsidRDefault="00D63EF4" w:rsidP="004D10D3">
      <w:pPr>
        <w:spacing w:after="0"/>
        <w:jc w:val="both"/>
        <w:rPr>
          <w:rFonts w:eastAsia="Malgun Gothic"/>
          <w:b/>
          <w:u w:val="single"/>
          <w:lang w:eastAsia="ko-KR"/>
        </w:rPr>
      </w:pPr>
      <w:r>
        <w:rPr>
          <w:rFonts w:eastAsia="Malgun Gothic"/>
          <w:b/>
          <w:u w:val="single"/>
          <w:lang w:eastAsia="ko-KR"/>
        </w:rPr>
        <w:t xml:space="preserve">Proposal </w:t>
      </w:r>
      <w:r w:rsidR="00334786">
        <w:rPr>
          <w:rFonts w:eastAsia="Malgun Gothic"/>
          <w:b/>
          <w:u w:val="single"/>
          <w:lang w:eastAsia="ko-KR"/>
        </w:rPr>
        <w:t>12</w:t>
      </w:r>
      <w:r w:rsidR="004D10D3" w:rsidRPr="008C76EA">
        <w:rPr>
          <w:rFonts w:eastAsia="Malgun Gothic"/>
          <w:b/>
          <w:u w:val="single"/>
          <w:lang w:eastAsia="ko-KR"/>
        </w:rPr>
        <w:t xml:space="preserve">: </w:t>
      </w:r>
      <w:r w:rsidR="00EE538F">
        <w:rPr>
          <w:rFonts w:eastAsia="Malgun Gothic"/>
          <w:b/>
          <w:u w:val="single"/>
          <w:lang w:eastAsia="ko-KR"/>
        </w:rPr>
        <w:t xml:space="preserve">Support </w:t>
      </w:r>
      <w:r w:rsidR="004D10D3">
        <w:rPr>
          <w:rFonts w:eastAsia="Malgun Gothic"/>
          <w:b/>
          <w:u w:val="single"/>
          <w:lang w:eastAsia="ko-KR"/>
        </w:rPr>
        <w:t xml:space="preserve">DCI format-based power saving signal for UE-group based power saving </w:t>
      </w:r>
      <w:r w:rsidR="00711A44">
        <w:rPr>
          <w:rFonts w:eastAsia="Malgun Gothic"/>
          <w:b/>
          <w:u w:val="single"/>
          <w:lang w:eastAsia="ko-KR"/>
        </w:rPr>
        <w:t>signaling</w:t>
      </w:r>
      <w:r w:rsidR="004D10D3">
        <w:rPr>
          <w:rFonts w:eastAsia="Malgun Gothic"/>
          <w:b/>
          <w:u w:val="single"/>
          <w:lang w:eastAsia="ko-KR"/>
        </w:rPr>
        <w:t xml:space="preserve"> design for triggering adaptation request at least on</w:t>
      </w:r>
    </w:p>
    <w:p w14:paraId="7786F8E7" w14:textId="0D3AC837" w:rsidR="004D10D3" w:rsidRDefault="004D10D3" w:rsidP="00E54942">
      <w:pPr>
        <w:numPr>
          <w:ilvl w:val="0"/>
          <w:numId w:val="18"/>
        </w:numPr>
        <w:spacing w:after="0"/>
        <w:jc w:val="both"/>
        <w:rPr>
          <w:rFonts w:eastAsia="Malgun Gothic"/>
          <w:b/>
          <w:u w:val="single"/>
          <w:lang w:eastAsia="ko-KR"/>
        </w:rPr>
      </w:pPr>
      <w:r>
        <w:rPr>
          <w:rFonts w:eastAsia="Malgun Gothic"/>
          <w:b/>
          <w:u w:val="single"/>
          <w:lang w:eastAsia="ko-KR"/>
        </w:rPr>
        <w:t>CORESET</w:t>
      </w:r>
      <w:r w:rsidR="00080308">
        <w:rPr>
          <w:rFonts w:eastAsia="Malgun Gothic"/>
          <w:b/>
          <w:u w:val="single"/>
          <w:lang w:eastAsia="ko-KR"/>
        </w:rPr>
        <w:t>/search space set</w:t>
      </w:r>
      <w:r>
        <w:rPr>
          <w:rFonts w:eastAsia="Malgun Gothic"/>
          <w:b/>
          <w:u w:val="single"/>
          <w:lang w:eastAsia="ko-KR"/>
        </w:rPr>
        <w:t xml:space="preserve"> configuration </w:t>
      </w:r>
    </w:p>
    <w:p w14:paraId="1007C02A" w14:textId="767CDF11" w:rsidR="00452E68" w:rsidRDefault="00EC3C3F" w:rsidP="00E54942">
      <w:pPr>
        <w:numPr>
          <w:ilvl w:val="0"/>
          <w:numId w:val="18"/>
        </w:numPr>
        <w:spacing w:after="0"/>
        <w:jc w:val="both"/>
        <w:rPr>
          <w:rFonts w:eastAsia="Malgun Gothic"/>
          <w:b/>
          <w:u w:val="single"/>
          <w:lang w:eastAsia="ko-KR"/>
        </w:rPr>
      </w:pPr>
      <w:r>
        <w:rPr>
          <w:rFonts w:eastAsia="Malgun Gothic"/>
          <w:b/>
          <w:u w:val="single"/>
          <w:lang w:eastAsia="ko-KR"/>
        </w:rPr>
        <w:t>m</w:t>
      </w:r>
      <w:r w:rsidR="00EE538F">
        <w:rPr>
          <w:rFonts w:eastAsia="Malgun Gothic"/>
          <w:b/>
          <w:u w:val="single"/>
          <w:lang w:eastAsia="ko-KR"/>
        </w:rPr>
        <w:t>in</w:t>
      </w:r>
      <w:r w:rsidR="00452E68" w:rsidRPr="00EE538F">
        <w:rPr>
          <w:rFonts w:eastAsia="Malgun Gothic"/>
          <w:b/>
          <w:u w:val="single"/>
          <w:lang w:eastAsia="ko-KR"/>
        </w:rPr>
        <w:t>imum value</w:t>
      </w:r>
      <w:r w:rsidR="001072CB">
        <w:rPr>
          <w:rFonts w:eastAsia="Malgun Gothic"/>
          <w:b/>
          <w:u w:val="single"/>
          <w:lang w:eastAsia="ko-KR"/>
        </w:rPr>
        <w:t>s</w:t>
      </w:r>
      <w:r w:rsidR="00452E68" w:rsidRPr="00EE538F">
        <w:rPr>
          <w:rFonts w:eastAsia="Malgun Gothic"/>
          <w:b/>
          <w:u w:val="single"/>
          <w:lang w:eastAsia="ko-KR"/>
        </w:rPr>
        <w:t xml:space="preserve"> of K0/K2</w:t>
      </w:r>
    </w:p>
    <w:p w14:paraId="368A200F" w14:textId="0703C378" w:rsidR="00CE2333" w:rsidRPr="00CE2333" w:rsidRDefault="00EC3C3F" w:rsidP="00CE2333">
      <w:pPr>
        <w:numPr>
          <w:ilvl w:val="0"/>
          <w:numId w:val="18"/>
        </w:numPr>
        <w:spacing w:after="0"/>
        <w:jc w:val="both"/>
        <w:rPr>
          <w:rFonts w:eastAsia="Malgun Gothic"/>
          <w:b/>
          <w:u w:val="single"/>
          <w:lang w:eastAsia="ko-KR"/>
        </w:rPr>
      </w:pPr>
      <w:r>
        <w:rPr>
          <w:rFonts w:eastAsia="Malgun Gothic"/>
          <w:b/>
          <w:u w:val="single"/>
          <w:lang w:eastAsia="ko-KR"/>
        </w:rPr>
        <w:t>s</w:t>
      </w:r>
      <w:r w:rsidR="00CE2333">
        <w:rPr>
          <w:rFonts w:eastAsia="Malgun Gothic"/>
          <w:b/>
          <w:u w:val="single"/>
          <w:lang w:eastAsia="ko-KR"/>
        </w:rPr>
        <w:t>chedulable slots for multi-slot scheduling</w:t>
      </w:r>
    </w:p>
    <w:p w14:paraId="64616744" w14:textId="7AA364F6" w:rsidR="00EA735B" w:rsidRDefault="004D10D3" w:rsidP="001D206E">
      <w:pPr>
        <w:numPr>
          <w:ilvl w:val="0"/>
          <w:numId w:val="18"/>
        </w:numPr>
        <w:spacing w:after="0"/>
        <w:jc w:val="both"/>
        <w:rPr>
          <w:rFonts w:eastAsia="Malgun Gothic"/>
          <w:b/>
          <w:u w:val="single"/>
          <w:lang w:eastAsia="ko-KR"/>
        </w:rPr>
      </w:pPr>
      <w:r>
        <w:rPr>
          <w:rFonts w:eastAsia="Malgun Gothic"/>
          <w:b/>
          <w:u w:val="single"/>
          <w:lang w:eastAsia="ko-KR"/>
        </w:rPr>
        <w:t>UE TX/RX antenna port</w:t>
      </w:r>
      <w:r w:rsidR="001072CB">
        <w:rPr>
          <w:rFonts w:eastAsia="Malgun Gothic"/>
          <w:b/>
          <w:u w:val="single"/>
          <w:lang w:eastAsia="ko-KR"/>
        </w:rPr>
        <w:t>s</w:t>
      </w:r>
      <w:r>
        <w:rPr>
          <w:rFonts w:eastAsia="Malgun Gothic"/>
          <w:b/>
          <w:u w:val="single"/>
          <w:lang w:eastAsia="ko-KR"/>
        </w:rPr>
        <w:t>/panel</w:t>
      </w:r>
      <w:r w:rsidR="001072CB">
        <w:rPr>
          <w:rFonts w:eastAsia="Malgun Gothic"/>
          <w:b/>
          <w:u w:val="single"/>
          <w:lang w:eastAsia="ko-KR"/>
        </w:rPr>
        <w:t>s</w:t>
      </w:r>
    </w:p>
    <w:p w14:paraId="696534B7" w14:textId="77777777" w:rsidR="001D206E" w:rsidRPr="001D206E" w:rsidRDefault="001D206E" w:rsidP="001D206E">
      <w:pPr>
        <w:spacing w:after="0"/>
        <w:ind w:left="769"/>
        <w:jc w:val="both"/>
        <w:rPr>
          <w:rFonts w:eastAsia="Malgun Gothic"/>
          <w:b/>
          <w:u w:val="single"/>
          <w:lang w:eastAsia="ko-KR"/>
        </w:rPr>
      </w:pPr>
    </w:p>
    <w:p w14:paraId="07C382A9" w14:textId="77777777" w:rsidR="009D485A" w:rsidRPr="009D485A" w:rsidRDefault="009D485A" w:rsidP="009D485A">
      <w:pPr>
        <w:pStyle w:val="Heading2"/>
        <w:numPr>
          <w:ilvl w:val="0"/>
          <w:numId w:val="0"/>
        </w:numPr>
        <w:ind w:left="576" w:hanging="576"/>
        <w:rPr>
          <w:rFonts w:ascii="Times New Roman" w:hAnsi="Times New Roman"/>
          <w:color w:val="auto"/>
          <w:lang w:eastAsia="zh-CN"/>
        </w:rPr>
      </w:pPr>
      <w:r w:rsidRPr="009D485A">
        <w:rPr>
          <w:rFonts w:ascii="Times New Roman" w:hAnsi="Times New Roman"/>
          <w:color w:val="auto"/>
          <w:lang w:eastAsia="zh-CN"/>
        </w:rPr>
        <w:t xml:space="preserve">4.2 </w:t>
      </w:r>
      <w:r>
        <w:rPr>
          <w:rFonts w:ascii="Times New Roman" w:hAnsi="Times New Roman"/>
          <w:color w:val="auto"/>
          <w:lang w:eastAsia="zh-CN"/>
        </w:rPr>
        <w:t>DMRS</w:t>
      </w:r>
      <w:r w:rsidR="004421ED">
        <w:rPr>
          <w:rFonts w:ascii="Times New Roman" w:hAnsi="Times New Roman"/>
          <w:color w:val="auto"/>
          <w:lang w:eastAsia="zh-CN"/>
        </w:rPr>
        <w:t xml:space="preserve"> based </w:t>
      </w:r>
      <w:proofErr w:type="spellStart"/>
      <w:r w:rsidR="004421ED">
        <w:rPr>
          <w:rFonts w:ascii="Times New Roman" w:hAnsi="Times New Roman"/>
          <w:color w:val="auto"/>
          <w:lang w:eastAsia="zh-CN"/>
        </w:rPr>
        <w:t>PoSS</w:t>
      </w:r>
      <w:proofErr w:type="spellEnd"/>
    </w:p>
    <w:p w14:paraId="72783088" w14:textId="578EA6D4" w:rsidR="00EE538F" w:rsidRDefault="00425ED4" w:rsidP="001C0FC5">
      <w:pPr>
        <w:jc w:val="both"/>
        <w:rPr>
          <w:lang w:eastAsia="ja-JP"/>
        </w:rPr>
      </w:pPr>
      <w:r w:rsidRPr="00DB0845">
        <w:rPr>
          <w:b/>
          <w:lang w:eastAsia="ja-JP"/>
        </w:rPr>
        <w:t>PDCCH DMRS:</w:t>
      </w:r>
      <w:r w:rsidRPr="00DB0845">
        <w:rPr>
          <w:lang w:eastAsia="ja-JP"/>
        </w:rPr>
        <w:t xml:space="preserve"> UE-specific PN sequence where the initial condition carries the UE-specific scrambling ID. The channel resources are configurable and determined by t</w:t>
      </w:r>
      <w:r w:rsidR="00EE538F">
        <w:rPr>
          <w:lang w:eastAsia="ja-JP"/>
        </w:rPr>
        <w:t>he configuration of CORESET BW</w:t>
      </w:r>
      <w:r w:rsidRPr="00DB0845">
        <w:rPr>
          <w:lang w:eastAsia="ja-JP"/>
        </w:rPr>
        <w:t xml:space="preserve"> and the number of OFDM symbols</w:t>
      </w:r>
      <w:r w:rsidR="00EE538F">
        <w:rPr>
          <w:lang w:eastAsia="ja-JP"/>
        </w:rPr>
        <w:t xml:space="preserve">. </w:t>
      </w:r>
      <w:r w:rsidR="007D377A">
        <w:rPr>
          <w:lang w:eastAsia="ja-JP"/>
        </w:rPr>
        <w:t xml:space="preserve">As described in Section 2.2, </w:t>
      </w:r>
      <w:r w:rsidR="00EE538F">
        <w:rPr>
          <w:lang w:eastAsia="ja-JP"/>
        </w:rPr>
        <w:t xml:space="preserve">PDCCH DMRS can be used </w:t>
      </w:r>
      <w:r w:rsidR="007D377A">
        <w:rPr>
          <w:lang w:eastAsia="ja-JP"/>
        </w:rPr>
        <w:t xml:space="preserve">as power saving signal to </w:t>
      </w:r>
      <w:r w:rsidR="00EE538F">
        <w:rPr>
          <w:lang w:eastAsia="ja-JP"/>
        </w:rPr>
        <w:t xml:space="preserve">indicate a PDSCH reception, i.e. </w:t>
      </w:r>
      <w:proofErr w:type="spellStart"/>
      <w:r w:rsidR="00EE538F">
        <w:rPr>
          <w:lang w:eastAsia="ja-JP"/>
        </w:rPr>
        <w:t>PoSS</w:t>
      </w:r>
      <w:proofErr w:type="spellEnd"/>
      <w:r w:rsidR="00EE538F">
        <w:rPr>
          <w:lang w:eastAsia="ja-JP"/>
        </w:rPr>
        <w:t>-PDSCH.</w:t>
      </w:r>
    </w:p>
    <w:p w14:paraId="07EAD8E1" w14:textId="16A2FBFE" w:rsidR="00EE538F" w:rsidRDefault="00D63EF4" w:rsidP="001C0FC5">
      <w:pPr>
        <w:jc w:val="both"/>
        <w:rPr>
          <w:lang w:eastAsia="ja-JP"/>
        </w:rPr>
      </w:pPr>
      <w:r>
        <w:rPr>
          <w:b/>
          <w:lang w:eastAsia="ja-JP"/>
        </w:rPr>
        <w:t>PDS</w:t>
      </w:r>
      <w:r w:rsidR="00EE538F" w:rsidRPr="00DB0845">
        <w:rPr>
          <w:b/>
          <w:lang w:eastAsia="ja-JP"/>
        </w:rPr>
        <w:t>CH DMRS:</w:t>
      </w:r>
      <w:r w:rsidR="00EE538F" w:rsidRPr="00DB0845">
        <w:rPr>
          <w:lang w:eastAsia="ja-JP"/>
        </w:rPr>
        <w:t xml:space="preserve"> UE-specific PN sequence where the initial condition carries the UE-specific scrambling ID. The channel resources are configurable and determined by t</w:t>
      </w:r>
      <w:r w:rsidR="00EE538F">
        <w:rPr>
          <w:lang w:eastAsia="ja-JP"/>
        </w:rPr>
        <w:t>he configuration of</w:t>
      </w:r>
      <w:r>
        <w:rPr>
          <w:lang w:eastAsia="ja-JP"/>
        </w:rPr>
        <w:t xml:space="preserve"> PDSCH BW</w:t>
      </w:r>
      <w:r w:rsidR="00EE538F">
        <w:rPr>
          <w:lang w:eastAsia="ja-JP"/>
        </w:rPr>
        <w:t xml:space="preserve">. </w:t>
      </w:r>
      <w:r w:rsidR="007D377A">
        <w:rPr>
          <w:lang w:eastAsia="ja-JP"/>
        </w:rPr>
        <w:t xml:space="preserve">As described in Section 2.2, </w:t>
      </w:r>
      <w:r>
        <w:rPr>
          <w:lang w:eastAsia="ja-JP"/>
        </w:rPr>
        <w:t xml:space="preserve">PDSCH DMRS </w:t>
      </w:r>
      <w:proofErr w:type="gramStart"/>
      <w:r>
        <w:rPr>
          <w:lang w:eastAsia="ja-JP"/>
        </w:rPr>
        <w:t>can be used</w:t>
      </w:r>
      <w:proofErr w:type="gramEnd"/>
      <w:r>
        <w:rPr>
          <w:lang w:eastAsia="ja-JP"/>
        </w:rPr>
        <w:t xml:space="preserve"> to indicate a DCI for PDSCH reception, i.e. </w:t>
      </w:r>
      <w:proofErr w:type="spellStart"/>
      <w:r>
        <w:rPr>
          <w:lang w:eastAsia="ja-JP"/>
        </w:rPr>
        <w:t>PoSS</w:t>
      </w:r>
      <w:proofErr w:type="spellEnd"/>
      <w:r>
        <w:rPr>
          <w:lang w:eastAsia="ja-JP"/>
        </w:rPr>
        <w:t>-DCI.</w:t>
      </w:r>
    </w:p>
    <w:p w14:paraId="578EF2CC" w14:textId="05AA051C" w:rsidR="009D41D5" w:rsidRDefault="009D41D5" w:rsidP="007C52DF">
      <w:pPr>
        <w:rPr>
          <w:lang w:eastAsia="ja-JP"/>
        </w:rPr>
      </w:pPr>
      <w:r>
        <w:rPr>
          <w:lang w:eastAsia="ja-JP"/>
        </w:rPr>
        <w:t xml:space="preserve">The detection performance of DMRS based </w:t>
      </w:r>
      <w:proofErr w:type="spellStart"/>
      <w:r>
        <w:rPr>
          <w:lang w:eastAsia="ja-JP"/>
        </w:rPr>
        <w:t>PoSS</w:t>
      </w:r>
      <w:proofErr w:type="spellEnd"/>
      <w:r>
        <w:rPr>
          <w:lang w:eastAsia="ja-JP"/>
        </w:rPr>
        <w:t xml:space="preserve"> </w:t>
      </w:r>
      <w:proofErr w:type="gramStart"/>
      <w:r>
        <w:rPr>
          <w:lang w:eastAsia="ja-JP"/>
        </w:rPr>
        <w:t xml:space="preserve">is </w:t>
      </w:r>
      <w:r w:rsidR="001072CB">
        <w:rPr>
          <w:lang w:eastAsia="ja-JP"/>
        </w:rPr>
        <w:t>provided</w:t>
      </w:r>
      <w:proofErr w:type="gramEnd"/>
      <w:r w:rsidR="001072CB">
        <w:rPr>
          <w:lang w:eastAsia="ja-JP"/>
        </w:rPr>
        <w:t xml:space="preserve"> </w:t>
      </w:r>
      <w:r>
        <w:rPr>
          <w:lang w:eastAsia="ja-JP"/>
        </w:rPr>
        <w:t>in [4].</w:t>
      </w:r>
    </w:p>
    <w:p w14:paraId="22056BC1" w14:textId="11FB30F8" w:rsidR="009C031A" w:rsidRDefault="00334786" w:rsidP="00EA735B">
      <w:pPr>
        <w:spacing w:after="0"/>
        <w:jc w:val="both"/>
        <w:rPr>
          <w:rFonts w:eastAsia="Malgun Gothic"/>
          <w:b/>
          <w:u w:val="single"/>
          <w:lang w:eastAsia="ko-KR"/>
        </w:rPr>
      </w:pPr>
      <w:r>
        <w:rPr>
          <w:rFonts w:eastAsia="Malgun Gothic"/>
          <w:b/>
          <w:u w:val="single"/>
          <w:lang w:eastAsia="ko-KR"/>
        </w:rPr>
        <w:t>Proposal 13</w:t>
      </w:r>
      <w:r w:rsidR="00EE538F" w:rsidRPr="008C76EA">
        <w:rPr>
          <w:rFonts w:eastAsia="Malgun Gothic"/>
          <w:b/>
          <w:u w:val="single"/>
          <w:lang w:eastAsia="ko-KR"/>
        </w:rPr>
        <w:t xml:space="preserve">: </w:t>
      </w:r>
      <w:r w:rsidR="00EE538F">
        <w:rPr>
          <w:rFonts w:eastAsia="Malgun Gothic"/>
          <w:b/>
          <w:u w:val="single"/>
          <w:lang w:eastAsia="ko-KR"/>
        </w:rPr>
        <w:t xml:space="preserve">Support DMRS based </w:t>
      </w:r>
      <w:r w:rsidR="00EE538F" w:rsidRPr="007D377A">
        <w:rPr>
          <w:rFonts w:eastAsia="Malgun Gothic" w:hint="eastAsia"/>
          <w:b/>
          <w:u w:val="single"/>
          <w:lang w:eastAsia="ko-KR"/>
        </w:rPr>
        <w:t xml:space="preserve">power saving signal for </w:t>
      </w:r>
      <w:r w:rsidR="007D377A">
        <w:rPr>
          <w:rFonts w:eastAsia="Malgun Gothic"/>
          <w:b/>
          <w:u w:val="single"/>
          <w:lang w:eastAsia="ko-KR"/>
        </w:rPr>
        <w:t>dynamic PDSCH reception without PDCCH</w:t>
      </w:r>
      <w:r w:rsidR="001072CB">
        <w:rPr>
          <w:rFonts w:eastAsia="Malgun Gothic"/>
          <w:b/>
          <w:u w:val="single"/>
          <w:lang w:eastAsia="ko-KR"/>
        </w:rPr>
        <w:t>.</w:t>
      </w:r>
    </w:p>
    <w:p w14:paraId="45039751" w14:textId="77777777" w:rsidR="007D377A" w:rsidRPr="007D377A" w:rsidRDefault="007D377A" w:rsidP="00EA735B">
      <w:pPr>
        <w:spacing w:after="0"/>
        <w:jc w:val="both"/>
        <w:rPr>
          <w:rFonts w:eastAsia="Malgun Gothic"/>
          <w:b/>
          <w:u w:val="single"/>
          <w:lang w:eastAsia="ko-KR"/>
        </w:rPr>
      </w:pPr>
    </w:p>
    <w:p w14:paraId="35D0CDDA" w14:textId="77777777" w:rsidR="00425ED4" w:rsidRPr="00D63EF4" w:rsidRDefault="009D485A" w:rsidP="00D63EF4">
      <w:pPr>
        <w:pStyle w:val="Heading2"/>
        <w:numPr>
          <w:ilvl w:val="0"/>
          <w:numId w:val="0"/>
        </w:numPr>
        <w:ind w:left="576" w:hanging="576"/>
        <w:rPr>
          <w:rFonts w:ascii="Times New Roman" w:hAnsi="Times New Roman"/>
          <w:color w:val="auto"/>
          <w:lang w:eastAsia="zh-CN"/>
        </w:rPr>
      </w:pPr>
      <w:r w:rsidRPr="009D485A">
        <w:rPr>
          <w:rFonts w:ascii="Times New Roman" w:hAnsi="Times New Roman"/>
          <w:color w:val="auto"/>
          <w:lang w:eastAsia="zh-CN"/>
        </w:rPr>
        <w:t>4.3</w:t>
      </w:r>
      <w:r>
        <w:rPr>
          <w:rFonts w:ascii="Times New Roman" w:hAnsi="Times New Roman"/>
          <w:color w:val="auto"/>
          <w:lang w:eastAsia="zh-CN"/>
        </w:rPr>
        <w:t xml:space="preserve"> CSI-RS</w:t>
      </w:r>
      <w:r w:rsidR="004421ED">
        <w:rPr>
          <w:rFonts w:ascii="Times New Roman" w:hAnsi="Times New Roman"/>
          <w:color w:val="auto"/>
          <w:lang w:eastAsia="zh-CN"/>
        </w:rPr>
        <w:t xml:space="preserve"> based </w:t>
      </w:r>
      <w:proofErr w:type="spellStart"/>
      <w:r w:rsidR="004421ED">
        <w:rPr>
          <w:rFonts w:ascii="Times New Roman" w:hAnsi="Times New Roman"/>
          <w:color w:val="auto"/>
          <w:lang w:eastAsia="zh-CN"/>
        </w:rPr>
        <w:t>PoSS</w:t>
      </w:r>
      <w:proofErr w:type="spellEnd"/>
    </w:p>
    <w:p w14:paraId="14F90F77" w14:textId="254B7C3D" w:rsidR="009D41D5" w:rsidRPr="00D63EF4" w:rsidRDefault="00425ED4" w:rsidP="001072CB">
      <w:pPr>
        <w:jc w:val="both"/>
        <w:rPr>
          <w:lang w:eastAsia="ja-JP"/>
        </w:rPr>
      </w:pPr>
      <w:r>
        <w:rPr>
          <w:lang w:eastAsia="ja-JP"/>
        </w:rPr>
        <w:t xml:space="preserve">CSI-RS </w:t>
      </w:r>
      <w:proofErr w:type="gramStart"/>
      <w:r w:rsidRPr="00DB0845">
        <w:rPr>
          <w:lang w:eastAsia="ja-JP"/>
        </w:rPr>
        <w:t>is constructed</w:t>
      </w:r>
      <w:proofErr w:type="gramEnd"/>
      <w:r w:rsidRPr="00DB0845">
        <w:rPr>
          <w:lang w:eastAsia="ja-JP"/>
        </w:rPr>
        <w:t xml:space="preserve"> from a PN sequence where the initial condition</w:t>
      </w:r>
      <w:r w:rsidR="007D377A">
        <w:rPr>
          <w:lang w:eastAsia="ja-JP"/>
        </w:rPr>
        <w:t xml:space="preserve"> carries a </w:t>
      </w:r>
      <w:r w:rsidRPr="00DB0845">
        <w:rPr>
          <w:lang w:eastAsia="ja-JP"/>
        </w:rPr>
        <w:t>scrambling ID</w:t>
      </w:r>
      <w:r w:rsidR="007D377A">
        <w:rPr>
          <w:lang w:eastAsia="ja-JP"/>
        </w:rPr>
        <w:t>, which can be UE-specific, UE-group specific or cell specific</w:t>
      </w:r>
      <w:r w:rsidRPr="00DB0845">
        <w:rPr>
          <w:lang w:eastAsia="ja-JP"/>
        </w:rPr>
        <w:t>. The channel resources are</w:t>
      </w:r>
      <w:r w:rsidR="00D63EF4">
        <w:rPr>
          <w:lang w:eastAsia="ja-JP"/>
        </w:rPr>
        <w:t xml:space="preserve"> configurable, in terms of BW</w:t>
      </w:r>
      <w:r w:rsidRPr="00DB0845">
        <w:rPr>
          <w:lang w:eastAsia="ja-JP"/>
        </w:rPr>
        <w:t xml:space="preserve"> a</w:t>
      </w:r>
      <w:r>
        <w:rPr>
          <w:lang w:eastAsia="ja-JP"/>
        </w:rPr>
        <w:t xml:space="preserve">nd RE mapping patterns. </w:t>
      </w:r>
      <w:r w:rsidR="007D377A">
        <w:rPr>
          <w:lang w:eastAsia="ja-JP"/>
        </w:rPr>
        <w:t xml:space="preserve">As described in Section 2.3, </w:t>
      </w:r>
      <w:r w:rsidR="00D63EF4">
        <w:rPr>
          <w:lang w:eastAsia="ja-JP"/>
        </w:rPr>
        <w:t xml:space="preserve">CSI-RS </w:t>
      </w:r>
      <w:proofErr w:type="gramStart"/>
      <w:r w:rsidR="00D63EF4">
        <w:rPr>
          <w:lang w:eastAsia="ja-JP"/>
        </w:rPr>
        <w:t>can be used</w:t>
      </w:r>
      <w:proofErr w:type="gramEnd"/>
      <w:r w:rsidR="00D63EF4">
        <w:rPr>
          <w:lang w:eastAsia="ja-JP"/>
        </w:rPr>
        <w:t xml:space="preserve"> to indicate dynamic wake-ups and scaling on C-DRX configuration parameters. </w:t>
      </w:r>
      <w:r w:rsidR="009D41D5">
        <w:rPr>
          <w:lang w:eastAsia="ja-JP"/>
        </w:rPr>
        <w:t xml:space="preserve">The detection performance of CSI-RS based </w:t>
      </w:r>
      <w:proofErr w:type="spellStart"/>
      <w:r w:rsidR="009D41D5">
        <w:rPr>
          <w:lang w:eastAsia="ja-JP"/>
        </w:rPr>
        <w:t>PoSS</w:t>
      </w:r>
      <w:proofErr w:type="spellEnd"/>
      <w:r w:rsidR="009D41D5">
        <w:rPr>
          <w:lang w:eastAsia="ja-JP"/>
        </w:rPr>
        <w:t xml:space="preserve"> </w:t>
      </w:r>
      <w:proofErr w:type="gramStart"/>
      <w:r w:rsidR="009D41D5">
        <w:rPr>
          <w:lang w:eastAsia="ja-JP"/>
        </w:rPr>
        <w:t xml:space="preserve">is </w:t>
      </w:r>
      <w:r w:rsidR="001072CB">
        <w:rPr>
          <w:lang w:eastAsia="ja-JP"/>
        </w:rPr>
        <w:t>provided</w:t>
      </w:r>
      <w:proofErr w:type="gramEnd"/>
      <w:r w:rsidR="001072CB">
        <w:rPr>
          <w:lang w:eastAsia="ja-JP"/>
        </w:rPr>
        <w:t xml:space="preserve"> </w:t>
      </w:r>
      <w:r w:rsidR="009D41D5">
        <w:rPr>
          <w:lang w:eastAsia="ja-JP"/>
        </w:rPr>
        <w:t>in [4].</w:t>
      </w:r>
    </w:p>
    <w:p w14:paraId="31D308BF" w14:textId="17CDB662" w:rsidR="00D63EF4" w:rsidRDefault="00947944" w:rsidP="00D63EF4">
      <w:pPr>
        <w:spacing w:after="0"/>
        <w:jc w:val="both"/>
        <w:rPr>
          <w:rFonts w:eastAsia="Malgun Gothic"/>
          <w:b/>
          <w:u w:val="single"/>
          <w:lang w:eastAsia="ko-KR"/>
        </w:rPr>
      </w:pPr>
      <w:r>
        <w:rPr>
          <w:rFonts w:eastAsia="Malgun Gothic"/>
          <w:b/>
          <w:u w:val="single"/>
          <w:lang w:eastAsia="ko-KR"/>
        </w:rPr>
        <w:t>Proposal 1</w:t>
      </w:r>
      <w:r w:rsidR="00334786">
        <w:rPr>
          <w:rFonts w:eastAsia="Malgun Gothic"/>
          <w:b/>
          <w:u w:val="single"/>
          <w:lang w:eastAsia="ko-KR"/>
        </w:rPr>
        <w:t>4</w:t>
      </w:r>
      <w:r w:rsidR="00D63EF4" w:rsidRPr="008C76EA">
        <w:rPr>
          <w:rFonts w:eastAsia="Malgun Gothic"/>
          <w:b/>
          <w:u w:val="single"/>
          <w:lang w:eastAsia="ko-KR"/>
        </w:rPr>
        <w:t xml:space="preserve">: </w:t>
      </w:r>
      <w:r w:rsidR="00D63EF4">
        <w:rPr>
          <w:rFonts w:eastAsia="Malgun Gothic"/>
          <w:b/>
          <w:u w:val="single"/>
          <w:lang w:eastAsia="ko-KR"/>
        </w:rPr>
        <w:t xml:space="preserve">Support CSI-RS based power saving signal for </w:t>
      </w:r>
      <w:r w:rsidR="007D377A">
        <w:rPr>
          <w:rFonts w:eastAsia="Malgun Gothic"/>
          <w:b/>
          <w:u w:val="single"/>
          <w:lang w:eastAsia="ko-KR"/>
        </w:rPr>
        <w:t>enhancement to C-DRX</w:t>
      </w:r>
      <w:r w:rsidR="001072CB">
        <w:rPr>
          <w:rFonts w:eastAsia="Malgun Gothic"/>
          <w:b/>
          <w:u w:val="single"/>
          <w:lang w:eastAsia="ko-KR"/>
        </w:rPr>
        <w:t>.</w:t>
      </w:r>
    </w:p>
    <w:p w14:paraId="080349ED" w14:textId="77777777" w:rsidR="00673903" w:rsidRPr="00673903" w:rsidRDefault="00673903" w:rsidP="007C52DF">
      <w:pPr>
        <w:rPr>
          <w:rFonts w:ascii="Arial" w:eastAsia="Malgun Gothic" w:hAnsi="Arial" w:cs="Arial"/>
          <w:color w:val="0000FF"/>
          <w:kern w:val="2"/>
          <w:lang w:eastAsia="ko-KR"/>
        </w:rPr>
      </w:pPr>
    </w:p>
    <w:bookmarkEnd w:id="0"/>
    <w:p w14:paraId="0137C7F7" w14:textId="77777777" w:rsidR="000F699D" w:rsidRPr="007C52DF" w:rsidRDefault="00A213D3" w:rsidP="005C0AE7">
      <w:pPr>
        <w:pStyle w:val="Heading1"/>
        <w:spacing w:before="0" w:after="60"/>
        <w:ind w:left="432" w:hanging="432"/>
        <w:jc w:val="both"/>
        <w:rPr>
          <w:rFonts w:ascii="Times New Roman" w:hAnsi="Times New Roman"/>
          <w:lang w:val="en-US" w:eastAsia="ko-KR"/>
        </w:rPr>
      </w:pPr>
      <w:r w:rsidRPr="007C52DF">
        <w:rPr>
          <w:rFonts w:ascii="Times New Roman" w:hAnsi="Times New Roman"/>
          <w:lang w:val="en-US" w:eastAsia="ko-KR"/>
        </w:rPr>
        <w:t>Conclusion</w:t>
      </w:r>
      <w:r w:rsidR="008E2FA7" w:rsidRPr="007C52DF">
        <w:rPr>
          <w:rFonts w:ascii="Times New Roman" w:hAnsi="Times New Roman"/>
          <w:lang w:val="en-US" w:eastAsia="ko-KR"/>
        </w:rPr>
        <w:t>s</w:t>
      </w:r>
    </w:p>
    <w:p w14:paraId="53FF116A" w14:textId="77777777" w:rsidR="005F0D00" w:rsidRPr="00EA735B" w:rsidRDefault="000D54E8" w:rsidP="005C0AE7">
      <w:pPr>
        <w:jc w:val="both"/>
      </w:pPr>
      <w:r>
        <w:t>T</w:t>
      </w:r>
      <w:r w:rsidR="00A070B2">
        <w:t>his c</w:t>
      </w:r>
      <w:r>
        <w:t xml:space="preserve">ontribution considers </w:t>
      </w:r>
      <w:r w:rsidR="00A070B2">
        <w:t>potential UE adaptation approaches</w:t>
      </w:r>
      <w:r w:rsidR="00EA735B">
        <w:t xml:space="preserve"> </w:t>
      </w:r>
      <w:r w:rsidR="00A070B2">
        <w:t>for NR UE power saving</w:t>
      </w:r>
      <w:r>
        <w:t xml:space="preserve">s. </w:t>
      </w:r>
      <w:r w:rsidR="00A070B2">
        <w:t>Our proposals are as follows.</w:t>
      </w:r>
    </w:p>
    <w:p w14:paraId="229508F5" w14:textId="77777777" w:rsidR="00334786" w:rsidRPr="00EF0B5A" w:rsidRDefault="00334786" w:rsidP="00334786">
      <w:pPr>
        <w:spacing w:after="0" w:line="240" w:lineRule="auto"/>
        <w:jc w:val="both"/>
        <w:rPr>
          <w:rFonts w:eastAsia="Malgun Gothic"/>
          <w:b/>
          <w:u w:val="single"/>
          <w:lang w:eastAsia="ko-KR"/>
        </w:rPr>
      </w:pPr>
      <w:r>
        <w:rPr>
          <w:rFonts w:eastAsia="Malgun Gothic"/>
          <w:b/>
          <w:u w:val="single"/>
          <w:lang w:eastAsia="ko-KR"/>
        </w:rPr>
        <w:t>Proposal 1: Support implicit triggering of adaptation on PDCCH monitoring p</w:t>
      </w:r>
      <w:r w:rsidRPr="00EF0B5A">
        <w:rPr>
          <w:rFonts w:eastAsia="Malgun Gothic"/>
          <w:b/>
          <w:u w:val="single"/>
          <w:lang w:eastAsia="ko-KR"/>
        </w:rPr>
        <w:t>eriodicity</w:t>
      </w:r>
      <w:r>
        <w:rPr>
          <w:rFonts w:eastAsia="Malgun Gothic"/>
          <w:b/>
          <w:u w:val="single"/>
          <w:lang w:eastAsia="ko-KR"/>
        </w:rPr>
        <w:t xml:space="preserve"> and duration according to real-time detection results of DCI formats for scheduling PDSCH/PUSCH</w:t>
      </w:r>
    </w:p>
    <w:p w14:paraId="4A855DF1" w14:textId="77777777" w:rsidR="00334786" w:rsidRPr="00FF14A2" w:rsidRDefault="00334786" w:rsidP="00334786">
      <w:pPr>
        <w:spacing w:after="0" w:line="240" w:lineRule="auto"/>
        <w:jc w:val="both"/>
        <w:rPr>
          <w:rFonts w:eastAsia="Malgun Gothic"/>
          <w:b/>
          <w:u w:val="single"/>
          <w:lang w:eastAsia="ko-KR"/>
        </w:rPr>
      </w:pPr>
    </w:p>
    <w:p w14:paraId="7971D691" w14:textId="77777777" w:rsidR="00334786" w:rsidRDefault="00334786" w:rsidP="00334786">
      <w:pPr>
        <w:spacing w:after="0" w:line="240" w:lineRule="auto"/>
        <w:jc w:val="both"/>
        <w:rPr>
          <w:rFonts w:eastAsia="Malgun Gothic"/>
          <w:b/>
          <w:u w:val="single"/>
          <w:lang w:eastAsia="ko-KR"/>
        </w:rPr>
      </w:pPr>
      <w:r>
        <w:rPr>
          <w:rFonts w:eastAsia="Malgun Gothic"/>
          <w:b/>
          <w:u w:val="single"/>
          <w:lang w:eastAsia="ko-KR"/>
        </w:rPr>
        <w:t>Proposal 2: Support PDCCH CSI report and dynamic adaptation on the CORESET/</w:t>
      </w:r>
      <w:r>
        <w:rPr>
          <w:rFonts w:eastAsia="Malgun Gothic" w:hint="eastAsia"/>
          <w:b/>
          <w:u w:val="single"/>
          <w:lang w:eastAsia="ko-KR"/>
        </w:rPr>
        <w:t xml:space="preserve">search space </w:t>
      </w:r>
      <w:r>
        <w:rPr>
          <w:rFonts w:eastAsia="Malgun Gothic"/>
          <w:b/>
          <w:u w:val="single"/>
          <w:lang w:eastAsia="ko-KR"/>
        </w:rPr>
        <w:t xml:space="preserve">set configuration </w:t>
      </w:r>
    </w:p>
    <w:p w14:paraId="1F4167B9" w14:textId="77777777" w:rsidR="00334786" w:rsidRDefault="00334786" w:rsidP="00334786">
      <w:pPr>
        <w:spacing w:after="0" w:line="240" w:lineRule="auto"/>
        <w:jc w:val="both"/>
        <w:rPr>
          <w:rFonts w:eastAsia="Malgun Gothic"/>
          <w:b/>
          <w:u w:val="single"/>
          <w:lang w:eastAsia="ko-KR"/>
        </w:rPr>
      </w:pPr>
    </w:p>
    <w:p w14:paraId="2B34DF2D" w14:textId="77777777" w:rsidR="00334786" w:rsidRDefault="00334786" w:rsidP="00334786">
      <w:pPr>
        <w:spacing w:after="0" w:line="240" w:lineRule="auto"/>
        <w:jc w:val="both"/>
        <w:rPr>
          <w:rFonts w:eastAsia="Malgun Gothic"/>
          <w:b/>
          <w:u w:val="single"/>
          <w:lang w:eastAsia="ko-KR"/>
        </w:rPr>
      </w:pPr>
      <w:r>
        <w:rPr>
          <w:rFonts w:eastAsia="Malgun Gothic"/>
          <w:b/>
          <w:u w:val="single"/>
          <w:lang w:eastAsia="ko-KR"/>
        </w:rPr>
        <w:t>Proposal 3: Support d</w:t>
      </w:r>
      <w:r w:rsidRPr="00CA4618">
        <w:rPr>
          <w:rFonts w:eastAsia="Malgun Gothic"/>
          <w:b/>
          <w:u w:val="single"/>
          <w:lang w:eastAsia="ko-KR"/>
        </w:rPr>
        <w:t>ynamic</w:t>
      </w:r>
      <w:r w:rsidRPr="00CA4618">
        <w:rPr>
          <w:rFonts w:eastAsia="Malgun Gothic" w:hint="eastAsia"/>
          <w:b/>
          <w:u w:val="single"/>
          <w:lang w:eastAsia="ko-KR"/>
        </w:rPr>
        <w:t xml:space="preserve"> </w:t>
      </w:r>
      <w:r>
        <w:rPr>
          <w:rFonts w:eastAsia="Malgun Gothic"/>
          <w:b/>
          <w:u w:val="single"/>
          <w:lang w:eastAsia="ko-KR"/>
        </w:rPr>
        <w:t>PDSCH reception</w:t>
      </w:r>
      <w:r w:rsidRPr="00CA4618">
        <w:rPr>
          <w:rFonts w:eastAsia="Malgun Gothic"/>
          <w:b/>
          <w:u w:val="single"/>
          <w:lang w:eastAsia="ko-KR"/>
        </w:rPr>
        <w:t xml:space="preserve"> </w:t>
      </w:r>
      <w:r>
        <w:rPr>
          <w:rFonts w:eastAsia="Malgun Gothic"/>
          <w:b/>
          <w:u w:val="single"/>
          <w:lang w:eastAsia="ko-KR"/>
        </w:rPr>
        <w:t>triggered</w:t>
      </w:r>
      <w:r>
        <w:rPr>
          <w:rFonts w:eastAsia="Malgun Gothic" w:hint="eastAsia"/>
          <w:b/>
          <w:u w:val="single"/>
          <w:lang w:eastAsia="ko-KR"/>
        </w:rPr>
        <w:t xml:space="preserve"> by </w:t>
      </w:r>
      <w:proofErr w:type="spellStart"/>
      <w:r>
        <w:rPr>
          <w:rFonts w:eastAsia="Malgun Gothic" w:hint="eastAsia"/>
          <w:b/>
          <w:u w:val="single"/>
          <w:lang w:eastAsia="ko-KR"/>
        </w:rPr>
        <w:t>PoSS</w:t>
      </w:r>
      <w:proofErr w:type="spellEnd"/>
    </w:p>
    <w:p w14:paraId="26629951" w14:textId="77777777" w:rsidR="00334786" w:rsidRDefault="00334786" w:rsidP="00334786">
      <w:pPr>
        <w:spacing w:after="0"/>
        <w:jc w:val="both"/>
        <w:rPr>
          <w:rFonts w:eastAsia="Malgun Gothic"/>
          <w:b/>
          <w:u w:val="single"/>
          <w:lang w:eastAsia="ko-KR"/>
        </w:rPr>
      </w:pPr>
    </w:p>
    <w:p w14:paraId="2FA07558" w14:textId="77777777" w:rsidR="00334786" w:rsidRDefault="00334786" w:rsidP="00334786">
      <w:pPr>
        <w:spacing w:after="0"/>
        <w:jc w:val="both"/>
        <w:rPr>
          <w:rFonts w:eastAsia="Malgun Gothic"/>
          <w:b/>
          <w:u w:val="single"/>
          <w:lang w:eastAsia="ko-KR"/>
        </w:rPr>
      </w:pPr>
      <w:r>
        <w:rPr>
          <w:rFonts w:eastAsia="Malgun Gothic"/>
          <w:b/>
          <w:u w:val="single"/>
          <w:lang w:eastAsia="ko-KR"/>
        </w:rPr>
        <w:t>Proposal 4</w:t>
      </w:r>
      <w:r w:rsidRPr="00314AB6">
        <w:rPr>
          <w:rFonts w:eastAsia="Malgun Gothic"/>
          <w:b/>
          <w:u w:val="single"/>
          <w:lang w:eastAsia="ko-KR"/>
        </w:rPr>
        <w:t xml:space="preserve">: </w:t>
      </w:r>
      <w:r>
        <w:rPr>
          <w:rFonts w:eastAsia="Malgun Gothic"/>
          <w:b/>
          <w:u w:val="single"/>
          <w:lang w:eastAsia="ko-KR"/>
        </w:rPr>
        <w:t>Support two level of CSI-RS aligned with DRX ON duration for channel tracking and triggering adaptation on C-DRX, including</w:t>
      </w:r>
    </w:p>
    <w:p w14:paraId="39C27E4C" w14:textId="77777777" w:rsidR="00334786" w:rsidRDefault="00334786" w:rsidP="00334786">
      <w:pPr>
        <w:numPr>
          <w:ilvl w:val="0"/>
          <w:numId w:val="9"/>
        </w:numPr>
        <w:spacing w:after="0"/>
        <w:jc w:val="both"/>
        <w:rPr>
          <w:rFonts w:eastAsia="Malgun Gothic"/>
          <w:b/>
          <w:u w:val="single"/>
          <w:lang w:eastAsia="ko-KR"/>
        </w:rPr>
      </w:pPr>
      <w:r>
        <w:rPr>
          <w:rFonts w:eastAsia="Malgun Gothic"/>
          <w:b/>
          <w:u w:val="single"/>
          <w:lang w:eastAsia="ko-KR"/>
        </w:rPr>
        <w:t>dynamic wake-up</w:t>
      </w:r>
    </w:p>
    <w:p w14:paraId="7573EE77" w14:textId="77777777" w:rsidR="00334786" w:rsidRPr="00FF14A2" w:rsidRDefault="00334786" w:rsidP="00334786">
      <w:pPr>
        <w:numPr>
          <w:ilvl w:val="0"/>
          <w:numId w:val="9"/>
        </w:numPr>
        <w:spacing w:after="0"/>
        <w:jc w:val="both"/>
        <w:rPr>
          <w:rFonts w:eastAsia="Malgun Gothic"/>
          <w:b/>
          <w:u w:val="single"/>
          <w:lang w:eastAsia="zh-CN"/>
        </w:rPr>
      </w:pPr>
      <w:r>
        <w:rPr>
          <w:rFonts w:eastAsia="Malgun Gothic"/>
          <w:b/>
          <w:u w:val="single"/>
          <w:lang w:eastAsia="ko-KR"/>
        </w:rPr>
        <w:t xml:space="preserve">scaling of </w:t>
      </w:r>
      <w:r w:rsidRPr="00E41A53">
        <w:rPr>
          <w:rFonts w:eastAsia="Malgun Gothic"/>
          <w:b/>
          <w:u w:val="single"/>
          <w:lang w:eastAsia="ko-KR"/>
        </w:rPr>
        <w:t>C</w:t>
      </w:r>
      <w:r>
        <w:rPr>
          <w:rFonts w:eastAsia="Malgun Gothic"/>
          <w:b/>
          <w:u w:val="single"/>
          <w:lang w:eastAsia="ko-KR"/>
        </w:rPr>
        <w:t>-</w:t>
      </w:r>
      <w:r w:rsidRPr="00E41A53">
        <w:rPr>
          <w:rFonts w:eastAsia="Malgun Gothic"/>
          <w:b/>
          <w:u w:val="single"/>
          <w:lang w:eastAsia="ko-KR"/>
        </w:rPr>
        <w:t xml:space="preserve">DRX configuration parameters </w:t>
      </w:r>
    </w:p>
    <w:p w14:paraId="7B9048A8" w14:textId="77777777" w:rsidR="00334786" w:rsidRDefault="00334786" w:rsidP="00334786">
      <w:pPr>
        <w:spacing w:after="0" w:line="240" w:lineRule="auto"/>
        <w:jc w:val="both"/>
        <w:rPr>
          <w:rFonts w:eastAsia="Malgun Gothic"/>
          <w:b/>
          <w:u w:val="single"/>
          <w:lang w:eastAsia="ko-KR"/>
        </w:rPr>
      </w:pPr>
    </w:p>
    <w:p w14:paraId="694057EE" w14:textId="77777777" w:rsidR="00334786" w:rsidRPr="005E5661" w:rsidRDefault="00334786" w:rsidP="00334786">
      <w:pPr>
        <w:spacing w:after="0" w:line="240" w:lineRule="auto"/>
        <w:jc w:val="both"/>
        <w:rPr>
          <w:rFonts w:eastAsia="Malgun Gothic"/>
          <w:b/>
          <w:u w:val="single"/>
          <w:lang w:eastAsia="ko-KR"/>
        </w:rPr>
      </w:pPr>
      <w:r w:rsidRPr="001C0FC5">
        <w:rPr>
          <w:rFonts w:eastAsia="Malgun Gothic"/>
          <w:b/>
          <w:u w:val="single"/>
          <w:lang w:eastAsia="ko-KR"/>
        </w:rPr>
        <w:t xml:space="preserve">Proposal 5: Support adaptation on minimum scheduling delay between PDCCH and PDSCH/PUSCH and joint adaptation on (de)activation of </w:t>
      </w:r>
      <w:proofErr w:type="spellStart"/>
      <w:r w:rsidRPr="001C0FC5">
        <w:rPr>
          <w:rFonts w:eastAsia="Malgun Gothic"/>
          <w:b/>
          <w:u w:val="single"/>
          <w:lang w:eastAsia="ko-KR"/>
        </w:rPr>
        <w:t>SCells</w:t>
      </w:r>
      <w:proofErr w:type="spellEnd"/>
      <w:r w:rsidRPr="001C0FC5">
        <w:rPr>
          <w:rFonts w:eastAsia="Malgun Gothic"/>
          <w:b/>
          <w:u w:val="single"/>
          <w:lang w:eastAsia="ko-KR"/>
        </w:rPr>
        <w:t xml:space="preserve"> </w:t>
      </w:r>
    </w:p>
    <w:p w14:paraId="647A2BE3" w14:textId="77777777" w:rsidR="00334786" w:rsidRPr="00FF14A2" w:rsidRDefault="00334786" w:rsidP="00334786">
      <w:pPr>
        <w:spacing w:after="0" w:line="240" w:lineRule="auto"/>
        <w:jc w:val="both"/>
        <w:rPr>
          <w:rFonts w:eastAsia="Malgun Gothic"/>
          <w:b/>
          <w:u w:val="single"/>
          <w:lang w:eastAsia="ko-KR"/>
        </w:rPr>
      </w:pPr>
    </w:p>
    <w:p w14:paraId="3DF288EB" w14:textId="77777777" w:rsidR="00334786" w:rsidRDefault="00334786" w:rsidP="00334786">
      <w:pPr>
        <w:spacing w:after="0" w:line="240" w:lineRule="auto"/>
        <w:jc w:val="both"/>
        <w:rPr>
          <w:rFonts w:eastAsia="Malgun Gothic"/>
          <w:b/>
          <w:u w:val="single"/>
          <w:lang w:eastAsia="ko-KR"/>
        </w:rPr>
      </w:pPr>
      <w:r w:rsidRPr="00FF68D2">
        <w:rPr>
          <w:rFonts w:eastAsia="Malgun Gothic"/>
          <w:b/>
          <w:u w:val="single"/>
          <w:lang w:eastAsia="ko-KR"/>
        </w:rPr>
        <w:t xml:space="preserve">Proposal </w:t>
      </w:r>
      <w:r>
        <w:rPr>
          <w:rFonts w:eastAsia="Malgun Gothic" w:hint="eastAsia"/>
          <w:b/>
          <w:u w:val="single"/>
          <w:lang w:eastAsia="ko-KR"/>
        </w:rPr>
        <w:t>6</w:t>
      </w:r>
      <w:r w:rsidRPr="00FF68D2">
        <w:rPr>
          <w:rFonts w:eastAsia="Malgun Gothic"/>
          <w:b/>
          <w:u w:val="single"/>
          <w:lang w:eastAsia="ko-KR"/>
        </w:rPr>
        <w:t xml:space="preserve">: </w:t>
      </w:r>
      <w:r>
        <w:rPr>
          <w:rFonts w:eastAsia="Malgun Gothic"/>
          <w:b/>
          <w:u w:val="single"/>
          <w:lang w:eastAsia="ko-KR"/>
        </w:rPr>
        <w:t>Support</w:t>
      </w:r>
      <w:r w:rsidRPr="00FF68D2">
        <w:rPr>
          <w:rFonts w:eastAsia="Malgun Gothic"/>
          <w:b/>
          <w:u w:val="single"/>
          <w:lang w:eastAsia="ko-KR"/>
        </w:rPr>
        <w:t xml:space="preserve"> </w:t>
      </w:r>
      <w:r>
        <w:rPr>
          <w:rFonts w:eastAsia="Malgun Gothic"/>
          <w:b/>
          <w:u w:val="single"/>
          <w:lang w:eastAsia="ko-KR"/>
        </w:rPr>
        <w:t xml:space="preserve">UE-triggered </w:t>
      </w:r>
      <w:r w:rsidRPr="00FF68D2">
        <w:rPr>
          <w:rFonts w:eastAsia="Malgun Gothic"/>
          <w:b/>
          <w:u w:val="single"/>
          <w:lang w:eastAsia="ko-KR"/>
        </w:rPr>
        <w:t xml:space="preserve">adaptation on </w:t>
      </w:r>
      <w:r>
        <w:rPr>
          <w:rFonts w:eastAsia="Malgun Gothic"/>
          <w:b/>
          <w:u w:val="single"/>
          <w:lang w:eastAsia="ko-KR"/>
        </w:rPr>
        <w:t>schedulable slots</w:t>
      </w:r>
      <w:r w:rsidRPr="00FF68D2">
        <w:rPr>
          <w:rFonts w:eastAsia="Malgun Gothic"/>
          <w:b/>
          <w:u w:val="single"/>
          <w:lang w:eastAsia="ko-KR"/>
        </w:rPr>
        <w:t xml:space="preserve"> for 1-to-N mapping between scheduling DCI format and TB</w:t>
      </w:r>
      <w:r>
        <w:rPr>
          <w:rFonts w:eastAsia="Malgun Gothic"/>
          <w:b/>
          <w:u w:val="single"/>
          <w:lang w:eastAsia="ko-KR"/>
        </w:rPr>
        <w:t>s</w:t>
      </w:r>
    </w:p>
    <w:p w14:paraId="1C7B76F7" w14:textId="77777777" w:rsidR="00334786" w:rsidRDefault="00334786" w:rsidP="00334786">
      <w:pPr>
        <w:spacing w:after="0" w:line="240" w:lineRule="auto"/>
        <w:jc w:val="both"/>
        <w:rPr>
          <w:rFonts w:eastAsia="Malgun Gothic"/>
          <w:b/>
          <w:u w:val="single"/>
          <w:lang w:eastAsia="ko-KR"/>
        </w:rPr>
      </w:pPr>
    </w:p>
    <w:p w14:paraId="478FA22B" w14:textId="77777777" w:rsidR="00334786" w:rsidRDefault="00334786" w:rsidP="00334786">
      <w:pPr>
        <w:spacing w:after="0" w:line="240" w:lineRule="auto"/>
        <w:jc w:val="both"/>
        <w:rPr>
          <w:rFonts w:eastAsia="Malgun Gothic"/>
          <w:b/>
          <w:u w:val="single"/>
          <w:lang w:eastAsia="ko-KR"/>
        </w:rPr>
      </w:pPr>
      <w:r>
        <w:rPr>
          <w:rFonts w:eastAsia="Malgun Gothic"/>
          <w:b/>
          <w:u w:val="single"/>
          <w:lang w:eastAsia="ko-KR"/>
        </w:rPr>
        <w:t xml:space="preserve">Proposal </w:t>
      </w:r>
      <w:r>
        <w:rPr>
          <w:rFonts w:eastAsia="Malgun Gothic" w:hint="eastAsia"/>
          <w:b/>
          <w:u w:val="single"/>
          <w:lang w:eastAsia="ko-KR"/>
        </w:rPr>
        <w:t>7</w:t>
      </w:r>
      <w:r>
        <w:rPr>
          <w:rFonts w:eastAsia="Malgun Gothic"/>
          <w:b/>
          <w:u w:val="single"/>
          <w:lang w:eastAsia="ko-KR"/>
        </w:rPr>
        <w:t>: Support</w:t>
      </w:r>
      <w:r w:rsidRPr="00940ED6">
        <w:rPr>
          <w:rFonts w:eastAsia="Malgun Gothic"/>
          <w:b/>
          <w:u w:val="single"/>
          <w:lang w:eastAsia="ko-KR"/>
        </w:rPr>
        <w:t xml:space="preserve"> UE</w:t>
      </w:r>
      <w:r>
        <w:rPr>
          <w:rFonts w:eastAsia="Malgun Gothic"/>
          <w:b/>
          <w:u w:val="single"/>
          <w:lang w:eastAsia="ko-KR"/>
        </w:rPr>
        <w:t xml:space="preserve"> request for BWP switching.</w:t>
      </w:r>
    </w:p>
    <w:p w14:paraId="6C4D2D8D" w14:textId="77777777" w:rsidR="00334786" w:rsidRDefault="00334786" w:rsidP="00334786">
      <w:pPr>
        <w:spacing w:after="0" w:line="240" w:lineRule="auto"/>
        <w:jc w:val="both"/>
        <w:rPr>
          <w:rFonts w:eastAsia="Malgun Gothic"/>
          <w:b/>
          <w:u w:val="single"/>
          <w:lang w:eastAsia="ko-KR"/>
        </w:rPr>
      </w:pPr>
    </w:p>
    <w:p w14:paraId="67D96392" w14:textId="77777777" w:rsidR="00334786" w:rsidRDefault="00334786" w:rsidP="00334786">
      <w:pPr>
        <w:spacing w:after="0" w:line="240" w:lineRule="auto"/>
        <w:jc w:val="both"/>
        <w:rPr>
          <w:rFonts w:eastAsia="Malgun Gothic"/>
          <w:b/>
          <w:u w:val="single"/>
          <w:lang w:eastAsia="ko-KR"/>
        </w:rPr>
      </w:pPr>
      <w:r w:rsidRPr="00940ED6">
        <w:rPr>
          <w:rFonts w:eastAsia="Malgun Gothic"/>
          <w:b/>
          <w:u w:val="single"/>
          <w:lang w:eastAsia="ko-KR"/>
        </w:rPr>
        <w:t xml:space="preserve">Proposal </w:t>
      </w:r>
      <w:r>
        <w:rPr>
          <w:rFonts w:eastAsia="Malgun Gothic" w:hint="eastAsia"/>
          <w:b/>
          <w:u w:val="single"/>
          <w:lang w:eastAsia="ko-KR"/>
        </w:rPr>
        <w:t>8</w:t>
      </w:r>
      <w:r w:rsidRPr="00940ED6">
        <w:rPr>
          <w:rFonts w:eastAsia="Malgun Gothic"/>
          <w:b/>
          <w:u w:val="single"/>
          <w:lang w:eastAsia="ko-KR"/>
        </w:rPr>
        <w:t xml:space="preserve">: </w:t>
      </w:r>
      <w:r>
        <w:rPr>
          <w:rFonts w:eastAsia="Malgun Gothic"/>
          <w:b/>
          <w:u w:val="single"/>
          <w:lang w:eastAsia="ko-KR"/>
        </w:rPr>
        <w:t>S</w:t>
      </w:r>
      <w:r w:rsidRPr="00940ED6">
        <w:rPr>
          <w:rFonts w:eastAsia="Malgun Gothic"/>
          <w:b/>
          <w:u w:val="single"/>
          <w:lang w:eastAsia="ko-KR"/>
        </w:rPr>
        <w:t>upport CSI measurements and SRS BWP switching in non-active BWPs</w:t>
      </w:r>
      <w:r>
        <w:rPr>
          <w:rFonts w:eastAsia="Malgun Gothic"/>
          <w:b/>
          <w:u w:val="single"/>
          <w:lang w:eastAsia="ko-KR"/>
        </w:rPr>
        <w:t>.</w:t>
      </w:r>
    </w:p>
    <w:p w14:paraId="19CDC0DE" w14:textId="77777777" w:rsidR="00334786" w:rsidRDefault="00334786" w:rsidP="00334786">
      <w:pPr>
        <w:spacing w:after="0" w:line="240" w:lineRule="auto"/>
        <w:jc w:val="both"/>
        <w:rPr>
          <w:rFonts w:eastAsia="Malgun Gothic"/>
          <w:b/>
          <w:u w:val="single"/>
          <w:lang w:eastAsia="ko-KR"/>
        </w:rPr>
      </w:pPr>
    </w:p>
    <w:p w14:paraId="056CBC8D" w14:textId="77777777" w:rsidR="00334786" w:rsidRPr="00FF68D2" w:rsidRDefault="00334786" w:rsidP="00334786">
      <w:pPr>
        <w:spacing w:after="0" w:line="240" w:lineRule="auto"/>
        <w:jc w:val="both"/>
        <w:rPr>
          <w:rFonts w:eastAsia="Malgun Gothic"/>
          <w:b/>
          <w:u w:val="single"/>
          <w:lang w:eastAsia="ko-KR"/>
        </w:rPr>
      </w:pPr>
      <w:r w:rsidRPr="00FF68D2">
        <w:rPr>
          <w:rFonts w:eastAsia="Malgun Gothic"/>
          <w:b/>
          <w:u w:val="single"/>
          <w:lang w:eastAsia="ko-KR"/>
        </w:rPr>
        <w:t xml:space="preserve">Proposal </w:t>
      </w:r>
      <w:r>
        <w:rPr>
          <w:rFonts w:eastAsia="Malgun Gothic" w:hint="eastAsia"/>
          <w:b/>
          <w:u w:val="single"/>
          <w:lang w:eastAsia="ko-KR"/>
        </w:rPr>
        <w:t>9</w:t>
      </w:r>
      <w:r w:rsidRPr="00FF68D2">
        <w:rPr>
          <w:rFonts w:eastAsia="Malgun Gothic"/>
          <w:b/>
          <w:u w:val="single"/>
          <w:lang w:eastAsia="ko-KR"/>
        </w:rPr>
        <w:t xml:space="preserve">: </w:t>
      </w:r>
      <w:r>
        <w:rPr>
          <w:rFonts w:eastAsia="Malgun Gothic"/>
          <w:b/>
          <w:u w:val="single"/>
          <w:lang w:eastAsia="ko-KR"/>
        </w:rPr>
        <w:t>Support</w:t>
      </w:r>
      <w:r w:rsidRPr="00FF68D2">
        <w:rPr>
          <w:rFonts w:eastAsia="Malgun Gothic"/>
          <w:b/>
          <w:u w:val="single"/>
          <w:lang w:eastAsia="ko-KR"/>
        </w:rPr>
        <w:t xml:space="preserve"> adaptation of </w:t>
      </w:r>
      <w:r>
        <w:rPr>
          <w:rFonts w:eastAsia="Malgun Gothic"/>
          <w:b/>
          <w:u w:val="single"/>
          <w:lang w:eastAsia="ko-KR"/>
        </w:rPr>
        <w:t>active UE TX/</w:t>
      </w:r>
      <w:r w:rsidRPr="00FF68D2">
        <w:rPr>
          <w:rFonts w:eastAsia="Malgun Gothic"/>
          <w:b/>
          <w:u w:val="single"/>
          <w:lang w:eastAsia="ko-KR"/>
        </w:rPr>
        <w:t>Rx antenna</w:t>
      </w:r>
      <w:r>
        <w:rPr>
          <w:rFonts w:eastAsia="Malgun Gothic"/>
          <w:b/>
          <w:u w:val="single"/>
          <w:lang w:eastAsia="ko-KR"/>
        </w:rPr>
        <w:t xml:space="preserve"> </w:t>
      </w:r>
      <w:r>
        <w:rPr>
          <w:rFonts w:eastAsia="Malgun Gothic" w:hint="eastAsia"/>
          <w:b/>
          <w:u w:val="single"/>
          <w:lang w:eastAsia="ko-KR"/>
        </w:rPr>
        <w:t>ports/</w:t>
      </w:r>
      <w:r>
        <w:rPr>
          <w:rFonts w:eastAsia="Malgun Gothic"/>
          <w:b/>
          <w:u w:val="single"/>
          <w:lang w:eastAsia="ko-KR"/>
        </w:rPr>
        <w:t>panel</w:t>
      </w:r>
      <w:r w:rsidRPr="00FF68D2">
        <w:rPr>
          <w:rFonts w:eastAsia="Malgun Gothic"/>
          <w:b/>
          <w:u w:val="single"/>
          <w:lang w:eastAsia="ko-KR"/>
        </w:rPr>
        <w:t>s.</w:t>
      </w:r>
    </w:p>
    <w:p w14:paraId="378A0DAB" w14:textId="77777777" w:rsidR="00334786" w:rsidRDefault="00334786" w:rsidP="00334786">
      <w:pPr>
        <w:spacing w:after="0" w:line="240" w:lineRule="auto"/>
        <w:jc w:val="both"/>
        <w:rPr>
          <w:rFonts w:eastAsia="Malgun Gothic"/>
          <w:b/>
          <w:u w:val="single"/>
          <w:lang w:eastAsia="ko-KR"/>
        </w:rPr>
      </w:pPr>
    </w:p>
    <w:p w14:paraId="463B258C" w14:textId="77777777" w:rsidR="00334786" w:rsidRPr="00AD75B7" w:rsidRDefault="00334786" w:rsidP="00334786">
      <w:pPr>
        <w:spacing w:after="0" w:line="240" w:lineRule="auto"/>
        <w:jc w:val="both"/>
        <w:rPr>
          <w:rFonts w:eastAsia="Malgun Gothic"/>
          <w:b/>
          <w:u w:val="single"/>
          <w:lang w:eastAsia="ko-KR"/>
        </w:rPr>
      </w:pPr>
      <w:r>
        <w:rPr>
          <w:rFonts w:eastAsia="Malgun Gothic" w:hint="eastAsia"/>
          <w:b/>
          <w:u w:val="single"/>
          <w:lang w:eastAsia="ko-KR"/>
        </w:rPr>
        <w:t xml:space="preserve">Proposal 10: Support </w:t>
      </w:r>
      <w:r>
        <w:rPr>
          <w:rFonts w:eastAsia="Malgun Gothic"/>
          <w:b/>
          <w:u w:val="single"/>
          <w:lang w:eastAsia="ko-KR"/>
        </w:rPr>
        <w:t>UE assistance information</w:t>
      </w:r>
      <w:r>
        <w:rPr>
          <w:rFonts w:eastAsia="Malgun Gothic" w:hint="eastAsia"/>
          <w:b/>
          <w:u w:val="single"/>
          <w:lang w:eastAsia="ko-KR"/>
        </w:rPr>
        <w:t xml:space="preserve"> </w:t>
      </w:r>
      <w:r>
        <w:rPr>
          <w:rFonts w:eastAsia="Malgun Gothic"/>
          <w:b/>
          <w:u w:val="single"/>
          <w:lang w:eastAsia="ko-KR"/>
        </w:rPr>
        <w:t xml:space="preserve">of PDCCH CSI </w:t>
      </w:r>
      <w:r>
        <w:rPr>
          <w:rFonts w:eastAsia="Malgun Gothic" w:hint="eastAsia"/>
          <w:b/>
          <w:u w:val="single"/>
          <w:lang w:eastAsia="ko-KR"/>
        </w:rPr>
        <w:t>report</w:t>
      </w:r>
      <w:r>
        <w:rPr>
          <w:rFonts w:eastAsia="Malgun Gothic"/>
          <w:b/>
          <w:u w:val="single"/>
          <w:lang w:eastAsia="ko-KR"/>
        </w:rPr>
        <w:t xml:space="preserve"> for adaptation in respective CORESETs. </w:t>
      </w:r>
    </w:p>
    <w:p w14:paraId="661C5030" w14:textId="77777777" w:rsidR="00334786" w:rsidRDefault="00334786" w:rsidP="00334786">
      <w:pPr>
        <w:spacing w:after="0"/>
        <w:jc w:val="both"/>
        <w:rPr>
          <w:rFonts w:eastAsia="Malgun Gothic"/>
          <w:b/>
          <w:u w:val="single"/>
          <w:lang w:eastAsia="ko-KR"/>
        </w:rPr>
      </w:pPr>
    </w:p>
    <w:p w14:paraId="673D2397" w14:textId="77777777" w:rsidR="00334786" w:rsidRDefault="00334786" w:rsidP="00334786">
      <w:pPr>
        <w:spacing w:after="0"/>
        <w:jc w:val="both"/>
        <w:rPr>
          <w:rFonts w:eastAsia="Malgun Gothic"/>
          <w:b/>
          <w:u w:val="single"/>
          <w:lang w:eastAsia="ko-KR"/>
        </w:rPr>
      </w:pPr>
      <w:r>
        <w:rPr>
          <w:rFonts w:eastAsia="Malgun Gothic" w:hint="eastAsia"/>
          <w:b/>
          <w:u w:val="single"/>
          <w:lang w:eastAsia="ko-KR"/>
        </w:rPr>
        <w:t xml:space="preserve">Proposal 11: Support </w:t>
      </w:r>
      <w:r>
        <w:rPr>
          <w:rFonts w:eastAsia="Malgun Gothic"/>
          <w:b/>
          <w:u w:val="single"/>
          <w:lang w:eastAsia="ko-KR"/>
        </w:rPr>
        <w:t>UE assistance information of preferred configuration parameters, at least for</w:t>
      </w:r>
    </w:p>
    <w:p w14:paraId="2F8B561C" w14:textId="77777777" w:rsidR="00334786" w:rsidRDefault="00334786" w:rsidP="00334786">
      <w:pPr>
        <w:numPr>
          <w:ilvl w:val="0"/>
          <w:numId w:val="9"/>
        </w:numPr>
        <w:spacing w:after="0"/>
        <w:jc w:val="both"/>
        <w:rPr>
          <w:rFonts w:eastAsia="Malgun Gothic"/>
          <w:b/>
          <w:u w:val="single"/>
          <w:lang w:eastAsia="ko-KR"/>
        </w:rPr>
      </w:pPr>
      <w:r>
        <w:rPr>
          <w:rFonts w:eastAsia="Malgun Gothic"/>
          <w:b/>
          <w:u w:val="single"/>
          <w:lang w:eastAsia="ko-KR"/>
        </w:rPr>
        <w:t>CORSET/search space set configuration</w:t>
      </w:r>
    </w:p>
    <w:p w14:paraId="0F734C7D" w14:textId="77777777" w:rsidR="00334786" w:rsidRPr="00C82FBF" w:rsidRDefault="00334786" w:rsidP="00334786">
      <w:pPr>
        <w:numPr>
          <w:ilvl w:val="0"/>
          <w:numId w:val="9"/>
        </w:numPr>
        <w:spacing w:after="0"/>
        <w:jc w:val="both"/>
        <w:rPr>
          <w:rFonts w:eastAsia="Malgun Gothic"/>
          <w:b/>
          <w:u w:val="single"/>
          <w:lang w:eastAsia="ko-KR"/>
        </w:rPr>
      </w:pPr>
      <w:r w:rsidRPr="00C82FBF">
        <w:rPr>
          <w:rFonts w:eastAsia="Malgun Gothic"/>
          <w:b/>
          <w:u w:val="single"/>
          <w:lang w:eastAsia="ko-KR"/>
        </w:rPr>
        <w:t>CSI-RS resources in front of DRX ON duration</w:t>
      </w:r>
    </w:p>
    <w:p w14:paraId="554A027E" w14:textId="77777777" w:rsidR="00334786" w:rsidRDefault="00334786" w:rsidP="00334786">
      <w:pPr>
        <w:numPr>
          <w:ilvl w:val="0"/>
          <w:numId w:val="9"/>
        </w:numPr>
        <w:spacing w:after="0"/>
        <w:jc w:val="both"/>
        <w:rPr>
          <w:rFonts w:eastAsia="Malgun Gothic"/>
          <w:b/>
          <w:u w:val="single"/>
          <w:lang w:eastAsia="ko-KR"/>
        </w:rPr>
      </w:pPr>
      <w:r w:rsidRPr="00C82FBF">
        <w:rPr>
          <w:rFonts w:eastAsia="Malgun Gothic"/>
          <w:b/>
          <w:u w:val="single"/>
          <w:lang w:eastAsia="ko-KR"/>
        </w:rPr>
        <w:t>C-</w:t>
      </w:r>
      <w:r>
        <w:rPr>
          <w:rFonts w:eastAsia="Malgun Gothic"/>
          <w:b/>
          <w:u w:val="single"/>
          <w:lang w:eastAsia="ko-KR"/>
        </w:rPr>
        <w:t>DRX configuration</w:t>
      </w:r>
    </w:p>
    <w:p w14:paraId="134E86A0" w14:textId="77777777" w:rsidR="00334786" w:rsidRDefault="00334786" w:rsidP="00334786">
      <w:pPr>
        <w:numPr>
          <w:ilvl w:val="0"/>
          <w:numId w:val="9"/>
        </w:numPr>
        <w:spacing w:after="0"/>
        <w:jc w:val="both"/>
        <w:rPr>
          <w:rFonts w:eastAsia="Malgun Gothic"/>
          <w:b/>
          <w:u w:val="single"/>
          <w:lang w:eastAsia="ko-KR"/>
        </w:rPr>
      </w:pPr>
      <w:r>
        <w:rPr>
          <w:rFonts w:eastAsia="Malgun Gothic"/>
          <w:b/>
          <w:u w:val="single"/>
          <w:lang w:eastAsia="ko-KR"/>
        </w:rPr>
        <w:t>schedulable slots for multi-slot scheduling</w:t>
      </w:r>
    </w:p>
    <w:p w14:paraId="468F5C5A" w14:textId="77777777" w:rsidR="00334786" w:rsidRPr="001C0FC5" w:rsidRDefault="00334786" w:rsidP="00334786">
      <w:pPr>
        <w:numPr>
          <w:ilvl w:val="0"/>
          <w:numId w:val="9"/>
        </w:numPr>
        <w:spacing w:after="0"/>
        <w:jc w:val="both"/>
        <w:rPr>
          <w:rFonts w:eastAsia="Malgun Gothic"/>
          <w:b/>
          <w:u w:val="single"/>
          <w:lang w:eastAsia="ko-KR"/>
        </w:rPr>
      </w:pPr>
      <w:r w:rsidRPr="00C82FBF">
        <w:rPr>
          <w:rFonts w:eastAsia="Malgun Gothic"/>
          <w:b/>
          <w:u w:val="single"/>
          <w:lang w:eastAsia="ko-KR"/>
        </w:rPr>
        <w:t>BWP</w:t>
      </w:r>
    </w:p>
    <w:p w14:paraId="04D6B354" w14:textId="77777777" w:rsidR="00334786" w:rsidRPr="00C82FBF" w:rsidRDefault="00334786" w:rsidP="00334786">
      <w:pPr>
        <w:numPr>
          <w:ilvl w:val="0"/>
          <w:numId w:val="9"/>
        </w:numPr>
        <w:spacing w:after="0"/>
        <w:jc w:val="both"/>
        <w:rPr>
          <w:rFonts w:eastAsia="Malgun Gothic"/>
          <w:b/>
          <w:u w:val="single"/>
          <w:lang w:eastAsia="ko-KR"/>
        </w:rPr>
      </w:pPr>
      <w:r>
        <w:rPr>
          <w:rFonts w:eastAsia="Malgun Gothic"/>
          <w:b/>
          <w:u w:val="single"/>
          <w:lang w:eastAsia="ko-KR"/>
        </w:rPr>
        <w:t>c</w:t>
      </w:r>
      <w:r w:rsidRPr="00C82FBF">
        <w:rPr>
          <w:rFonts w:eastAsia="Malgun Gothic"/>
          <w:b/>
          <w:u w:val="single"/>
          <w:lang w:eastAsia="ko-KR"/>
        </w:rPr>
        <w:t>ross-carrier scheduling configuration</w:t>
      </w:r>
    </w:p>
    <w:p w14:paraId="3BAA4DB2" w14:textId="77777777" w:rsidR="00334786" w:rsidRDefault="00334786" w:rsidP="00334786">
      <w:pPr>
        <w:spacing w:after="0"/>
        <w:jc w:val="both"/>
        <w:rPr>
          <w:rFonts w:eastAsia="Malgun Gothic"/>
          <w:b/>
          <w:u w:val="single"/>
          <w:lang w:eastAsia="ko-KR"/>
        </w:rPr>
      </w:pPr>
    </w:p>
    <w:p w14:paraId="0F7377A4" w14:textId="77777777" w:rsidR="00334786" w:rsidRDefault="00334786" w:rsidP="00334786">
      <w:pPr>
        <w:spacing w:after="0"/>
        <w:jc w:val="both"/>
        <w:rPr>
          <w:rFonts w:eastAsia="Malgun Gothic"/>
          <w:b/>
          <w:u w:val="single"/>
          <w:lang w:eastAsia="ko-KR"/>
        </w:rPr>
      </w:pPr>
      <w:r>
        <w:rPr>
          <w:rFonts w:eastAsia="Malgun Gothic"/>
          <w:b/>
          <w:u w:val="single"/>
          <w:lang w:eastAsia="ko-KR"/>
        </w:rPr>
        <w:t>Proposal 12</w:t>
      </w:r>
      <w:r w:rsidRPr="008C76EA">
        <w:rPr>
          <w:rFonts w:eastAsia="Malgun Gothic"/>
          <w:b/>
          <w:u w:val="single"/>
          <w:lang w:eastAsia="ko-KR"/>
        </w:rPr>
        <w:t xml:space="preserve">: </w:t>
      </w:r>
      <w:r>
        <w:rPr>
          <w:rFonts w:eastAsia="Malgun Gothic"/>
          <w:b/>
          <w:u w:val="single"/>
          <w:lang w:eastAsia="ko-KR"/>
        </w:rPr>
        <w:t>Support DCI format-based power saving signal for UE-group based power saving signaling design for triggering adaptation request at least on</w:t>
      </w:r>
    </w:p>
    <w:p w14:paraId="5BC1771D" w14:textId="77777777" w:rsidR="00334786" w:rsidRDefault="00334786" w:rsidP="00334786">
      <w:pPr>
        <w:numPr>
          <w:ilvl w:val="0"/>
          <w:numId w:val="18"/>
        </w:numPr>
        <w:spacing w:after="0"/>
        <w:jc w:val="both"/>
        <w:rPr>
          <w:rFonts w:eastAsia="Malgun Gothic"/>
          <w:b/>
          <w:u w:val="single"/>
          <w:lang w:eastAsia="ko-KR"/>
        </w:rPr>
      </w:pPr>
      <w:r>
        <w:rPr>
          <w:rFonts w:eastAsia="Malgun Gothic"/>
          <w:b/>
          <w:u w:val="single"/>
          <w:lang w:eastAsia="ko-KR"/>
        </w:rPr>
        <w:t xml:space="preserve">CORESET/search space set configuration </w:t>
      </w:r>
    </w:p>
    <w:p w14:paraId="280377A4" w14:textId="77777777" w:rsidR="00334786" w:rsidRDefault="00334786" w:rsidP="00334786">
      <w:pPr>
        <w:numPr>
          <w:ilvl w:val="0"/>
          <w:numId w:val="18"/>
        </w:numPr>
        <w:spacing w:after="0"/>
        <w:jc w:val="both"/>
        <w:rPr>
          <w:rFonts w:eastAsia="Malgun Gothic"/>
          <w:b/>
          <w:u w:val="single"/>
          <w:lang w:eastAsia="ko-KR"/>
        </w:rPr>
      </w:pPr>
      <w:r>
        <w:rPr>
          <w:rFonts w:eastAsia="Malgun Gothic"/>
          <w:b/>
          <w:u w:val="single"/>
          <w:lang w:eastAsia="ko-KR"/>
        </w:rPr>
        <w:t>min</w:t>
      </w:r>
      <w:r w:rsidRPr="00EE538F">
        <w:rPr>
          <w:rFonts w:eastAsia="Malgun Gothic"/>
          <w:b/>
          <w:u w:val="single"/>
          <w:lang w:eastAsia="ko-KR"/>
        </w:rPr>
        <w:t>imum value</w:t>
      </w:r>
      <w:r>
        <w:rPr>
          <w:rFonts w:eastAsia="Malgun Gothic"/>
          <w:b/>
          <w:u w:val="single"/>
          <w:lang w:eastAsia="ko-KR"/>
        </w:rPr>
        <w:t>s</w:t>
      </w:r>
      <w:r w:rsidRPr="00EE538F">
        <w:rPr>
          <w:rFonts w:eastAsia="Malgun Gothic"/>
          <w:b/>
          <w:u w:val="single"/>
          <w:lang w:eastAsia="ko-KR"/>
        </w:rPr>
        <w:t xml:space="preserve"> of K0/K2</w:t>
      </w:r>
    </w:p>
    <w:p w14:paraId="28119BD5" w14:textId="77777777" w:rsidR="00334786" w:rsidRPr="00CE2333" w:rsidRDefault="00334786" w:rsidP="00334786">
      <w:pPr>
        <w:numPr>
          <w:ilvl w:val="0"/>
          <w:numId w:val="18"/>
        </w:numPr>
        <w:spacing w:after="0"/>
        <w:jc w:val="both"/>
        <w:rPr>
          <w:rFonts w:eastAsia="Malgun Gothic"/>
          <w:b/>
          <w:u w:val="single"/>
          <w:lang w:eastAsia="ko-KR"/>
        </w:rPr>
      </w:pPr>
      <w:r>
        <w:rPr>
          <w:rFonts w:eastAsia="Malgun Gothic"/>
          <w:b/>
          <w:u w:val="single"/>
          <w:lang w:eastAsia="ko-KR"/>
        </w:rPr>
        <w:t>schedulable slots for multi-slot scheduling</w:t>
      </w:r>
    </w:p>
    <w:p w14:paraId="4693F845" w14:textId="77777777" w:rsidR="00334786" w:rsidRPr="00FF14A2" w:rsidRDefault="00334786" w:rsidP="00334786">
      <w:pPr>
        <w:numPr>
          <w:ilvl w:val="0"/>
          <w:numId w:val="18"/>
        </w:numPr>
        <w:spacing w:after="0"/>
        <w:jc w:val="both"/>
        <w:rPr>
          <w:rFonts w:eastAsia="Malgun Gothic"/>
          <w:b/>
          <w:u w:val="single"/>
          <w:lang w:eastAsia="ko-KR"/>
        </w:rPr>
      </w:pPr>
      <w:r>
        <w:rPr>
          <w:rFonts w:eastAsia="Malgun Gothic"/>
          <w:b/>
          <w:u w:val="single"/>
          <w:lang w:eastAsia="ko-KR"/>
        </w:rPr>
        <w:lastRenderedPageBreak/>
        <w:t>UE TX/RX antenna ports/panels</w:t>
      </w:r>
    </w:p>
    <w:p w14:paraId="35A84A41" w14:textId="77777777" w:rsidR="00334786" w:rsidRDefault="00334786" w:rsidP="00334786">
      <w:pPr>
        <w:spacing w:after="0" w:line="240" w:lineRule="auto"/>
        <w:jc w:val="both"/>
        <w:rPr>
          <w:rFonts w:eastAsia="Malgun Gothic"/>
          <w:b/>
          <w:u w:val="single"/>
          <w:lang w:eastAsia="ko-KR"/>
        </w:rPr>
      </w:pPr>
    </w:p>
    <w:p w14:paraId="14357BA1" w14:textId="77777777" w:rsidR="00334786" w:rsidRDefault="00334786" w:rsidP="00334786">
      <w:pPr>
        <w:spacing w:after="0" w:line="240" w:lineRule="auto"/>
        <w:jc w:val="both"/>
        <w:rPr>
          <w:rFonts w:eastAsia="Malgun Gothic"/>
          <w:b/>
          <w:u w:val="single"/>
          <w:lang w:eastAsia="ko-KR"/>
        </w:rPr>
      </w:pPr>
      <w:r>
        <w:rPr>
          <w:rFonts w:eastAsia="Malgun Gothic"/>
          <w:b/>
          <w:u w:val="single"/>
          <w:lang w:eastAsia="ko-KR"/>
        </w:rPr>
        <w:t>Proposal 13</w:t>
      </w:r>
      <w:r w:rsidRPr="008C76EA">
        <w:rPr>
          <w:rFonts w:eastAsia="Malgun Gothic"/>
          <w:b/>
          <w:u w:val="single"/>
          <w:lang w:eastAsia="ko-KR"/>
        </w:rPr>
        <w:t xml:space="preserve">: </w:t>
      </w:r>
      <w:r>
        <w:rPr>
          <w:rFonts w:eastAsia="Malgun Gothic"/>
          <w:b/>
          <w:u w:val="single"/>
          <w:lang w:eastAsia="ko-KR"/>
        </w:rPr>
        <w:t xml:space="preserve">Support DMRS based </w:t>
      </w:r>
      <w:r w:rsidRPr="007D377A">
        <w:rPr>
          <w:rFonts w:eastAsia="Malgun Gothic" w:hint="eastAsia"/>
          <w:b/>
          <w:u w:val="single"/>
          <w:lang w:eastAsia="ko-KR"/>
        </w:rPr>
        <w:t xml:space="preserve">power saving signal for </w:t>
      </w:r>
      <w:r>
        <w:rPr>
          <w:rFonts w:eastAsia="Malgun Gothic"/>
          <w:b/>
          <w:u w:val="single"/>
          <w:lang w:eastAsia="ko-KR"/>
        </w:rPr>
        <w:t>dynamic PDSCH reception without PDCCH.</w:t>
      </w:r>
    </w:p>
    <w:p w14:paraId="62D4850F" w14:textId="77777777" w:rsidR="00334786" w:rsidRDefault="00334786" w:rsidP="00334786">
      <w:pPr>
        <w:spacing w:after="0" w:line="240" w:lineRule="auto"/>
        <w:jc w:val="both"/>
        <w:rPr>
          <w:rFonts w:eastAsia="Malgun Gothic"/>
          <w:b/>
          <w:u w:val="single"/>
          <w:lang w:eastAsia="ko-KR"/>
        </w:rPr>
      </w:pPr>
    </w:p>
    <w:p w14:paraId="60F7123D" w14:textId="126AABE0" w:rsidR="00334786" w:rsidRDefault="00334786" w:rsidP="001C0FC5">
      <w:pPr>
        <w:spacing w:after="0" w:line="240" w:lineRule="auto"/>
        <w:jc w:val="both"/>
        <w:rPr>
          <w:rFonts w:eastAsia="Malgun Gothic"/>
          <w:b/>
          <w:u w:val="single"/>
          <w:lang w:eastAsia="ko-KR"/>
        </w:rPr>
      </w:pPr>
      <w:r>
        <w:rPr>
          <w:rFonts w:eastAsia="Malgun Gothic"/>
          <w:b/>
          <w:u w:val="single"/>
          <w:lang w:eastAsia="ko-KR"/>
        </w:rPr>
        <w:t>Proposal 14</w:t>
      </w:r>
      <w:r w:rsidRPr="008C76EA">
        <w:rPr>
          <w:rFonts w:eastAsia="Malgun Gothic"/>
          <w:b/>
          <w:u w:val="single"/>
          <w:lang w:eastAsia="ko-KR"/>
        </w:rPr>
        <w:t xml:space="preserve">: </w:t>
      </w:r>
      <w:r>
        <w:rPr>
          <w:rFonts w:eastAsia="Malgun Gothic"/>
          <w:b/>
          <w:u w:val="single"/>
          <w:lang w:eastAsia="ko-KR"/>
        </w:rPr>
        <w:t>Support CSI-RS based power saving signal for enhancement to C-DRX.</w:t>
      </w:r>
    </w:p>
    <w:p w14:paraId="2150638E" w14:textId="7314863E" w:rsidR="00334786" w:rsidRDefault="00334786" w:rsidP="001C0FC5">
      <w:pPr>
        <w:spacing w:after="0" w:line="240" w:lineRule="auto"/>
        <w:jc w:val="both"/>
        <w:rPr>
          <w:rFonts w:eastAsia="Malgun Gothic"/>
          <w:b/>
          <w:u w:val="single"/>
          <w:lang w:eastAsia="ko-KR"/>
        </w:rPr>
      </w:pPr>
    </w:p>
    <w:p w14:paraId="756EDB20" w14:textId="77777777" w:rsidR="00334786" w:rsidRPr="00334786" w:rsidRDefault="00334786" w:rsidP="001C0FC5">
      <w:pPr>
        <w:spacing w:after="0" w:line="240" w:lineRule="auto"/>
        <w:jc w:val="both"/>
        <w:rPr>
          <w:rFonts w:eastAsia="Malgun Gothic"/>
          <w:b/>
          <w:u w:val="single"/>
          <w:lang w:eastAsia="ko-KR"/>
        </w:rPr>
      </w:pPr>
    </w:p>
    <w:p w14:paraId="67646BAC" w14:textId="77777777" w:rsidR="00DD5392" w:rsidRPr="007C52DF" w:rsidRDefault="00F1302F" w:rsidP="005C0AE7">
      <w:pPr>
        <w:pStyle w:val="Heading1"/>
        <w:numPr>
          <w:ilvl w:val="0"/>
          <w:numId w:val="0"/>
        </w:numPr>
        <w:spacing w:before="0" w:after="60"/>
        <w:jc w:val="both"/>
        <w:rPr>
          <w:rFonts w:ascii="Times New Roman" w:hAnsi="Times New Roman"/>
          <w:sz w:val="32"/>
          <w:lang w:val="en-US" w:eastAsia="ko-KR"/>
        </w:rPr>
      </w:pPr>
      <w:r w:rsidRPr="007C52DF">
        <w:rPr>
          <w:rFonts w:ascii="Times New Roman" w:hAnsi="Times New Roman"/>
          <w:sz w:val="32"/>
          <w:lang w:val="en-US" w:eastAsia="ko-KR"/>
        </w:rPr>
        <w:t>References</w:t>
      </w:r>
    </w:p>
    <w:p w14:paraId="12838F96" w14:textId="77777777" w:rsidR="009B7F15" w:rsidRDefault="006878FD" w:rsidP="00C507C2">
      <w:pPr>
        <w:widowControl w:val="0"/>
        <w:numPr>
          <w:ilvl w:val="0"/>
          <w:numId w:val="8"/>
        </w:numPr>
        <w:spacing w:after="60" w:line="240" w:lineRule="auto"/>
        <w:jc w:val="both"/>
        <w:rPr>
          <w:b/>
          <w:bCs/>
          <w:sz w:val="28"/>
        </w:rPr>
      </w:pPr>
      <w:r w:rsidRPr="007C52DF">
        <w:rPr>
          <w:lang w:eastAsia="ja-JP"/>
        </w:rPr>
        <w:t>RAN1 Chairman’s Notes</w:t>
      </w:r>
      <w:r w:rsidR="0001695D">
        <w:rPr>
          <w:lang w:eastAsia="ja-JP"/>
        </w:rPr>
        <w:t xml:space="preserve"> of 3GPP TSG RAN WG1 Meeting #Adhoc1901</w:t>
      </w:r>
      <w:r w:rsidR="00A67D88">
        <w:rPr>
          <w:lang w:eastAsia="ja-JP"/>
        </w:rPr>
        <w:t xml:space="preserve">, </w:t>
      </w:r>
      <w:r w:rsidR="0001695D">
        <w:rPr>
          <w:lang w:eastAsia="ja-JP"/>
        </w:rPr>
        <w:t>January, 2019</w:t>
      </w:r>
      <w:r w:rsidRPr="007C52DF">
        <w:rPr>
          <w:b/>
          <w:bCs/>
          <w:sz w:val="28"/>
        </w:rPr>
        <w:tab/>
      </w:r>
    </w:p>
    <w:p w14:paraId="5C2828C2" w14:textId="77777777" w:rsidR="004E7063" w:rsidRPr="004E7063" w:rsidRDefault="004E7063" w:rsidP="004E7063">
      <w:pPr>
        <w:widowControl w:val="0"/>
        <w:numPr>
          <w:ilvl w:val="0"/>
          <w:numId w:val="8"/>
        </w:numPr>
        <w:spacing w:after="60" w:line="240" w:lineRule="auto"/>
        <w:jc w:val="both"/>
        <w:rPr>
          <w:lang w:eastAsia="ja-JP"/>
        </w:rPr>
      </w:pPr>
      <w:r w:rsidRPr="00CD3D95">
        <w:rPr>
          <w:lang w:eastAsia="ja-JP"/>
        </w:rPr>
        <w:t>R</w:t>
      </w:r>
      <w:r>
        <w:rPr>
          <w:lang w:eastAsia="ja-JP"/>
        </w:rPr>
        <w:t>1-1814387: TR 38.840</w:t>
      </w:r>
    </w:p>
    <w:p w14:paraId="0BB08E52" w14:textId="77777777" w:rsidR="00B07CF3" w:rsidRDefault="00B07CF3" w:rsidP="00C507C2">
      <w:pPr>
        <w:widowControl w:val="0"/>
        <w:spacing w:after="60" w:line="240" w:lineRule="auto"/>
        <w:jc w:val="both"/>
      </w:pPr>
      <w:r>
        <w:rPr>
          <w:lang w:eastAsia="ja-JP"/>
        </w:rPr>
        <w:t>[</w:t>
      </w:r>
      <w:r w:rsidR="004E7063">
        <w:rPr>
          <w:lang w:eastAsia="ja-JP"/>
        </w:rPr>
        <w:t>3</w:t>
      </w:r>
      <w:r>
        <w:rPr>
          <w:lang w:eastAsia="ja-JP"/>
        </w:rPr>
        <w:t>]</w:t>
      </w:r>
      <w:r w:rsidRPr="00B07CF3">
        <w:t xml:space="preserve"> </w:t>
      </w:r>
      <w:r w:rsidRPr="00CC2CBA">
        <w:t>3GPP TS 38.321 v15.3.0, “NR; Medium Access Control (MAC) protocol specification.”</w:t>
      </w:r>
    </w:p>
    <w:p w14:paraId="0F508C3A" w14:textId="77777777" w:rsidR="008708D1" w:rsidRDefault="009D41D5" w:rsidP="00C507C2">
      <w:pPr>
        <w:widowControl w:val="0"/>
        <w:spacing w:after="60" w:line="240" w:lineRule="auto"/>
        <w:jc w:val="both"/>
        <w:rPr>
          <w:lang w:eastAsia="ja-JP"/>
        </w:rPr>
      </w:pPr>
      <w:r>
        <w:t>[4] R1-1902317</w:t>
      </w:r>
      <w:proofErr w:type="gramStart"/>
      <w:r w:rsidR="008708D1">
        <w:t>,“</w:t>
      </w:r>
      <w:proofErr w:type="gramEnd"/>
      <w:r w:rsidR="008708D1">
        <w:t>Evaluation results on UE power savings”, Samsung, RAN1#96, March, 2019</w:t>
      </w:r>
    </w:p>
    <w:p w14:paraId="20203589" w14:textId="77777777" w:rsidR="00B07CF3" w:rsidRPr="007C52DF" w:rsidRDefault="00B07CF3" w:rsidP="00C507C2">
      <w:pPr>
        <w:widowControl w:val="0"/>
        <w:spacing w:after="60" w:line="240" w:lineRule="auto"/>
        <w:jc w:val="both"/>
        <w:rPr>
          <w:rFonts w:eastAsia="SimSun"/>
          <w:lang w:eastAsia="zh-CN"/>
        </w:rPr>
      </w:pPr>
    </w:p>
    <w:sectPr w:rsidR="00B07CF3" w:rsidRPr="007C52DF" w:rsidSect="00CC2686">
      <w:headerReference w:type="even" r:id="rId21"/>
      <w:footerReference w:type="default" r:id="rId2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6DDE1" w14:textId="77777777" w:rsidR="00E62479" w:rsidRDefault="00E62479">
      <w:r>
        <w:separator/>
      </w:r>
    </w:p>
  </w:endnote>
  <w:endnote w:type="continuationSeparator" w:id="0">
    <w:p w14:paraId="64DE8663" w14:textId="77777777" w:rsidR="00E62479" w:rsidRDefault="00E62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CFDDC" w14:textId="5FC5F690" w:rsidR="00C72742" w:rsidRDefault="00C72742">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274D33">
      <w:rPr>
        <w:rStyle w:val="PageNumber"/>
        <w:i/>
        <w:color w:val="auto"/>
      </w:rPr>
      <w:t>13</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6295B" w14:textId="77777777" w:rsidR="00E62479" w:rsidRDefault="00E62479">
      <w:r>
        <w:separator/>
      </w:r>
    </w:p>
  </w:footnote>
  <w:footnote w:type="continuationSeparator" w:id="0">
    <w:p w14:paraId="4602C9C7" w14:textId="77777777" w:rsidR="00E62479" w:rsidRDefault="00E62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FBED9" w14:textId="77777777" w:rsidR="00C72742" w:rsidRDefault="00C7274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D057C2"/>
    <w:multiLevelType w:val="hybridMultilevel"/>
    <w:tmpl w:val="CD7E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 w15:restartNumberingAfterBreak="0">
    <w:nsid w:val="0EC71423"/>
    <w:multiLevelType w:val="hybridMultilevel"/>
    <w:tmpl w:val="EE968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C19A7"/>
    <w:multiLevelType w:val="hybridMultilevel"/>
    <w:tmpl w:val="C514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7004B51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680D8B"/>
    <w:multiLevelType w:val="hybridMultilevel"/>
    <w:tmpl w:val="F3300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82FCB"/>
    <w:multiLevelType w:val="hybridMultilevel"/>
    <w:tmpl w:val="84A66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9"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3D5051"/>
    <w:multiLevelType w:val="hybridMultilevel"/>
    <w:tmpl w:val="F664E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DE2A771C"/>
    <w:lvl w:ilvl="0">
      <w:start w:val="1"/>
      <w:numFmt w:val="decimal"/>
      <w:pStyle w:val="Heading1"/>
      <w:lvlText w:val="%1"/>
      <w:lvlJc w:val="left"/>
      <w:pPr>
        <w:ind w:left="3010" w:hanging="40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30D75A56"/>
    <w:multiLevelType w:val="hybridMultilevel"/>
    <w:tmpl w:val="9326B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E7CC2"/>
    <w:multiLevelType w:val="hybridMultilevel"/>
    <w:tmpl w:val="C95EB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1A0BAB"/>
    <w:multiLevelType w:val="hybridMultilevel"/>
    <w:tmpl w:val="7F8EC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C475C7"/>
    <w:multiLevelType w:val="hybridMultilevel"/>
    <w:tmpl w:val="403E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15:restartNumberingAfterBreak="0">
    <w:nsid w:val="5DBA7986"/>
    <w:multiLevelType w:val="hybridMultilevel"/>
    <w:tmpl w:val="BD8A0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653E38D9"/>
    <w:multiLevelType w:val="hybridMultilevel"/>
    <w:tmpl w:val="32542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AD0FA1"/>
    <w:multiLevelType w:val="hybridMultilevel"/>
    <w:tmpl w:val="AE929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670C32"/>
    <w:multiLevelType w:val="hybridMultilevel"/>
    <w:tmpl w:val="15629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9E05D10"/>
    <w:multiLevelType w:val="hybridMultilevel"/>
    <w:tmpl w:val="F4BC6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195FCB"/>
    <w:multiLevelType w:val="hybridMultilevel"/>
    <w:tmpl w:val="4FFE395C"/>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num w:numId="1">
    <w:abstractNumId w:val="8"/>
  </w:num>
  <w:num w:numId="2">
    <w:abstractNumId w:val="30"/>
  </w:num>
  <w:num w:numId="3">
    <w:abstractNumId w:val="11"/>
  </w:num>
  <w:num w:numId="4">
    <w:abstractNumId w:val="20"/>
  </w:num>
  <w:num w:numId="5">
    <w:abstractNumId w:val="5"/>
  </w:num>
  <w:num w:numId="6">
    <w:abstractNumId w:val="25"/>
  </w:num>
  <w:num w:numId="7">
    <w:abstractNumId w:val="12"/>
  </w:num>
  <w:num w:numId="8">
    <w:abstractNumId w:val="28"/>
  </w:num>
  <w:num w:numId="9">
    <w:abstractNumId w:val="17"/>
  </w:num>
  <w:num w:numId="10">
    <w:abstractNumId w:val="3"/>
  </w:num>
  <w:num w:numId="11">
    <w:abstractNumId w:val="13"/>
  </w:num>
  <w:num w:numId="12">
    <w:abstractNumId w:val="7"/>
  </w:num>
  <w:num w:numId="13">
    <w:abstractNumId w:val="1"/>
  </w:num>
  <w:num w:numId="14">
    <w:abstractNumId w:val="16"/>
  </w:num>
  <w:num w:numId="15">
    <w:abstractNumId w:val="6"/>
  </w:num>
  <w:num w:numId="16">
    <w:abstractNumId w:val="29"/>
  </w:num>
  <w:num w:numId="17">
    <w:abstractNumId w:val="27"/>
  </w:num>
  <w:num w:numId="18">
    <w:abstractNumId w:val="31"/>
  </w:num>
  <w:num w:numId="19">
    <w:abstractNumId w:val="22"/>
  </w:num>
  <w:num w:numId="20">
    <w:abstractNumId w:val="9"/>
  </w:num>
  <w:num w:numId="21">
    <w:abstractNumId w:val="19"/>
  </w:num>
  <w:num w:numId="22">
    <w:abstractNumId w:val="14"/>
  </w:num>
  <w:num w:numId="23">
    <w:abstractNumId w:val="2"/>
  </w:num>
  <w:num w:numId="24">
    <w:abstractNumId w:val="24"/>
  </w:num>
  <w:num w:numId="25">
    <w:abstractNumId w:val="18"/>
  </w:num>
  <w:num w:numId="26">
    <w:abstractNumId w:val="23"/>
  </w:num>
  <w:num w:numId="27">
    <w:abstractNumId w:val="15"/>
  </w:num>
  <w:num w:numId="28">
    <w:abstractNumId w:val="26"/>
  </w:num>
  <w:num w:numId="29">
    <w:abstractNumId w:val="4"/>
  </w:num>
  <w:num w:numId="30">
    <w:abstractNumId w:val="10"/>
  </w:num>
  <w:num w:numId="31">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B8"/>
    <w:rsid w:val="00000EB4"/>
    <w:rsid w:val="00000F52"/>
    <w:rsid w:val="00001192"/>
    <w:rsid w:val="00001197"/>
    <w:rsid w:val="0000135D"/>
    <w:rsid w:val="000019D6"/>
    <w:rsid w:val="00001A51"/>
    <w:rsid w:val="00001E97"/>
    <w:rsid w:val="00001EBD"/>
    <w:rsid w:val="00001FBD"/>
    <w:rsid w:val="000020AF"/>
    <w:rsid w:val="000020DC"/>
    <w:rsid w:val="00002671"/>
    <w:rsid w:val="00002D0B"/>
    <w:rsid w:val="00002DC6"/>
    <w:rsid w:val="00002F7F"/>
    <w:rsid w:val="000030C5"/>
    <w:rsid w:val="0000331E"/>
    <w:rsid w:val="00003680"/>
    <w:rsid w:val="00003C36"/>
    <w:rsid w:val="00003CD9"/>
    <w:rsid w:val="00003E62"/>
    <w:rsid w:val="00003FE7"/>
    <w:rsid w:val="0000412D"/>
    <w:rsid w:val="000043E8"/>
    <w:rsid w:val="00004603"/>
    <w:rsid w:val="0000465A"/>
    <w:rsid w:val="0000481F"/>
    <w:rsid w:val="00004B7B"/>
    <w:rsid w:val="00004D00"/>
    <w:rsid w:val="0000513F"/>
    <w:rsid w:val="0000521D"/>
    <w:rsid w:val="000056B2"/>
    <w:rsid w:val="00005B82"/>
    <w:rsid w:val="00006660"/>
    <w:rsid w:val="00006731"/>
    <w:rsid w:val="000067A4"/>
    <w:rsid w:val="000067FA"/>
    <w:rsid w:val="00006BD1"/>
    <w:rsid w:val="00006F9E"/>
    <w:rsid w:val="000070B3"/>
    <w:rsid w:val="0000764D"/>
    <w:rsid w:val="0000791A"/>
    <w:rsid w:val="00007B41"/>
    <w:rsid w:val="00007CF4"/>
    <w:rsid w:val="00007E6D"/>
    <w:rsid w:val="00010386"/>
    <w:rsid w:val="00010432"/>
    <w:rsid w:val="00010492"/>
    <w:rsid w:val="0001060A"/>
    <w:rsid w:val="00010CBD"/>
    <w:rsid w:val="00010D25"/>
    <w:rsid w:val="00010E06"/>
    <w:rsid w:val="000110B4"/>
    <w:rsid w:val="0001128A"/>
    <w:rsid w:val="000112D0"/>
    <w:rsid w:val="000115ED"/>
    <w:rsid w:val="0001186D"/>
    <w:rsid w:val="00011B89"/>
    <w:rsid w:val="00011C85"/>
    <w:rsid w:val="00011D44"/>
    <w:rsid w:val="0001200C"/>
    <w:rsid w:val="0001224B"/>
    <w:rsid w:val="00012973"/>
    <w:rsid w:val="00012B17"/>
    <w:rsid w:val="00012B34"/>
    <w:rsid w:val="00012B75"/>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335"/>
    <w:rsid w:val="00015653"/>
    <w:rsid w:val="0001568B"/>
    <w:rsid w:val="0001583A"/>
    <w:rsid w:val="0001599E"/>
    <w:rsid w:val="00015A1C"/>
    <w:rsid w:val="00015B12"/>
    <w:rsid w:val="00015D26"/>
    <w:rsid w:val="000160E9"/>
    <w:rsid w:val="00016141"/>
    <w:rsid w:val="0001614E"/>
    <w:rsid w:val="00016308"/>
    <w:rsid w:val="00016461"/>
    <w:rsid w:val="0001646F"/>
    <w:rsid w:val="000165B5"/>
    <w:rsid w:val="00016660"/>
    <w:rsid w:val="00016852"/>
    <w:rsid w:val="0001695D"/>
    <w:rsid w:val="000169E6"/>
    <w:rsid w:val="00016BFE"/>
    <w:rsid w:val="00016E5A"/>
    <w:rsid w:val="00016F91"/>
    <w:rsid w:val="0001724D"/>
    <w:rsid w:val="000174EA"/>
    <w:rsid w:val="00017848"/>
    <w:rsid w:val="000178F7"/>
    <w:rsid w:val="00017B17"/>
    <w:rsid w:val="00017CD9"/>
    <w:rsid w:val="00017F47"/>
    <w:rsid w:val="0002009B"/>
    <w:rsid w:val="00020111"/>
    <w:rsid w:val="000201E6"/>
    <w:rsid w:val="00020220"/>
    <w:rsid w:val="00020238"/>
    <w:rsid w:val="000205B7"/>
    <w:rsid w:val="0002066D"/>
    <w:rsid w:val="000209CB"/>
    <w:rsid w:val="00020B1D"/>
    <w:rsid w:val="00020B3D"/>
    <w:rsid w:val="00020EB3"/>
    <w:rsid w:val="00021402"/>
    <w:rsid w:val="00021527"/>
    <w:rsid w:val="00021550"/>
    <w:rsid w:val="0002168E"/>
    <w:rsid w:val="000217D7"/>
    <w:rsid w:val="00021D63"/>
    <w:rsid w:val="00021F2D"/>
    <w:rsid w:val="000224B8"/>
    <w:rsid w:val="00022670"/>
    <w:rsid w:val="00022684"/>
    <w:rsid w:val="00022837"/>
    <w:rsid w:val="00022C2C"/>
    <w:rsid w:val="0002300F"/>
    <w:rsid w:val="0002316F"/>
    <w:rsid w:val="0002321A"/>
    <w:rsid w:val="0002329E"/>
    <w:rsid w:val="00023308"/>
    <w:rsid w:val="00023339"/>
    <w:rsid w:val="00023822"/>
    <w:rsid w:val="000238B8"/>
    <w:rsid w:val="00023B74"/>
    <w:rsid w:val="00023D53"/>
    <w:rsid w:val="00023EE9"/>
    <w:rsid w:val="00024178"/>
    <w:rsid w:val="000243A0"/>
    <w:rsid w:val="000243E3"/>
    <w:rsid w:val="000245CC"/>
    <w:rsid w:val="000245E1"/>
    <w:rsid w:val="00024764"/>
    <w:rsid w:val="0002486E"/>
    <w:rsid w:val="00024B25"/>
    <w:rsid w:val="00024C7D"/>
    <w:rsid w:val="00024F59"/>
    <w:rsid w:val="00025111"/>
    <w:rsid w:val="00025423"/>
    <w:rsid w:val="000255C0"/>
    <w:rsid w:val="00025623"/>
    <w:rsid w:val="000256D6"/>
    <w:rsid w:val="00025A55"/>
    <w:rsid w:val="00025C17"/>
    <w:rsid w:val="000262B8"/>
    <w:rsid w:val="00026314"/>
    <w:rsid w:val="00026A17"/>
    <w:rsid w:val="00026E8C"/>
    <w:rsid w:val="00027012"/>
    <w:rsid w:val="000274AA"/>
    <w:rsid w:val="000276FC"/>
    <w:rsid w:val="0002780D"/>
    <w:rsid w:val="0002791F"/>
    <w:rsid w:val="000279D7"/>
    <w:rsid w:val="00027C67"/>
    <w:rsid w:val="00027C9B"/>
    <w:rsid w:val="00027F79"/>
    <w:rsid w:val="00030617"/>
    <w:rsid w:val="000308A3"/>
    <w:rsid w:val="000309D8"/>
    <w:rsid w:val="00030C07"/>
    <w:rsid w:val="00030F62"/>
    <w:rsid w:val="000311CF"/>
    <w:rsid w:val="00031308"/>
    <w:rsid w:val="000313C6"/>
    <w:rsid w:val="000319F3"/>
    <w:rsid w:val="00031B27"/>
    <w:rsid w:val="00031CBA"/>
    <w:rsid w:val="00031F46"/>
    <w:rsid w:val="000321D1"/>
    <w:rsid w:val="0003246C"/>
    <w:rsid w:val="0003266B"/>
    <w:rsid w:val="00032A89"/>
    <w:rsid w:val="00032BB6"/>
    <w:rsid w:val="00032F05"/>
    <w:rsid w:val="000333BA"/>
    <w:rsid w:val="00033566"/>
    <w:rsid w:val="0003380B"/>
    <w:rsid w:val="0003385C"/>
    <w:rsid w:val="00033891"/>
    <w:rsid w:val="00033A75"/>
    <w:rsid w:val="00033AE9"/>
    <w:rsid w:val="00033C1F"/>
    <w:rsid w:val="00033D60"/>
    <w:rsid w:val="00033F50"/>
    <w:rsid w:val="0003407E"/>
    <w:rsid w:val="000340CD"/>
    <w:rsid w:val="00034310"/>
    <w:rsid w:val="000344DF"/>
    <w:rsid w:val="00034A6B"/>
    <w:rsid w:val="00034F5D"/>
    <w:rsid w:val="000359FA"/>
    <w:rsid w:val="00035DA5"/>
    <w:rsid w:val="00035DF4"/>
    <w:rsid w:val="00035E43"/>
    <w:rsid w:val="000362A0"/>
    <w:rsid w:val="0003679B"/>
    <w:rsid w:val="00036D2C"/>
    <w:rsid w:val="000370DD"/>
    <w:rsid w:val="000374B1"/>
    <w:rsid w:val="0003757B"/>
    <w:rsid w:val="000378AC"/>
    <w:rsid w:val="000378E6"/>
    <w:rsid w:val="00037DCB"/>
    <w:rsid w:val="00037FA9"/>
    <w:rsid w:val="00040016"/>
    <w:rsid w:val="0004013A"/>
    <w:rsid w:val="00040293"/>
    <w:rsid w:val="000407F1"/>
    <w:rsid w:val="000409AA"/>
    <w:rsid w:val="00040C8F"/>
    <w:rsid w:val="00040E97"/>
    <w:rsid w:val="00040EC5"/>
    <w:rsid w:val="0004103E"/>
    <w:rsid w:val="00041083"/>
    <w:rsid w:val="000411A7"/>
    <w:rsid w:val="0004162D"/>
    <w:rsid w:val="00041BE0"/>
    <w:rsid w:val="00041CAC"/>
    <w:rsid w:val="0004229F"/>
    <w:rsid w:val="00042376"/>
    <w:rsid w:val="0004252D"/>
    <w:rsid w:val="0004260A"/>
    <w:rsid w:val="000427A0"/>
    <w:rsid w:val="00042BC7"/>
    <w:rsid w:val="00042DF5"/>
    <w:rsid w:val="000431F4"/>
    <w:rsid w:val="0004332B"/>
    <w:rsid w:val="00043332"/>
    <w:rsid w:val="00043733"/>
    <w:rsid w:val="000437CE"/>
    <w:rsid w:val="00043864"/>
    <w:rsid w:val="00043938"/>
    <w:rsid w:val="00043B99"/>
    <w:rsid w:val="00043F9D"/>
    <w:rsid w:val="000441CF"/>
    <w:rsid w:val="00044222"/>
    <w:rsid w:val="00044536"/>
    <w:rsid w:val="00044598"/>
    <w:rsid w:val="000447C7"/>
    <w:rsid w:val="0004492A"/>
    <w:rsid w:val="00044B7D"/>
    <w:rsid w:val="00044C65"/>
    <w:rsid w:val="0004514C"/>
    <w:rsid w:val="000453F0"/>
    <w:rsid w:val="0004543E"/>
    <w:rsid w:val="000459AD"/>
    <w:rsid w:val="00045A71"/>
    <w:rsid w:val="000462F7"/>
    <w:rsid w:val="00046378"/>
    <w:rsid w:val="0004657E"/>
    <w:rsid w:val="000465D0"/>
    <w:rsid w:val="0004669E"/>
    <w:rsid w:val="00046BBE"/>
    <w:rsid w:val="00046BD7"/>
    <w:rsid w:val="00046C2D"/>
    <w:rsid w:val="00046CC6"/>
    <w:rsid w:val="0004714B"/>
    <w:rsid w:val="0004744B"/>
    <w:rsid w:val="000478DD"/>
    <w:rsid w:val="00047AA6"/>
    <w:rsid w:val="00047B39"/>
    <w:rsid w:val="00047B55"/>
    <w:rsid w:val="00047BF7"/>
    <w:rsid w:val="00047CEC"/>
    <w:rsid w:val="00047E25"/>
    <w:rsid w:val="00047E29"/>
    <w:rsid w:val="00047EB3"/>
    <w:rsid w:val="000502D0"/>
    <w:rsid w:val="00050C36"/>
    <w:rsid w:val="00050CC4"/>
    <w:rsid w:val="00050EFE"/>
    <w:rsid w:val="00050F6F"/>
    <w:rsid w:val="000510C5"/>
    <w:rsid w:val="000516B8"/>
    <w:rsid w:val="0005194F"/>
    <w:rsid w:val="00051BFA"/>
    <w:rsid w:val="00051C61"/>
    <w:rsid w:val="00051DB8"/>
    <w:rsid w:val="00051F70"/>
    <w:rsid w:val="00052022"/>
    <w:rsid w:val="0005219A"/>
    <w:rsid w:val="000521E2"/>
    <w:rsid w:val="00052284"/>
    <w:rsid w:val="000522FF"/>
    <w:rsid w:val="000526EF"/>
    <w:rsid w:val="00052E53"/>
    <w:rsid w:val="0005320E"/>
    <w:rsid w:val="000534B1"/>
    <w:rsid w:val="000534C7"/>
    <w:rsid w:val="000534F9"/>
    <w:rsid w:val="000539B2"/>
    <w:rsid w:val="00053C57"/>
    <w:rsid w:val="00053C9D"/>
    <w:rsid w:val="00053E28"/>
    <w:rsid w:val="000540A3"/>
    <w:rsid w:val="00054471"/>
    <w:rsid w:val="0005448B"/>
    <w:rsid w:val="00054767"/>
    <w:rsid w:val="00054AEE"/>
    <w:rsid w:val="00054DF7"/>
    <w:rsid w:val="00054E4B"/>
    <w:rsid w:val="00055A7B"/>
    <w:rsid w:val="00055DC2"/>
    <w:rsid w:val="0005601C"/>
    <w:rsid w:val="000566FB"/>
    <w:rsid w:val="00056B7B"/>
    <w:rsid w:val="00056E3D"/>
    <w:rsid w:val="00056E4F"/>
    <w:rsid w:val="00056EAB"/>
    <w:rsid w:val="00056F06"/>
    <w:rsid w:val="00056F2A"/>
    <w:rsid w:val="00057050"/>
    <w:rsid w:val="00057098"/>
    <w:rsid w:val="000571EE"/>
    <w:rsid w:val="00057295"/>
    <w:rsid w:val="000579FB"/>
    <w:rsid w:val="00057ADE"/>
    <w:rsid w:val="00057B58"/>
    <w:rsid w:val="00057BD4"/>
    <w:rsid w:val="00057F9D"/>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14BD"/>
    <w:rsid w:val="00061591"/>
    <w:rsid w:val="000617B6"/>
    <w:rsid w:val="0006195A"/>
    <w:rsid w:val="00061A33"/>
    <w:rsid w:val="00061A3C"/>
    <w:rsid w:val="00061AE3"/>
    <w:rsid w:val="00061B39"/>
    <w:rsid w:val="00061D9A"/>
    <w:rsid w:val="00062205"/>
    <w:rsid w:val="00062353"/>
    <w:rsid w:val="00062BC1"/>
    <w:rsid w:val="00062DCC"/>
    <w:rsid w:val="00062FE3"/>
    <w:rsid w:val="000635C6"/>
    <w:rsid w:val="00063630"/>
    <w:rsid w:val="00063817"/>
    <w:rsid w:val="000639FC"/>
    <w:rsid w:val="00063C74"/>
    <w:rsid w:val="000641C2"/>
    <w:rsid w:val="000648C6"/>
    <w:rsid w:val="000648ED"/>
    <w:rsid w:val="00064971"/>
    <w:rsid w:val="00064FCD"/>
    <w:rsid w:val="00065058"/>
    <w:rsid w:val="000654F4"/>
    <w:rsid w:val="0006551B"/>
    <w:rsid w:val="00065614"/>
    <w:rsid w:val="00065872"/>
    <w:rsid w:val="00065DC9"/>
    <w:rsid w:val="00066036"/>
    <w:rsid w:val="000661F7"/>
    <w:rsid w:val="0006636C"/>
    <w:rsid w:val="000666FD"/>
    <w:rsid w:val="00066968"/>
    <w:rsid w:val="00066B22"/>
    <w:rsid w:val="00066E09"/>
    <w:rsid w:val="00066F7E"/>
    <w:rsid w:val="00066FAA"/>
    <w:rsid w:val="000670D2"/>
    <w:rsid w:val="0006740B"/>
    <w:rsid w:val="00067469"/>
    <w:rsid w:val="00067A52"/>
    <w:rsid w:val="00067F0A"/>
    <w:rsid w:val="000705CB"/>
    <w:rsid w:val="000705FC"/>
    <w:rsid w:val="000706EC"/>
    <w:rsid w:val="000707C9"/>
    <w:rsid w:val="00070891"/>
    <w:rsid w:val="000709A2"/>
    <w:rsid w:val="00070B6B"/>
    <w:rsid w:val="00070DA2"/>
    <w:rsid w:val="00070DBA"/>
    <w:rsid w:val="00070E5F"/>
    <w:rsid w:val="00071167"/>
    <w:rsid w:val="0007133D"/>
    <w:rsid w:val="0007152D"/>
    <w:rsid w:val="00071613"/>
    <w:rsid w:val="00071AF8"/>
    <w:rsid w:val="00071BEC"/>
    <w:rsid w:val="00071C6E"/>
    <w:rsid w:val="0007213A"/>
    <w:rsid w:val="0007261A"/>
    <w:rsid w:val="00072A75"/>
    <w:rsid w:val="000730BE"/>
    <w:rsid w:val="000730E3"/>
    <w:rsid w:val="000731E4"/>
    <w:rsid w:val="00073398"/>
    <w:rsid w:val="0007341E"/>
    <w:rsid w:val="000736B6"/>
    <w:rsid w:val="00073871"/>
    <w:rsid w:val="000738CB"/>
    <w:rsid w:val="00073DDD"/>
    <w:rsid w:val="00073EFB"/>
    <w:rsid w:val="00073F12"/>
    <w:rsid w:val="00074053"/>
    <w:rsid w:val="000741CE"/>
    <w:rsid w:val="00074218"/>
    <w:rsid w:val="00074395"/>
    <w:rsid w:val="0007454E"/>
    <w:rsid w:val="0007459F"/>
    <w:rsid w:val="000745A9"/>
    <w:rsid w:val="00074BE7"/>
    <w:rsid w:val="00074DC5"/>
    <w:rsid w:val="00074DF6"/>
    <w:rsid w:val="00074FE6"/>
    <w:rsid w:val="0007532A"/>
    <w:rsid w:val="000754AF"/>
    <w:rsid w:val="000757BE"/>
    <w:rsid w:val="00075885"/>
    <w:rsid w:val="00075951"/>
    <w:rsid w:val="00075B5F"/>
    <w:rsid w:val="00075E6F"/>
    <w:rsid w:val="000765AC"/>
    <w:rsid w:val="0007664A"/>
    <w:rsid w:val="000767D5"/>
    <w:rsid w:val="000769E7"/>
    <w:rsid w:val="00076C53"/>
    <w:rsid w:val="00076CD1"/>
    <w:rsid w:val="00076F6C"/>
    <w:rsid w:val="00076FB8"/>
    <w:rsid w:val="00077089"/>
    <w:rsid w:val="000770EF"/>
    <w:rsid w:val="000772F0"/>
    <w:rsid w:val="0007778A"/>
    <w:rsid w:val="000777EE"/>
    <w:rsid w:val="000778DF"/>
    <w:rsid w:val="00077A6D"/>
    <w:rsid w:val="00077BB6"/>
    <w:rsid w:val="00077EDD"/>
    <w:rsid w:val="00077FCB"/>
    <w:rsid w:val="0008004E"/>
    <w:rsid w:val="0008007F"/>
    <w:rsid w:val="000800D8"/>
    <w:rsid w:val="000800EA"/>
    <w:rsid w:val="0008015B"/>
    <w:rsid w:val="00080287"/>
    <w:rsid w:val="000802E2"/>
    <w:rsid w:val="00080308"/>
    <w:rsid w:val="0008043E"/>
    <w:rsid w:val="0008059F"/>
    <w:rsid w:val="00080726"/>
    <w:rsid w:val="00080790"/>
    <w:rsid w:val="00080812"/>
    <w:rsid w:val="00080AEE"/>
    <w:rsid w:val="00080E47"/>
    <w:rsid w:val="00080F33"/>
    <w:rsid w:val="000814C4"/>
    <w:rsid w:val="000814D9"/>
    <w:rsid w:val="00081516"/>
    <w:rsid w:val="00081793"/>
    <w:rsid w:val="00081DDE"/>
    <w:rsid w:val="00081EA7"/>
    <w:rsid w:val="00081F23"/>
    <w:rsid w:val="000827DE"/>
    <w:rsid w:val="0008282A"/>
    <w:rsid w:val="00082BD1"/>
    <w:rsid w:val="00082EF6"/>
    <w:rsid w:val="00083157"/>
    <w:rsid w:val="00083605"/>
    <w:rsid w:val="000836F8"/>
    <w:rsid w:val="0008381C"/>
    <w:rsid w:val="00083BB8"/>
    <w:rsid w:val="00083DF2"/>
    <w:rsid w:val="00083E93"/>
    <w:rsid w:val="00084017"/>
    <w:rsid w:val="00084125"/>
    <w:rsid w:val="00084189"/>
    <w:rsid w:val="000845DA"/>
    <w:rsid w:val="000848B3"/>
    <w:rsid w:val="000848CB"/>
    <w:rsid w:val="00084E25"/>
    <w:rsid w:val="0008529D"/>
    <w:rsid w:val="0008557E"/>
    <w:rsid w:val="000855E5"/>
    <w:rsid w:val="00085B1D"/>
    <w:rsid w:val="00085BC1"/>
    <w:rsid w:val="00085E28"/>
    <w:rsid w:val="000860F2"/>
    <w:rsid w:val="00086496"/>
    <w:rsid w:val="000867EB"/>
    <w:rsid w:val="00086821"/>
    <w:rsid w:val="00086877"/>
    <w:rsid w:val="00086A2D"/>
    <w:rsid w:val="00086AB0"/>
    <w:rsid w:val="00086B2F"/>
    <w:rsid w:val="00086E5F"/>
    <w:rsid w:val="00086FB4"/>
    <w:rsid w:val="0008708C"/>
    <w:rsid w:val="0008719F"/>
    <w:rsid w:val="00087443"/>
    <w:rsid w:val="00087468"/>
    <w:rsid w:val="0008754C"/>
    <w:rsid w:val="000875EE"/>
    <w:rsid w:val="00087687"/>
    <w:rsid w:val="000879C4"/>
    <w:rsid w:val="00087B75"/>
    <w:rsid w:val="00087B99"/>
    <w:rsid w:val="00087C04"/>
    <w:rsid w:val="00087C6B"/>
    <w:rsid w:val="00087DE6"/>
    <w:rsid w:val="000903C7"/>
    <w:rsid w:val="0009060A"/>
    <w:rsid w:val="00090648"/>
    <w:rsid w:val="0009077E"/>
    <w:rsid w:val="0009095E"/>
    <w:rsid w:val="0009098D"/>
    <w:rsid w:val="00090AD2"/>
    <w:rsid w:val="00090BEC"/>
    <w:rsid w:val="00090EFD"/>
    <w:rsid w:val="00090F13"/>
    <w:rsid w:val="00091127"/>
    <w:rsid w:val="00091355"/>
    <w:rsid w:val="000916AA"/>
    <w:rsid w:val="00091832"/>
    <w:rsid w:val="00091885"/>
    <w:rsid w:val="00091B46"/>
    <w:rsid w:val="00092048"/>
    <w:rsid w:val="000921A7"/>
    <w:rsid w:val="0009223A"/>
    <w:rsid w:val="0009252B"/>
    <w:rsid w:val="000925D1"/>
    <w:rsid w:val="00092645"/>
    <w:rsid w:val="00092875"/>
    <w:rsid w:val="00092941"/>
    <w:rsid w:val="00092B61"/>
    <w:rsid w:val="00092C64"/>
    <w:rsid w:val="00092D5D"/>
    <w:rsid w:val="0009335F"/>
    <w:rsid w:val="0009343A"/>
    <w:rsid w:val="00093495"/>
    <w:rsid w:val="00093595"/>
    <w:rsid w:val="0009376D"/>
    <w:rsid w:val="0009388F"/>
    <w:rsid w:val="00093C1C"/>
    <w:rsid w:val="00093CBA"/>
    <w:rsid w:val="00093DB3"/>
    <w:rsid w:val="00093EA4"/>
    <w:rsid w:val="000940F3"/>
    <w:rsid w:val="000941E8"/>
    <w:rsid w:val="0009428F"/>
    <w:rsid w:val="00094571"/>
    <w:rsid w:val="000945DC"/>
    <w:rsid w:val="00094854"/>
    <w:rsid w:val="0009488E"/>
    <w:rsid w:val="00094AD0"/>
    <w:rsid w:val="00094DEA"/>
    <w:rsid w:val="0009500E"/>
    <w:rsid w:val="0009537B"/>
    <w:rsid w:val="0009538E"/>
    <w:rsid w:val="0009580C"/>
    <w:rsid w:val="00095D1D"/>
    <w:rsid w:val="00095D9D"/>
    <w:rsid w:val="00095F01"/>
    <w:rsid w:val="0009637F"/>
    <w:rsid w:val="000967D7"/>
    <w:rsid w:val="000967E2"/>
    <w:rsid w:val="000970CC"/>
    <w:rsid w:val="0009756B"/>
    <w:rsid w:val="00097BE3"/>
    <w:rsid w:val="000A0154"/>
    <w:rsid w:val="000A04A8"/>
    <w:rsid w:val="000A0579"/>
    <w:rsid w:val="000A0737"/>
    <w:rsid w:val="000A075B"/>
    <w:rsid w:val="000A085E"/>
    <w:rsid w:val="000A08DF"/>
    <w:rsid w:val="000A09AE"/>
    <w:rsid w:val="000A09EC"/>
    <w:rsid w:val="000A0A5E"/>
    <w:rsid w:val="000A0D32"/>
    <w:rsid w:val="000A0DEE"/>
    <w:rsid w:val="000A0E84"/>
    <w:rsid w:val="000A14E5"/>
    <w:rsid w:val="000A14EF"/>
    <w:rsid w:val="000A1520"/>
    <w:rsid w:val="000A1A73"/>
    <w:rsid w:val="000A1B5C"/>
    <w:rsid w:val="000A1DFD"/>
    <w:rsid w:val="000A1E4E"/>
    <w:rsid w:val="000A1E79"/>
    <w:rsid w:val="000A205E"/>
    <w:rsid w:val="000A24A8"/>
    <w:rsid w:val="000A257D"/>
    <w:rsid w:val="000A2759"/>
    <w:rsid w:val="000A2A05"/>
    <w:rsid w:val="000A2D72"/>
    <w:rsid w:val="000A328D"/>
    <w:rsid w:val="000A32F3"/>
    <w:rsid w:val="000A35BB"/>
    <w:rsid w:val="000A3664"/>
    <w:rsid w:val="000A3945"/>
    <w:rsid w:val="000A3A48"/>
    <w:rsid w:val="000A3BD9"/>
    <w:rsid w:val="000A3DDD"/>
    <w:rsid w:val="000A4344"/>
    <w:rsid w:val="000A4356"/>
    <w:rsid w:val="000A4746"/>
    <w:rsid w:val="000A4895"/>
    <w:rsid w:val="000A4992"/>
    <w:rsid w:val="000A4BE3"/>
    <w:rsid w:val="000A4FC9"/>
    <w:rsid w:val="000A4FDF"/>
    <w:rsid w:val="000A5181"/>
    <w:rsid w:val="000A51F8"/>
    <w:rsid w:val="000A5256"/>
    <w:rsid w:val="000A5731"/>
    <w:rsid w:val="000A57A9"/>
    <w:rsid w:val="000A5A98"/>
    <w:rsid w:val="000A5BCC"/>
    <w:rsid w:val="000A5D2A"/>
    <w:rsid w:val="000A5FFD"/>
    <w:rsid w:val="000A602F"/>
    <w:rsid w:val="000A62E6"/>
    <w:rsid w:val="000A635E"/>
    <w:rsid w:val="000A6451"/>
    <w:rsid w:val="000A67AE"/>
    <w:rsid w:val="000A6AA5"/>
    <w:rsid w:val="000A6CAF"/>
    <w:rsid w:val="000A6E67"/>
    <w:rsid w:val="000A6E9A"/>
    <w:rsid w:val="000A6EF0"/>
    <w:rsid w:val="000A7266"/>
    <w:rsid w:val="000A7350"/>
    <w:rsid w:val="000A76D1"/>
    <w:rsid w:val="000A76DF"/>
    <w:rsid w:val="000A7947"/>
    <w:rsid w:val="000A7A78"/>
    <w:rsid w:val="000A7AA2"/>
    <w:rsid w:val="000A7BB0"/>
    <w:rsid w:val="000A7C35"/>
    <w:rsid w:val="000A7CCC"/>
    <w:rsid w:val="000A7F21"/>
    <w:rsid w:val="000A7F90"/>
    <w:rsid w:val="000B03D3"/>
    <w:rsid w:val="000B0974"/>
    <w:rsid w:val="000B0A5F"/>
    <w:rsid w:val="000B0A7D"/>
    <w:rsid w:val="000B0BC5"/>
    <w:rsid w:val="000B0E4F"/>
    <w:rsid w:val="000B0E52"/>
    <w:rsid w:val="000B12FD"/>
    <w:rsid w:val="000B13B5"/>
    <w:rsid w:val="000B1496"/>
    <w:rsid w:val="000B1845"/>
    <w:rsid w:val="000B1BB9"/>
    <w:rsid w:val="000B1D71"/>
    <w:rsid w:val="000B205C"/>
    <w:rsid w:val="000B20AB"/>
    <w:rsid w:val="000B20DA"/>
    <w:rsid w:val="000B2465"/>
    <w:rsid w:val="000B25C1"/>
    <w:rsid w:val="000B2935"/>
    <w:rsid w:val="000B2985"/>
    <w:rsid w:val="000B2AEC"/>
    <w:rsid w:val="000B2D7F"/>
    <w:rsid w:val="000B2F54"/>
    <w:rsid w:val="000B378B"/>
    <w:rsid w:val="000B3ACE"/>
    <w:rsid w:val="000B3BD8"/>
    <w:rsid w:val="000B4144"/>
    <w:rsid w:val="000B431A"/>
    <w:rsid w:val="000B453F"/>
    <w:rsid w:val="000B4668"/>
    <w:rsid w:val="000B4889"/>
    <w:rsid w:val="000B4A70"/>
    <w:rsid w:val="000B4F5D"/>
    <w:rsid w:val="000B4F63"/>
    <w:rsid w:val="000B5295"/>
    <w:rsid w:val="000B54AE"/>
    <w:rsid w:val="000B568C"/>
    <w:rsid w:val="000B5C3F"/>
    <w:rsid w:val="000B5C71"/>
    <w:rsid w:val="000B5D5D"/>
    <w:rsid w:val="000B5E0C"/>
    <w:rsid w:val="000B5E3F"/>
    <w:rsid w:val="000B6152"/>
    <w:rsid w:val="000B65A4"/>
    <w:rsid w:val="000B6A2B"/>
    <w:rsid w:val="000B6A90"/>
    <w:rsid w:val="000B6B78"/>
    <w:rsid w:val="000B6E47"/>
    <w:rsid w:val="000B6F56"/>
    <w:rsid w:val="000B708E"/>
    <w:rsid w:val="000B750F"/>
    <w:rsid w:val="000B752D"/>
    <w:rsid w:val="000B763C"/>
    <w:rsid w:val="000B7A54"/>
    <w:rsid w:val="000B7AB1"/>
    <w:rsid w:val="000B7F99"/>
    <w:rsid w:val="000C00C3"/>
    <w:rsid w:val="000C015B"/>
    <w:rsid w:val="000C0247"/>
    <w:rsid w:val="000C09E1"/>
    <w:rsid w:val="000C0D4F"/>
    <w:rsid w:val="000C0FA3"/>
    <w:rsid w:val="000C16E4"/>
    <w:rsid w:val="000C195D"/>
    <w:rsid w:val="000C19B7"/>
    <w:rsid w:val="000C1A45"/>
    <w:rsid w:val="000C1AB3"/>
    <w:rsid w:val="000C1B65"/>
    <w:rsid w:val="000C217D"/>
    <w:rsid w:val="000C22C9"/>
    <w:rsid w:val="000C2456"/>
    <w:rsid w:val="000C250C"/>
    <w:rsid w:val="000C28AD"/>
    <w:rsid w:val="000C2AAF"/>
    <w:rsid w:val="000C2B5D"/>
    <w:rsid w:val="000C2C3B"/>
    <w:rsid w:val="000C2F02"/>
    <w:rsid w:val="000C344E"/>
    <w:rsid w:val="000C349B"/>
    <w:rsid w:val="000C38EC"/>
    <w:rsid w:val="000C3B43"/>
    <w:rsid w:val="000C3B95"/>
    <w:rsid w:val="000C3BF6"/>
    <w:rsid w:val="000C3C01"/>
    <w:rsid w:val="000C3C8A"/>
    <w:rsid w:val="000C3D9E"/>
    <w:rsid w:val="000C3EB6"/>
    <w:rsid w:val="000C4356"/>
    <w:rsid w:val="000C4441"/>
    <w:rsid w:val="000C45D6"/>
    <w:rsid w:val="000C4701"/>
    <w:rsid w:val="000C4807"/>
    <w:rsid w:val="000C480E"/>
    <w:rsid w:val="000C506B"/>
    <w:rsid w:val="000C5195"/>
    <w:rsid w:val="000C51D1"/>
    <w:rsid w:val="000C522F"/>
    <w:rsid w:val="000C5659"/>
    <w:rsid w:val="000C56F4"/>
    <w:rsid w:val="000C5721"/>
    <w:rsid w:val="000C5741"/>
    <w:rsid w:val="000C5782"/>
    <w:rsid w:val="000C5903"/>
    <w:rsid w:val="000C5A56"/>
    <w:rsid w:val="000C5C96"/>
    <w:rsid w:val="000C6584"/>
    <w:rsid w:val="000C67AF"/>
    <w:rsid w:val="000C68B1"/>
    <w:rsid w:val="000C68DF"/>
    <w:rsid w:val="000C6B41"/>
    <w:rsid w:val="000C6B5E"/>
    <w:rsid w:val="000C705B"/>
    <w:rsid w:val="000C72BF"/>
    <w:rsid w:val="000C78EF"/>
    <w:rsid w:val="000C78F3"/>
    <w:rsid w:val="000C797B"/>
    <w:rsid w:val="000D0168"/>
    <w:rsid w:val="000D0422"/>
    <w:rsid w:val="000D0563"/>
    <w:rsid w:val="000D06BA"/>
    <w:rsid w:val="000D073C"/>
    <w:rsid w:val="000D0877"/>
    <w:rsid w:val="000D0A1A"/>
    <w:rsid w:val="000D0AC1"/>
    <w:rsid w:val="000D0E35"/>
    <w:rsid w:val="000D1021"/>
    <w:rsid w:val="000D109A"/>
    <w:rsid w:val="000D1213"/>
    <w:rsid w:val="000D12B7"/>
    <w:rsid w:val="000D1764"/>
    <w:rsid w:val="000D1A8E"/>
    <w:rsid w:val="000D1CCE"/>
    <w:rsid w:val="000D1DEB"/>
    <w:rsid w:val="000D1E24"/>
    <w:rsid w:val="000D2080"/>
    <w:rsid w:val="000D2522"/>
    <w:rsid w:val="000D2627"/>
    <w:rsid w:val="000D26F0"/>
    <w:rsid w:val="000D2761"/>
    <w:rsid w:val="000D2A67"/>
    <w:rsid w:val="000D2A81"/>
    <w:rsid w:val="000D2B93"/>
    <w:rsid w:val="000D3201"/>
    <w:rsid w:val="000D3202"/>
    <w:rsid w:val="000D3BAE"/>
    <w:rsid w:val="000D3C48"/>
    <w:rsid w:val="000D3EDF"/>
    <w:rsid w:val="000D43DC"/>
    <w:rsid w:val="000D43E5"/>
    <w:rsid w:val="000D468A"/>
    <w:rsid w:val="000D4830"/>
    <w:rsid w:val="000D4938"/>
    <w:rsid w:val="000D4B64"/>
    <w:rsid w:val="000D51AE"/>
    <w:rsid w:val="000D52FD"/>
    <w:rsid w:val="000D5312"/>
    <w:rsid w:val="000D54E8"/>
    <w:rsid w:val="000D5755"/>
    <w:rsid w:val="000D57BD"/>
    <w:rsid w:val="000D5C9D"/>
    <w:rsid w:val="000D5D26"/>
    <w:rsid w:val="000D5EB8"/>
    <w:rsid w:val="000D615D"/>
    <w:rsid w:val="000D64AE"/>
    <w:rsid w:val="000D6846"/>
    <w:rsid w:val="000D6869"/>
    <w:rsid w:val="000D69A5"/>
    <w:rsid w:val="000D6EE0"/>
    <w:rsid w:val="000D70A3"/>
    <w:rsid w:val="000D71FF"/>
    <w:rsid w:val="000D754C"/>
    <w:rsid w:val="000D7600"/>
    <w:rsid w:val="000D78DB"/>
    <w:rsid w:val="000D7BC0"/>
    <w:rsid w:val="000D7D5C"/>
    <w:rsid w:val="000D7D61"/>
    <w:rsid w:val="000D7EF6"/>
    <w:rsid w:val="000D7FB2"/>
    <w:rsid w:val="000D7FE6"/>
    <w:rsid w:val="000E00AD"/>
    <w:rsid w:val="000E0383"/>
    <w:rsid w:val="000E0393"/>
    <w:rsid w:val="000E07DB"/>
    <w:rsid w:val="000E0C22"/>
    <w:rsid w:val="000E0C47"/>
    <w:rsid w:val="000E0D05"/>
    <w:rsid w:val="000E105D"/>
    <w:rsid w:val="000E12EE"/>
    <w:rsid w:val="000E19DE"/>
    <w:rsid w:val="000E1A22"/>
    <w:rsid w:val="000E1CC2"/>
    <w:rsid w:val="000E1E79"/>
    <w:rsid w:val="000E1EB5"/>
    <w:rsid w:val="000E1EBE"/>
    <w:rsid w:val="000E1F4F"/>
    <w:rsid w:val="000E1FD2"/>
    <w:rsid w:val="000E2416"/>
    <w:rsid w:val="000E2907"/>
    <w:rsid w:val="000E297A"/>
    <w:rsid w:val="000E2A9D"/>
    <w:rsid w:val="000E30FE"/>
    <w:rsid w:val="000E34FD"/>
    <w:rsid w:val="000E35E9"/>
    <w:rsid w:val="000E36FB"/>
    <w:rsid w:val="000E393E"/>
    <w:rsid w:val="000E3B58"/>
    <w:rsid w:val="000E3BBE"/>
    <w:rsid w:val="000E3BCF"/>
    <w:rsid w:val="000E3C75"/>
    <w:rsid w:val="000E40E2"/>
    <w:rsid w:val="000E41D2"/>
    <w:rsid w:val="000E470D"/>
    <w:rsid w:val="000E479A"/>
    <w:rsid w:val="000E4863"/>
    <w:rsid w:val="000E4B27"/>
    <w:rsid w:val="000E5103"/>
    <w:rsid w:val="000E52B4"/>
    <w:rsid w:val="000E52C3"/>
    <w:rsid w:val="000E570B"/>
    <w:rsid w:val="000E5B84"/>
    <w:rsid w:val="000E5E24"/>
    <w:rsid w:val="000E5EE1"/>
    <w:rsid w:val="000E600A"/>
    <w:rsid w:val="000E60A7"/>
    <w:rsid w:val="000E60F3"/>
    <w:rsid w:val="000E63DA"/>
    <w:rsid w:val="000E64A1"/>
    <w:rsid w:val="000E6562"/>
    <w:rsid w:val="000E6576"/>
    <w:rsid w:val="000E6674"/>
    <w:rsid w:val="000E66A7"/>
    <w:rsid w:val="000E66E0"/>
    <w:rsid w:val="000E66E2"/>
    <w:rsid w:val="000E69BF"/>
    <w:rsid w:val="000E6B6D"/>
    <w:rsid w:val="000E712D"/>
    <w:rsid w:val="000E724D"/>
    <w:rsid w:val="000E72B0"/>
    <w:rsid w:val="000E732C"/>
    <w:rsid w:val="000E7C15"/>
    <w:rsid w:val="000E7DD6"/>
    <w:rsid w:val="000E7FB0"/>
    <w:rsid w:val="000F0056"/>
    <w:rsid w:val="000F019C"/>
    <w:rsid w:val="000F05EA"/>
    <w:rsid w:val="000F0674"/>
    <w:rsid w:val="000F0874"/>
    <w:rsid w:val="000F09A7"/>
    <w:rsid w:val="000F0B4F"/>
    <w:rsid w:val="000F0C39"/>
    <w:rsid w:val="000F10DE"/>
    <w:rsid w:val="000F119B"/>
    <w:rsid w:val="000F12C1"/>
    <w:rsid w:val="000F1403"/>
    <w:rsid w:val="000F1930"/>
    <w:rsid w:val="000F19A2"/>
    <w:rsid w:val="000F1B53"/>
    <w:rsid w:val="000F2015"/>
    <w:rsid w:val="000F2526"/>
    <w:rsid w:val="000F253D"/>
    <w:rsid w:val="000F2578"/>
    <w:rsid w:val="000F25C8"/>
    <w:rsid w:val="000F25D9"/>
    <w:rsid w:val="000F26DE"/>
    <w:rsid w:val="000F27B8"/>
    <w:rsid w:val="000F28AE"/>
    <w:rsid w:val="000F2B23"/>
    <w:rsid w:val="000F2FE2"/>
    <w:rsid w:val="000F315A"/>
    <w:rsid w:val="000F31BB"/>
    <w:rsid w:val="000F3451"/>
    <w:rsid w:val="000F3533"/>
    <w:rsid w:val="000F3704"/>
    <w:rsid w:val="000F3784"/>
    <w:rsid w:val="000F37FA"/>
    <w:rsid w:val="000F3883"/>
    <w:rsid w:val="000F3A95"/>
    <w:rsid w:val="000F40D1"/>
    <w:rsid w:val="000F4385"/>
    <w:rsid w:val="000F4497"/>
    <w:rsid w:val="000F4604"/>
    <w:rsid w:val="000F4847"/>
    <w:rsid w:val="000F4EF9"/>
    <w:rsid w:val="000F52A8"/>
    <w:rsid w:val="000F54A0"/>
    <w:rsid w:val="000F5776"/>
    <w:rsid w:val="000F599A"/>
    <w:rsid w:val="000F5A5D"/>
    <w:rsid w:val="000F5A5F"/>
    <w:rsid w:val="000F5B59"/>
    <w:rsid w:val="000F5BC9"/>
    <w:rsid w:val="000F5C9C"/>
    <w:rsid w:val="000F5DCF"/>
    <w:rsid w:val="000F5FA0"/>
    <w:rsid w:val="000F6179"/>
    <w:rsid w:val="000F62EB"/>
    <w:rsid w:val="000F635B"/>
    <w:rsid w:val="000F641D"/>
    <w:rsid w:val="000F6716"/>
    <w:rsid w:val="000F684B"/>
    <w:rsid w:val="000F68B4"/>
    <w:rsid w:val="000F6917"/>
    <w:rsid w:val="000F699D"/>
    <w:rsid w:val="000F69B9"/>
    <w:rsid w:val="000F7324"/>
    <w:rsid w:val="000F741C"/>
    <w:rsid w:val="000F743C"/>
    <w:rsid w:val="000F74F3"/>
    <w:rsid w:val="000F7657"/>
    <w:rsid w:val="000F7698"/>
    <w:rsid w:val="000F78CF"/>
    <w:rsid w:val="000F7D54"/>
    <w:rsid w:val="0010029A"/>
    <w:rsid w:val="001002B5"/>
    <w:rsid w:val="001003BE"/>
    <w:rsid w:val="00100533"/>
    <w:rsid w:val="00100DA5"/>
    <w:rsid w:val="00100EAA"/>
    <w:rsid w:val="00101202"/>
    <w:rsid w:val="00101843"/>
    <w:rsid w:val="001020DB"/>
    <w:rsid w:val="001020F6"/>
    <w:rsid w:val="0010224F"/>
    <w:rsid w:val="001022D6"/>
    <w:rsid w:val="001023AC"/>
    <w:rsid w:val="0010291F"/>
    <w:rsid w:val="00102988"/>
    <w:rsid w:val="00102C15"/>
    <w:rsid w:val="00102FAE"/>
    <w:rsid w:val="00102FE4"/>
    <w:rsid w:val="001030C5"/>
    <w:rsid w:val="001030FE"/>
    <w:rsid w:val="001031F2"/>
    <w:rsid w:val="0010368E"/>
    <w:rsid w:val="001037C1"/>
    <w:rsid w:val="001037CD"/>
    <w:rsid w:val="001037DB"/>
    <w:rsid w:val="001038A7"/>
    <w:rsid w:val="001039F9"/>
    <w:rsid w:val="00103A09"/>
    <w:rsid w:val="00103B38"/>
    <w:rsid w:val="00103B43"/>
    <w:rsid w:val="00103CFE"/>
    <w:rsid w:val="00103E8F"/>
    <w:rsid w:val="00103F34"/>
    <w:rsid w:val="00104196"/>
    <w:rsid w:val="0010429D"/>
    <w:rsid w:val="0010431F"/>
    <w:rsid w:val="001043FF"/>
    <w:rsid w:val="0010441D"/>
    <w:rsid w:val="00104885"/>
    <w:rsid w:val="001048EF"/>
    <w:rsid w:val="00104984"/>
    <w:rsid w:val="00104A29"/>
    <w:rsid w:val="00104ADA"/>
    <w:rsid w:val="00104C42"/>
    <w:rsid w:val="00104DCE"/>
    <w:rsid w:val="00105290"/>
    <w:rsid w:val="001057AD"/>
    <w:rsid w:val="001059ED"/>
    <w:rsid w:val="00105AC3"/>
    <w:rsid w:val="00105C26"/>
    <w:rsid w:val="00105C37"/>
    <w:rsid w:val="00105CC2"/>
    <w:rsid w:val="00105DD9"/>
    <w:rsid w:val="00105F58"/>
    <w:rsid w:val="00105FE8"/>
    <w:rsid w:val="001061BE"/>
    <w:rsid w:val="0010625D"/>
    <w:rsid w:val="00106505"/>
    <w:rsid w:val="00106531"/>
    <w:rsid w:val="0010653C"/>
    <w:rsid w:val="001065A5"/>
    <w:rsid w:val="001065F7"/>
    <w:rsid w:val="001067B9"/>
    <w:rsid w:val="00106960"/>
    <w:rsid w:val="00106AB4"/>
    <w:rsid w:val="00106AE3"/>
    <w:rsid w:val="00106B68"/>
    <w:rsid w:val="00106C0C"/>
    <w:rsid w:val="00106C61"/>
    <w:rsid w:val="00106D9D"/>
    <w:rsid w:val="00106DB0"/>
    <w:rsid w:val="00106DD7"/>
    <w:rsid w:val="00106EBE"/>
    <w:rsid w:val="0010714B"/>
    <w:rsid w:val="0010719E"/>
    <w:rsid w:val="0010721A"/>
    <w:rsid w:val="001072CB"/>
    <w:rsid w:val="001074AA"/>
    <w:rsid w:val="00107895"/>
    <w:rsid w:val="001078EC"/>
    <w:rsid w:val="0010794D"/>
    <w:rsid w:val="00107B52"/>
    <w:rsid w:val="00107CFF"/>
    <w:rsid w:val="00107F15"/>
    <w:rsid w:val="001107C1"/>
    <w:rsid w:val="001107CC"/>
    <w:rsid w:val="00110820"/>
    <w:rsid w:val="00110B60"/>
    <w:rsid w:val="00110C75"/>
    <w:rsid w:val="00110E34"/>
    <w:rsid w:val="00110FBE"/>
    <w:rsid w:val="001111F5"/>
    <w:rsid w:val="001111FF"/>
    <w:rsid w:val="00111543"/>
    <w:rsid w:val="00111941"/>
    <w:rsid w:val="00111A03"/>
    <w:rsid w:val="00111A4B"/>
    <w:rsid w:val="00111ABB"/>
    <w:rsid w:val="00111B37"/>
    <w:rsid w:val="00111D59"/>
    <w:rsid w:val="00112250"/>
    <w:rsid w:val="00112421"/>
    <w:rsid w:val="0011252D"/>
    <w:rsid w:val="001129D5"/>
    <w:rsid w:val="00112A83"/>
    <w:rsid w:val="00113528"/>
    <w:rsid w:val="001136B3"/>
    <w:rsid w:val="00113D2A"/>
    <w:rsid w:val="00114431"/>
    <w:rsid w:val="001145E7"/>
    <w:rsid w:val="001149BF"/>
    <w:rsid w:val="00114F96"/>
    <w:rsid w:val="00115140"/>
    <w:rsid w:val="001153FE"/>
    <w:rsid w:val="0011560D"/>
    <w:rsid w:val="00115801"/>
    <w:rsid w:val="00115991"/>
    <w:rsid w:val="00115D1E"/>
    <w:rsid w:val="00115EC3"/>
    <w:rsid w:val="001165F0"/>
    <w:rsid w:val="001166F1"/>
    <w:rsid w:val="00116983"/>
    <w:rsid w:val="001169DD"/>
    <w:rsid w:val="00116A0E"/>
    <w:rsid w:val="00116B94"/>
    <w:rsid w:val="00116C52"/>
    <w:rsid w:val="00116D19"/>
    <w:rsid w:val="001170EF"/>
    <w:rsid w:val="00117185"/>
    <w:rsid w:val="00117518"/>
    <w:rsid w:val="00117575"/>
    <w:rsid w:val="00117742"/>
    <w:rsid w:val="00117A5D"/>
    <w:rsid w:val="00117ABB"/>
    <w:rsid w:val="00117B2E"/>
    <w:rsid w:val="00117B99"/>
    <w:rsid w:val="00117CFC"/>
    <w:rsid w:val="00117E5A"/>
    <w:rsid w:val="001201E8"/>
    <w:rsid w:val="00120202"/>
    <w:rsid w:val="0012029A"/>
    <w:rsid w:val="00120376"/>
    <w:rsid w:val="00120438"/>
    <w:rsid w:val="0012055C"/>
    <w:rsid w:val="00120685"/>
    <w:rsid w:val="00120711"/>
    <w:rsid w:val="001207F3"/>
    <w:rsid w:val="00120824"/>
    <w:rsid w:val="00120ADF"/>
    <w:rsid w:val="00120AE5"/>
    <w:rsid w:val="00120D28"/>
    <w:rsid w:val="00121018"/>
    <w:rsid w:val="00121376"/>
    <w:rsid w:val="0012197F"/>
    <w:rsid w:val="0012258D"/>
    <w:rsid w:val="00122619"/>
    <w:rsid w:val="00122A3E"/>
    <w:rsid w:val="00122F4A"/>
    <w:rsid w:val="00122FB0"/>
    <w:rsid w:val="001230B3"/>
    <w:rsid w:val="001233AE"/>
    <w:rsid w:val="00123778"/>
    <w:rsid w:val="001238AB"/>
    <w:rsid w:val="00123F8A"/>
    <w:rsid w:val="0012421E"/>
    <w:rsid w:val="00124238"/>
    <w:rsid w:val="001247A8"/>
    <w:rsid w:val="001248CE"/>
    <w:rsid w:val="00124C98"/>
    <w:rsid w:val="00125230"/>
    <w:rsid w:val="001252E2"/>
    <w:rsid w:val="001253EB"/>
    <w:rsid w:val="00125415"/>
    <w:rsid w:val="00125592"/>
    <w:rsid w:val="001255AC"/>
    <w:rsid w:val="001257BC"/>
    <w:rsid w:val="00125B5D"/>
    <w:rsid w:val="00125BD9"/>
    <w:rsid w:val="00125EF1"/>
    <w:rsid w:val="00126328"/>
    <w:rsid w:val="0012679B"/>
    <w:rsid w:val="0012689A"/>
    <w:rsid w:val="00126A5C"/>
    <w:rsid w:val="00126B87"/>
    <w:rsid w:val="00126CE8"/>
    <w:rsid w:val="00126CF7"/>
    <w:rsid w:val="00127246"/>
    <w:rsid w:val="00127612"/>
    <w:rsid w:val="001276B0"/>
    <w:rsid w:val="00127AB4"/>
    <w:rsid w:val="00127D7F"/>
    <w:rsid w:val="00127D9C"/>
    <w:rsid w:val="00127E5A"/>
    <w:rsid w:val="0013050F"/>
    <w:rsid w:val="0013078A"/>
    <w:rsid w:val="00130854"/>
    <w:rsid w:val="00130A9E"/>
    <w:rsid w:val="00130B42"/>
    <w:rsid w:val="00130C15"/>
    <w:rsid w:val="00130E81"/>
    <w:rsid w:val="00130FC6"/>
    <w:rsid w:val="001310E6"/>
    <w:rsid w:val="001311DD"/>
    <w:rsid w:val="001313C2"/>
    <w:rsid w:val="001313DA"/>
    <w:rsid w:val="001313F6"/>
    <w:rsid w:val="00131437"/>
    <w:rsid w:val="001315E1"/>
    <w:rsid w:val="0013183F"/>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309F"/>
    <w:rsid w:val="0013377D"/>
    <w:rsid w:val="00133790"/>
    <w:rsid w:val="00133B27"/>
    <w:rsid w:val="00133C0D"/>
    <w:rsid w:val="001348AB"/>
    <w:rsid w:val="00134CA4"/>
    <w:rsid w:val="00134CF8"/>
    <w:rsid w:val="00134DE7"/>
    <w:rsid w:val="00134E76"/>
    <w:rsid w:val="00134F93"/>
    <w:rsid w:val="0013518D"/>
    <w:rsid w:val="001352FD"/>
    <w:rsid w:val="00135484"/>
    <w:rsid w:val="001357B0"/>
    <w:rsid w:val="00135869"/>
    <w:rsid w:val="001358A3"/>
    <w:rsid w:val="00135933"/>
    <w:rsid w:val="00135963"/>
    <w:rsid w:val="00135ADF"/>
    <w:rsid w:val="00135B8F"/>
    <w:rsid w:val="00135D3C"/>
    <w:rsid w:val="00135DC3"/>
    <w:rsid w:val="00135DF0"/>
    <w:rsid w:val="0013639C"/>
    <w:rsid w:val="00136757"/>
    <w:rsid w:val="001367C2"/>
    <w:rsid w:val="0013698B"/>
    <w:rsid w:val="001369F5"/>
    <w:rsid w:val="00136C2C"/>
    <w:rsid w:val="00136FCB"/>
    <w:rsid w:val="001372FE"/>
    <w:rsid w:val="00137515"/>
    <w:rsid w:val="001376BF"/>
    <w:rsid w:val="001376D5"/>
    <w:rsid w:val="001378F5"/>
    <w:rsid w:val="00137B2D"/>
    <w:rsid w:val="00137BC3"/>
    <w:rsid w:val="00137CBE"/>
    <w:rsid w:val="00137EB9"/>
    <w:rsid w:val="00140012"/>
    <w:rsid w:val="00140042"/>
    <w:rsid w:val="0014010B"/>
    <w:rsid w:val="0014014D"/>
    <w:rsid w:val="0014027C"/>
    <w:rsid w:val="00140515"/>
    <w:rsid w:val="00140597"/>
    <w:rsid w:val="001408A1"/>
    <w:rsid w:val="001408F7"/>
    <w:rsid w:val="00140C91"/>
    <w:rsid w:val="0014101D"/>
    <w:rsid w:val="00141044"/>
    <w:rsid w:val="0014106F"/>
    <w:rsid w:val="001411EB"/>
    <w:rsid w:val="0014124D"/>
    <w:rsid w:val="001414C2"/>
    <w:rsid w:val="001414DD"/>
    <w:rsid w:val="00141ADC"/>
    <w:rsid w:val="00141C49"/>
    <w:rsid w:val="00141CFF"/>
    <w:rsid w:val="00141E4B"/>
    <w:rsid w:val="00141F89"/>
    <w:rsid w:val="00142162"/>
    <w:rsid w:val="00142277"/>
    <w:rsid w:val="001422A5"/>
    <w:rsid w:val="0014245C"/>
    <w:rsid w:val="0014278F"/>
    <w:rsid w:val="001428BC"/>
    <w:rsid w:val="00142A99"/>
    <w:rsid w:val="00142F1B"/>
    <w:rsid w:val="00143006"/>
    <w:rsid w:val="0014318A"/>
    <w:rsid w:val="0014370C"/>
    <w:rsid w:val="00143974"/>
    <w:rsid w:val="00143A43"/>
    <w:rsid w:val="00143C48"/>
    <w:rsid w:val="00143CF1"/>
    <w:rsid w:val="0014407F"/>
    <w:rsid w:val="00144B65"/>
    <w:rsid w:val="00144E80"/>
    <w:rsid w:val="00144F81"/>
    <w:rsid w:val="00144F8C"/>
    <w:rsid w:val="001450A3"/>
    <w:rsid w:val="00145210"/>
    <w:rsid w:val="00145476"/>
    <w:rsid w:val="001454E2"/>
    <w:rsid w:val="0014573C"/>
    <w:rsid w:val="0014593A"/>
    <w:rsid w:val="0014594C"/>
    <w:rsid w:val="00145D15"/>
    <w:rsid w:val="00146042"/>
    <w:rsid w:val="001460B6"/>
    <w:rsid w:val="001463FD"/>
    <w:rsid w:val="00146457"/>
    <w:rsid w:val="0014690E"/>
    <w:rsid w:val="001469A5"/>
    <w:rsid w:val="00146DD7"/>
    <w:rsid w:val="00147A70"/>
    <w:rsid w:val="00147AA7"/>
    <w:rsid w:val="00147C59"/>
    <w:rsid w:val="00147C5C"/>
    <w:rsid w:val="00147D44"/>
    <w:rsid w:val="00147D6B"/>
    <w:rsid w:val="00147EBF"/>
    <w:rsid w:val="00150157"/>
    <w:rsid w:val="001501F8"/>
    <w:rsid w:val="001503E6"/>
    <w:rsid w:val="0015047C"/>
    <w:rsid w:val="001504D5"/>
    <w:rsid w:val="0015056F"/>
    <w:rsid w:val="00150580"/>
    <w:rsid w:val="001506A4"/>
    <w:rsid w:val="001507E5"/>
    <w:rsid w:val="00150986"/>
    <w:rsid w:val="00150AB9"/>
    <w:rsid w:val="00150ABE"/>
    <w:rsid w:val="00150AC8"/>
    <w:rsid w:val="00150C19"/>
    <w:rsid w:val="00150DBD"/>
    <w:rsid w:val="00150DC6"/>
    <w:rsid w:val="00151093"/>
    <w:rsid w:val="00151140"/>
    <w:rsid w:val="0015132C"/>
    <w:rsid w:val="001513CF"/>
    <w:rsid w:val="001514EB"/>
    <w:rsid w:val="0015164E"/>
    <w:rsid w:val="00151686"/>
    <w:rsid w:val="00151768"/>
    <w:rsid w:val="00151847"/>
    <w:rsid w:val="00151CF4"/>
    <w:rsid w:val="001521BD"/>
    <w:rsid w:val="001521DE"/>
    <w:rsid w:val="001529B5"/>
    <w:rsid w:val="00152D51"/>
    <w:rsid w:val="00152F71"/>
    <w:rsid w:val="001534C9"/>
    <w:rsid w:val="00153741"/>
    <w:rsid w:val="00153834"/>
    <w:rsid w:val="00153B07"/>
    <w:rsid w:val="00153BEB"/>
    <w:rsid w:val="00153E5F"/>
    <w:rsid w:val="00153E75"/>
    <w:rsid w:val="00153FBB"/>
    <w:rsid w:val="00154666"/>
    <w:rsid w:val="00154954"/>
    <w:rsid w:val="00154AA3"/>
    <w:rsid w:val="00155074"/>
    <w:rsid w:val="001550B0"/>
    <w:rsid w:val="0015528A"/>
    <w:rsid w:val="001558BA"/>
    <w:rsid w:val="00155AB4"/>
    <w:rsid w:val="00155B64"/>
    <w:rsid w:val="00155CF3"/>
    <w:rsid w:val="00155DF5"/>
    <w:rsid w:val="00155EBB"/>
    <w:rsid w:val="00156111"/>
    <w:rsid w:val="00156413"/>
    <w:rsid w:val="00156681"/>
    <w:rsid w:val="001566DE"/>
    <w:rsid w:val="001568CB"/>
    <w:rsid w:val="0015696C"/>
    <w:rsid w:val="00156B6F"/>
    <w:rsid w:val="00157152"/>
    <w:rsid w:val="00157329"/>
    <w:rsid w:val="00157330"/>
    <w:rsid w:val="001573E5"/>
    <w:rsid w:val="001576E3"/>
    <w:rsid w:val="001578EE"/>
    <w:rsid w:val="00157972"/>
    <w:rsid w:val="00157C48"/>
    <w:rsid w:val="00157D69"/>
    <w:rsid w:val="00160121"/>
    <w:rsid w:val="0016072B"/>
    <w:rsid w:val="00160AF0"/>
    <w:rsid w:val="00160D38"/>
    <w:rsid w:val="00160F24"/>
    <w:rsid w:val="00160F9F"/>
    <w:rsid w:val="00161053"/>
    <w:rsid w:val="00161188"/>
    <w:rsid w:val="0016118A"/>
    <w:rsid w:val="001611B7"/>
    <w:rsid w:val="001614E2"/>
    <w:rsid w:val="001618DC"/>
    <w:rsid w:val="00161938"/>
    <w:rsid w:val="0016195A"/>
    <w:rsid w:val="00161977"/>
    <w:rsid w:val="00161B62"/>
    <w:rsid w:val="00161BC0"/>
    <w:rsid w:val="00161BEC"/>
    <w:rsid w:val="00161C10"/>
    <w:rsid w:val="00161D7E"/>
    <w:rsid w:val="001625C5"/>
    <w:rsid w:val="00162653"/>
    <w:rsid w:val="00162923"/>
    <w:rsid w:val="00162BA7"/>
    <w:rsid w:val="00162E06"/>
    <w:rsid w:val="001631D1"/>
    <w:rsid w:val="001634C3"/>
    <w:rsid w:val="001635A6"/>
    <w:rsid w:val="00163952"/>
    <w:rsid w:val="00163D19"/>
    <w:rsid w:val="00163FAC"/>
    <w:rsid w:val="001644BF"/>
    <w:rsid w:val="00164967"/>
    <w:rsid w:val="001649C5"/>
    <w:rsid w:val="00164B6F"/>
    <w:rsid w:val="00164E93"/>
    <w:rsid w:val="001650B5"/>
    <w:rsid w:val="00165109"/>
    <w:rsid w:val="001651D0"/>
    <w:rsid w:val="0016544E"/>
    <w:rsid w:val="00165481"/>
    <w:rsid w:val="0016548A"/>
    <w:rsid w:val="001656E4"/>
    <w:rsid w:val="001656F4"/>
    <w:rsid w:val="00165701"/>
    <w:rsid w:val="0016579C"/>
    <w:rsid w:val="001658BA"/>
    <w:rsid w:val="00165966"/>
    <w:rsid w:val="00165AED"/>
    <w:rsid w:val="00165B09"/>
    <w:rsid w:val="00165B5A"/>
    <w:rsid w:val="00166062"/>
    <w:rsid w:val="00166205"/>
    <w:rsid w:val="00166411"/>
    <w:rsid w:val="00166801"/>
    <w:rsid w:val="00166A48"/>
    <w:rsid w:val="00166AE4"/>
    <w:rsid w:val="00166C87"/>
    <w:rsid w:val="00166D52"/>
    <w:rsid w:val="00166F66"/>
    <w:rsid w:val="001670AD"/>
    <w:rsid w:val="001670B1"/>
    <w:rsid w:val="00167129"/>
    <w:rsid w:val="0016764E"/>
    <w:rsid w:val="00167727"/>
    <w:rsid w:val="0017008F"/>
    <w:rsid w:val="001701FA"/>
    <w:rsid w:val="0017021C"/>
    <w:rsid w:val="001702C8"/>
    <w:rsid w:val="00170306"/>
    <w:rsid w:val="001704AF"/>
    <w:rsid w:val="00170640"/>
    <w:rsid w:val="001706A6"/>
    <w:rsid w:val="001707AC"/>
    <w:rsid w:val="001709F2"/>
    <w:rsid w:val="00170DDE"/>
    <w:rsid w:val="00170EB2"/>
    <w:rsid w:val="0017131C"/>
    <w:rsid w:val="00171344"/>
    <w:rsid w:val="00171D58"/>
    <w:rsid w:val="00171E18"/>
    <w:rsid w:val="00172132"/>
    <w:rsid w:val="001724D6"/>
    <w:rsid w:val="001726BA"/>
    <w:rsid w:val="001727CA"/>
    <w:rsid w:val="00172832"/>
    <w:rsid w:val="00172852"/>
    <w:rsid w:val="00172C5A"/>
    <w:rsid w:val="00172D3D"/>
    <w:rsid w:val="00173149"/>
    <w:rsid w:val="00173292"/>
    <w:rsid w:val="001732BB"/>
    <w:rsid w:val="001732E1"/>
    <w:rsid w:val="001733FB"/>
    <w:rsid w:val="0017361A"/>
    <w:rsid w:val="001736E0"/>
    <w:rsid w:val="001738CE"/>
    <w:rsid w:val="00173FFF"/>
    <w:rsid w:val="00174302"/>
    <w:rsid w:val="001745A9"/>
    <w:rsid w:val="001747E4"/>
    <w:rsid w:val="001748A5"/>
    <w:rsid w:val="00174A81"/>
    <w:rsid w:val="00174D09"/>
    <w:rsid w:val="00174D98"/>
    <w:rsid w:val="00174DFD"/>
    <w:rsid w:val="00174F74"/>
    <w:rsid w:val="001751E1"/>
    <w:rsid w:val="00175598"/>
    <w:rsid w:val="00175648"/>
    <w:rsid w:val="001756BD"/>
    <w:rsid w:val="00175721"/>
    <w:rsid w:val="001757A8"/>
    <w:rsid w:val="00175974"/>
    <w:rsid w:val="00175FB4"/>
    <w:rsid w:val="00176159"/>
    <w:rsid w:val="0017626C"/>
    <w:rsid w:val="0017672F"/>
    <w:rsid w:val="00176732"/>
    <w:rsid w:val="0017675C"/>
    <w:rsid w:val="00176842"/>
    <w:rsid w:val="001768AA"/>
    <w:rsid w:val="00176BED"/>
    <w:rsid w:val="00176C6B"/>
    <w:rsid w:val="00176E8C"/>
    <w:rsid w:val="00177196"/>
    <w:rsid w:val="001771E2"/>
    <w:rsid w:val="001772B4"/>
    <w:rsid w:val="0017768B"/>
    <w:rsid w:val="0017770C"/>
    <w:rsid w:val="001777E2"/>
    <w:rsid w:val="00177E31"/>
    <w:rsid w:val="00177F2E"/>
    <w:rsid w:val="001802D3"/>
    <w:rsid w:val="0018042B"/>
    <w:rsid w:val="00180526"/>
    <w:rsid w:val="001808F8"/>
    <w:rsid w:val="00180CD7"/>
    <w:rsid w:val="00180E7E"/>
    <w:rsid w:val="00180F9A"/>
    <w:rsid w:val="00180FC1"/>
    <w:rsid w:val="00181008"/>
    <w:rsid w:val="00181402"/>
    <w:rsid w:val="001815DB"/>
    <w:rsid w:val="0018186C"/>
    <w:rsid w:val="00181A6A"/>
    <w:rsid w:val="00181B43"/>
    <w:rsid w:val="00181B94"/>
    <w:rsid w:val="00181BB0"/>
    <w:rsid w:val="00181D53"/>
    <w:rsid w:val="00181FF2"/>
    <w:rsid w:val="0018213F"/>
    <w:rsid w:val="0018241A"/>
    <w:rsid w:val="001824C2"/>
    <w:rsid w:val="00182624"/>
    <w:rsid w:val="001826CA"/>
    <w:rsid w:val="001826EE"/>
    <w:rsid w:val="0018278A"/>
    <w:rsid w:val="00182C0F"/>
    <w:rsid w:val="00182C14"/>
    <w:rsid w:val="00182D3F"/>
    <w:rsid w:val="001837EC"/>
    <w:rsid w:val="00183ABD"/>
    <w:rsid w:val="00183DE0"/>
    <w:rsid w:val="00184236"/>
    <w:rsid w:val="001842D7"/>
    <w:rsid w:val="00184A85"/>
    <w:rsid w:val="00184ADE"/>
    <w:rsid w:val="00184F23"/>
    <w:rsid w:val="001851C2"/>
    <w:rsid w:val="00185288"/>
    <w:rsid w:val="001859EF"/>
    <w:rsid w:val="00185B9E"/>
    <w:rsid w:val="00185CAC"/>
    <w:rsid w:val="00185D65"/>
    <w:rsid w:val="00185D7B"/>
    <w:rsid w:val="00185F5C"/>
    <w:rsid w:val="00185FD8"/>
    <w:rsid w:val="00186301"/>
    <w:rsid w:val="0018630C"/>
    <w:rsid w:val="00186549"/>
    <w:rsid w:val="00186680"/>
    <w:rsid w:val="0018676E"/>
    <w:rsid w:val="001867B0"/>
    <w:rsid w:val="00186FDD"/>
    <w:rsid w:val="001871E4"/>
    <w:rsid w:val="001872D9"/>
    <w:rsid w:val="0018748E"/>
    <w:rsid w:val="001875EF"/>
    <w:rsid w:val="00187846"/>
    <w:rsid w:val="00187A18"/>
    <w:rsid w:val="00187A6A"/>
    <w:rsid w:val="00187CE7"/>
    <w:rsid w:val="00187EA7"/>
    <w:rsid w:val="00190539"/>
    <w:rsid w:val="00191540"/>
    <w:rsid w:val="001918AC"/>
    <w:rsid w:val="00191B34"/>
    <w:rsid w:val="00191C94"/>
    <w:rsid w:val="00192665"/>
    <w:rsid w:val="00192921"/>
    <w:rsid w:val="0019299F"/>
    <w:rsid w:val="00192AF8"/>
    <w:rsid w:val="00192BBA"/>
    <w:rsid w:val="00192CB7"/>
    <w:rsid w:val="00192D99"/>
    <w:rsid w:val="00192DDA"/>
    <w:rsid w:val="00193119"/>
    <w:rsid w:val="0019322D"/>
    <w:rsid w:val="00193961"/>
    <w:rsid w:val="001939F8"/>
    <w:rsid w:val="00193A3C"/>
    <w:rsid w:val="00193CD1"/>
    <w:rsid w:val="00193E0C"/>
    <w:rsid w:val="00193EB7"/>
    <w:rsid w:val="00193F3C"/>
    <w:rsid w:val="00193F6A"/>
    <w:rsid w:val="0019427C"/>
    <w:rsid w:val="001942A1"/>
    <w:rsid w:val="0019454D"/>
    <w:rsid w:val="00194DE2"/>
    <w:rsid w:val="00194EAF"/>
    <w:rsid w:val="00194EE1"/>
    <w:rsid w:val="00194FD9"/>
    <w:rsid w:val="001950B4"/>
    <w:rsid w:val="001950CB"/>
    <w:rsid w:val="001954D3"/>
    <w:rsid w:val="0019557C"/>
    <w:rsid w:val="00195AB1"/>
    <w:rsid w:val="00195B9F"/>
    <w:rsid w:val="00195E01"/>
    <w:rsid w:val="00196305"/>
    <w:rsid w:val="00196402"/>
    <w:rsid w:val="0019642B"/>
    <w:rsid w:val="001968DD"/>
    <w:rsid w:val="00196AD9"/>
    <w:rsid w:val="00196DC8"/>
    <w:rsid w:val="00196E22"/>
    <w:rsid w:val="00197162"/>
    <w:rsid w:val="0019718E"/>
    <w:rsid w:val="00197353"/>
    <w:rsid w:val="001975F8"/>
    <w:rsid w:val="001977C7"/>
    <w:rsid w:val="00197AB1"/>
    <w:rsid w:val="00197C93"/>
    <w:rsid w:val="00197CFC"/>
    <w:rsid w:val="00197E66"/>
    <w:rsid w:val="00197F44"/>
    <w:rsid w:val="001A006B"/>
    <w:rsid w:val="001A0346"/>
    <w:rsid w:val="001A0400"/>
    <w:rsid w:val="001A04CF"/>
    <w:rsid w:val="001A0639"/>
    <w:rsid w:val="001A0871"/>
    <w:rsid w:val="001A0A99"/>
    <w:rsid w:val="001A0B1B"/>
    <w:rsid w:val="001A0C25"/>
    <w:rsid w:val="001A0C2D"/>
    <w:rsid w:val="001A0C4C"/>
    <w:rsid w:val="001A0E52"/>
    <w:rsid w:val="001A0E64"/>
    <w:rsid w:val="001A111C"/>
    <w:rsid w:val="001A152D"/>
    <w:rsid w:val="001A1652"/>
    <w:rsid w:val="001A1684"/>
    <w:rsid w:val="001A169A"/>
    <w:rsid w:val="001A17FC"/>
    <w:rsid w:val="001A19F3"/>
    <w:rsid w:val="001A2382"/>
    <w:rsid w:val="001A2419"/>
    <w:rsid w:val="001A24DC"/>
    <w:rsid w:val="001A2ACA"/>
    <w:rsid w:val="001A2C06"/>
    <w:rsid w:val="001A31D2"/>
    <w:rsid w:val="001A3316"/>
    <w:rsid w:val="001A35E4"/>
    <w:rsid w:val="001A370D"/>
    <w:rsid w:val="001A390A"/>
    <w:rsid w:val="001A3973"/>
    <w:rsid w:val="001A3D1A"/>
    <w:rsid w:val="001A4242"/>
    <w:rsid w:val="001A42B0"/>
    <w:rsid w:val="001A4355"/>
    <w:rsid w:val="001A4504"/>
    <w:rsid w:val="001A4BB5"/>
    <w:rsid w:val="001A4D48"/>
    <w:rsid w:val="001A4DCC"/>
    <w:rsid w:val="001A4E80"/>
    <w:rsid w:val="001A5009"/>
    <w:rsid w:val="001A5044"/>
    <w:rsid w:val="001A50A8"/>
    <w:rsid w:val="001A54AA"/>
    <w:rsid w:val="001A5570"/>
    <w:rsid w:val="001A5588"/>
    <w:rsid w:val="001A5953"/>
    <w:rsid w:val="001A5D8A"/>
    <w:rsid w:val="001A5E58"/>
    <w:rsid w:val="001A600C"/>
    <w:rsid w:val="001A601C"/>
    <w:rsid w:val="001A60CA"/>
    <w:rsid w:val="001A60F4"/>
    <w:rsid w:val="001A6143"/>
    <w:rsid w:val="001A6198"/>
    <w:rsid w:val="001A627F"/>
    <w:rsid w:val="001A62DE"/>
    <w:rsid w:val="001A6980"/>
    <w:rsid w:val="001A6C5F"/>
    <w:rsid w:val="001A6FF9"/>
    <w:rsid w:val="001A7037"/>
    <w:rsid w:val="001A703D"/>
    <w:rsid w:val="001A7097"/>
    <w:rsid w:val="001A70F8"/>
    <w:rsid w:val="001A7100"/>
    <w:rsid w:val="001A7253"/>
    <w:rsid w:val="001A773B"/>
    <w:rsid w:val="001A7B23"/>
    <w:rsid w:val="001A7BE7"/>
    <w:rsid w:val="001A7CFF"/>
    <w:rsid w:val="001B0126"/>
    <w:rsid w:val="001B0337"/>
    <w:rsid w:val="001B0B82"/>
    <w:rsid w:val="001B0C74"/>
    <w:rsid w:val="001B0CC3"/>
    <w:rsid w:val="001B0E4B"/>
    <w:rsid w:val="001B0E50"/>
    <w:rsid w:val="001B0F0E"/>
    <w:rsid w:val="001B11FD"/>
    <w:rsid w:val="001B1267"/>
    <w:rsid w:val="001B13A6"/>
    <w:rsid w:val="001B1C5F"/>
    <w:rsid w:val="001B1DD8"/>
    <w:rsid w:val="001B2287"/>
    <w:rsid w:val="001B2544"/>
    <w:rsid w:val="001B27D0"/>
    <w:rsid w:val="001B2F82"/>
    <w:rsid w:val="001B3173"/>
    <w:rsid w:val="001B388D"/>
    <w:rsid w:val="001B3AFD"/>
    <w:rsid w:val="001B3E13"/>
    <w:rsid w:val="001B42EE"/>
    <w:rsid w:val="001B44B6"/>
    <w:rsid w:val="001B45C4"/>
    <w:rsid w:val="001B4788"/>
    <w:rsid w:val="001B49E4"/>
    <w:rsid w:val="001B4B3F"/>
    <w:rsid w:val="001B4D81"/>
    <w:rsid w:val="001B4ECD"/>
    <w:rsid w:val="001B4EF4"/>
    <w:rsid w:val="001B4EF7"/>
    <w:rsid w:val="001B4F23"/>
    <w:rsid w:val="001B5021"/>
    <w:rsid w:val="001B57ED"/>
    <w:rsid w:val="001B5C84"/>
    <w:rsid w:val="001B601A"/>
    <w:rsid w:val="001B6370"/>
    <w:rsid w:val="001B671B"/>
    <w:rsid w:val="001B69BA"/>
    <w:rsid w:val="001B6A90"/>
    <w:rsid w:val="001B6DAF"/>
    <w:rsid w:val="001B6DFA"/>
    <w:rsid w:val="001B7072"/>
    <w:rsid w:val="001B72AE"/>
    <w:rsid w:val="001B7555"/>
    <w:rsid w:val="001B766A"/>
    <w:rsid w:val="001B7726"/>
    <w:rsid w:val="001B77C2"/>
    <w:rsid w:val="001B7B6A"/>
    <w:rsid w:val="001B7D7C"/>
    <w:rsid w:val="001B7EB7"/>
    <w:rsid w:val="001B7F65"/>
    <w:rsid w:val="001C005E"/>
    <w:rsid w:val="001C009E"/>
    <w:rsid w:val="001C04F4"/>
    <w:rsid w:val="001C073C"/>
    <w:rsid w:val="001C0973"/>
    <w:rsid w:val="001C0BE2"/>
    <w:rsid w:val="001C0FC5"/>
    <w:rsid w:val="001C11CA"/>
    <w:rsid w:val="001C174D"/>
    <w:rsid w:val="001C179B"/>
    <w:rsid w:val="001C19BD"/>
    <w:rsid w:val="001C1AEC"/>
    <w:rsid w:val="001C203B"/>
    <w:rsid w:val="001C22D7"/>
    <w:rsid w:val="001C2465"/>
    <w:rsid w:val="001C2985"/>
    <w:rsid w:val="001C2D6F"/>
    <w:rsid w:val="001C2D72"/>
    <w:rsid w:val="001C2DC9"/>
    <w:rsid w:val="001C2E2E"/>
    <w:rsid w:val="001C2F94"/>
    <w:rsid w:val="001C30BD"/>
    <w:rsid w:val="001C3285"/>
    <w:rsid w:val="001C376F"/>
    <w:rsid w:val="001C38D3"/>
    <w:rsid w:val="001C3A7E"/>
    <w:rsid w:val="001C3C0A"/>
    <w:rsid w:val="001C3CE7"/>
    <w:rsid w:val="001C3D26"/>
    <w:rsid w:val="001C3EDB"/>
    <w:rsid w:val="001C3FCC"/>
    <w:rsid w:val="001C42FE"/>
    <w:rsid w:val="001C433D"/>
    <w:rsid w:val="001C436C"/>
    <w:rsid w:val="001C46C9"/>
    <w:rsid w:val="001C47C6"/>
    <w:rsid w:val="001C47CA"/>
    <w:rsid w:val="001C48FD"/>
    <w:rsid w:val="001C4BC2"/>
    <w:rsid w:val="001C4DC7"/>
    <w:rsid w:val="001C4EAA"/>
    <w:rsid w:val="001C517E"/>
    <w:rsid w:val="001C525F"/>
    <w:rsid w:val="001C535A"/>
    <w:rsid w:val="001C542A"/>
    <w:rsid w:val="001C556B"/>
    <w:rsid w:val="001C5728"/>
    <w:rsid w:val="001C5925"/>
    <w:rsid w:val="001C593F"/>
    <w:rsid w:val="001C5A54"/>
    <w:rsid w:val="001C5DAD"/>
    <w:rsid w:val="001C5EA8"/>
    <w:rsid w:val="001C6030"/>
    <w:rsid w:val="001C6245"/>
    <w:rsid w:val="001C6471"/>
    <w:rsid w:val="001C648B"/>
    <w:rsid w:val="001C6621"/>
    <w:rsid w:val="001C69E8"/>
    <w:rsid w:val="001C6A6D"/>
    <w:rsid w:val="001C6CBF"/>
    <w:rsid w:val="001C6EDD"/>
    <w:rsid w:val="001C7345"/>
    <w:rsid w:val="001C743D"/>
    <w:rsid w:val="001C7442"/>
    <w:rsid w:val="001C7443"/>
    <w:rsid w:val="001C7603"/>
    <w:rsid w:val="001C76D2"/>
    <w:rsid w:val="001C77AA"/>
    <w:rsid w:val="001C7AD3"/>
    <w:rsid w:val="001D008C"/>
    <w:rsid w:val="001D0391"/>
    <w:rsid w:val="001D0406"/>
    <w:rsid w:val="001D04F0"/>
    <w:rsid w:val="001D06A2"/>
    <w:rsid w:val="001D0997"/>
    <w:rsid w:val="001D0B8D"/>
    <w:rsid w:val="001D0C33"/>
    <w:rsid w:val="001D0D59"/>
    <w:rsid w:val="001D0E5B"/>
    <w:rsid w:val="001D112B"/>
    <w:rsid w:val="001D1325"/>
    <w:rsid w:val="001D1575"/>
    <w:rsid w:val="001D1579"/>
    <w:rsid w:val="001D15A7"/>
    <w:rsid w:val="001D169A"/>
    <w:rsid w:val="001D1738"/>
    <w:rsid w:val="001D19E7"/>
    <w:rsid w:val="001D1A2B"/>
    <w:rsid w:val="001D1A59"/>
    <w:rsid w:val="001D1BD8"/>
    <w:rsid w:val="001D1D81"/>
    <w:rsid w:val="001D1E87"/>
    <w:rsid w:val="001D2056"/>
    <w:rsid w:val="001D206E"/>
    <w:rsid w:val="001D208C"/>
    <w:rsid w:val="001D21BF"/>
    <w:rsid w:val="001D23E1"/>
    <w:rsid w:val="001D249A"/>
    <w:rsid w:val="001D24BB"/>
    <w:rsid w:val="001D276A"/>
    <w:rsid w:val="001D27D1"/>
    <w:rsid w:val="001D295B"/>
    <w:rsid w:val="001D3127"/>
    <w:rsid w:val="001D3237"/>
    <w:rsid w:val="001D34A1"/>
    <w:rsid w:val="001D3500"/>
    <w:rsid w:val="001D35AF"/>
    <w:rsid w:val="001D3745"/>
    <w:rsid w:val="001D3807"/>
    <w:rsid w:val="001D3CD1"/>
    <w:rsid w:val="001D3D32"/>
    <w:rsid w:val="001D40AA"/>
    <w:rsid w:val="001D40CE"/>
    <w:rsid w:val="001D4713"/>
    <w:rsid w:val="001D4754"/>
    <w:rsid w:val="001D4826"/>
    <w:rsid w:val="001D492F"/>
    <w:rsid w:val="001D4DFA"/>
    <w:rsid w:val="001D4EAD"/>
    <w:rsid w:val="001D50B0"/>
    <w:rsid w:val="001D5111"/>
    <w:rsid w:val="001D513B"/>
    <w:rsid w:val="001D5541"/>
    <w:rsid w:val="001D5546"/>
    <w:rsid w:val="001D597E"/>
    <w:rsid w:val="001D59ED"/>
    <w:rsid w:val="001D5A06"/>
    <w:rsid w:val="001D5AB1"/>
    <w:rsid w:val="001D5B81"/>
    <w:rsid w:val="001D5C17"/>
    <w:rsid w:val="001D62BF"/>
    <w:rsid w:val="001D66A6"/>
    <w:rsid w:val="001D680E"/>
    <w:rsid w:val="001D69FB"/>
    <w:rsid w:val="001D6BAE"/>
    <w:rsid w:val="001D6C05"/>
    <w:rsid w:val="001D6D9A"/>
    <w:rsid w:val="001D6E3F"/>
    <w:rsid w:val="001D6EC7"/>
    <w:rsid w:val="001D722D"/>
    <w:rsid w:val="001D7266"/>
    <w:rsid w:val="001D7358"/>
    <w:rsid w:val="001D73EB"/>
    <w:rsid w:val="001D75DE"/>
    <w:rsid w:val="001D773F"/>
    <w:rsid w:val="001D77A0"/>
    <w:rsid w:val="001D7857"/>
    <w:rsid w:val="001E0021"/>
    <w:rsid w:val="001E0047"/>
    <w:rsid w:val="001E0084"/>
    <w:rsid w:val="001E02FE"/>
    <w:rsid w:val="001E06C1"/>
    <w:rsid w:val="001E084C"/>
    <w:rsid w:val="001E0863"/>
    <w:rsid w:val="001E0887"/>
    <w:rsid w:val="001E08D8"/>
    <w:rsid w:val="001E09A3"/>
    <w:rsid w:val="001E0C3C"/>
    <w:rsid w:val="001E0E20"/>
    <w:rsid w:val="001E1235"/>
    <w:rsid w:val="001E15E5"/>
    <w:rsid w:val="001E2007"/>
    <w:rsid w:val="001E2298"/>
    <w:rsid w:val="001E230E"/>
    <w:rsid w:val="001E2395"/>
    <w:rsid w:val="001E2439"/>
    <w:rsid w:val="001E260E"/>
    <w:rsid w:val="001E2788"/>
    <w:rsid w:val="001E293C"/>
    <w:rsid w:val="001E2963"/>
    <w:rsid w:val="001E29E7"/>
    <w:rsid w:val="001E2BEA"/>
    <w:rsid w:val="001E2D8D"/>
    <w:rsid w:val="001E30DB"/>
    <w:rsid w:val="001E3108"/>
    <w:rsid w:val="001E316F"/>
    <w:rsid w:val="001E376A"/>
    <w:rsid w:val="001E386D"/>
    <w:rsid w:val="001E3A73"/>
    <w:rsid w:val="001E3E91"/>
    <w:rsid w:val="001E40B8"/>
    <w:rsid w:val="001E41E4"/>
    <w:rsid w:val="001E4229"/>
    <w:rsid w:val="001E442B"/>
    <w:rsid w:val="001E4771"/>
    <w:rsid w:val="001E4789"/>
    <w:rsid w:val="001E486A"/>
    <w:rsid w:val="001E4929"/>
    <w:rsid w:val="001E49C4"/>
    <w:rsid w:val="001E4C5F"/>
    <w:rsid w:val="001E4D0E"/>
    <w:rsid w:val="001E4F18"/>
    <w:rsid w:val="001E571D"/>
    <w:rsid w:val="001E57B4"/>
    <w:rsid w:val="001E57FF"/>
    <w:rsid w:val="001E5A92"/>
    <w:rsid w:val="001E5BD0"/>
    <w:rsid w:val="001E5F52"/>
    <w:rsid w:val="001E61DB"/>
    <w:rsid w:val="001E63E7"/>
    <w:rsid w:val="001E6430"/>
    <w:rsid w:val="001E64BE"/>
    <w:rsid w:val="001E65F9"/>
    <w:rsid w:val="001E662B"/>
    <w:rsid w:val="001E66FE"/>
    <w:rsid w:val="001E677B"/>
    <w:rsid w:val="001E6875"/>
    <w:rsid w:val="001E69B0"/>
    <w:rsid w:val="001E6AE8"/>
    <w:rsid w:val="001E6CBF"/>
    <w:rsid w:val="001E6CCA"/>
    <w:rsid w:val="001E6E63"/>
    <w:rsid w:val="001E6F1B"/>
    <w:rsid w:val="001E6FCB"/>
    <w:rsid w:val="001E7675"/>
    <w:rsid w:val="001E78E0"/>
    <w:rsid w:val="001E7913"/>
    <w:rsid w:val="001F013E"/>
    <w:rsid w:val="001F044A"/>
    <w:rsid w:val="001F0844"/>
    <w:rsid w:val="001F0DDD"/>
    <w:rsid w:val="001F1580"/>
    <w:rsid w:val="001F15D9"/>
    <w:rsid w:val="001F1641"/>
    <w:rsid w:val="001F17AB"/>
    <w:rsid w:val="001F19AA"/>
    <w:rsid w:val="001F1B45"/>
    <w:rsid w:val="001F1BED"/>
    <w:rsid w:val="001F1EE3"/>
    <w:rsid w:val="001F1F26"/>
    <w:rsid w:val="001F1F2B"/>
    <w:rsid w:val="001F1F2E"/>
    <w:rsid w:val="001F1FA8"/>
    <w:rsid w:val="001F223F"/>
    <w:rsid w:val="001F243B"/>
    <w:rsid w:val="001F2A75"/>
    <w:rsid w:val="001F2AA1"/>
    <w:rsid w:val="001F2B13"/>
    <w:rsid w:val="001F2CB1"/>
    <w:rsid w:val="001F2D8C"/>
    <w:rsid w:val="001F2E15"/>
    <w:rsid w:val="001F2F1C"/>
    <w:rsid w:val="001F30B9"/>
    <w:rsid w:val="001F3216"/>
    <w:rsid w:val="001F3617"/>
    <w:rsid w:val="001F3681"/>
    <w:rsid w:val="001F36A0"/>
    <w:rsid w:val="001F380C"/>
    <w:rsid w:val="001F3934"/>
    <w:rsid w:val="001F3B18"/>
    <w:rsid w:val="001F3B25"/>
    <w:rsid w:val="001F3D22"/>
    <w:rsid w:val="001F3D7C"/>
    <w:rsid w:val="001F4019"/>
    <w:rsid w:val="001F402B"/>
    <w:rsid w:val="001F445E"/>
    <w:rsid w:val="001F44BC"/>
    <w:rsid w:val="001F458A"/>
    <w:rsid w:val="001F4748"/>
    <w:rsid w:val="001F48C3"/>
    <w:rsid w:val="001F4996"/>
    <w:rsid w:val="001F4D52"/>
    <w:rsid w:val="001F5405"/>
    <w:rsid w:val="001F56B9"/>
    <w:rsid w:val="001F5B7B"/>
    <w:rsid w:val="001F5EAA"/>
    <w:rsid w:val="001F5F78"/>
    <w:rsid w:val="001F6140"/>
    <w:rsid w:val="001F626F"/>
    <w:rsid w:val="001F6383"/>
    <w:rsid w:val="001F6451"/>
    <w:rsid w:val="001F663B"/>
    <w:rsid w:val="001F679A"/>
    <w:rsid w:val="001F6B51"/>
    <w:rsid w:val="001F6C05"/>
    <w:rsid w:val="001F6C30"/>
    <w:rsid w:val="001F6D52"/>
    <w:rsid w:val="001F702D"/>
    <w:rsid w:val="001F7331"/>
    <w:rsid w:val="001F762A"/>
    <w:rsid w:val="001F7B16"/>
    <w:rsid w:val="001F7B1D"/>
    <w:rsid w:val="002002A4"/>
    <w:rsid w:val="0020040C"/>
    <w:rsid w:val="00200716"/>
    <w:rsid w:val="0020090E"/>
    <w:rsid w:val="00200A6D"/>
    <w:rsid w:val="00200D72"/>
    <w:rsid w:val="00201065"/>
    <w:rsid w:val="0020131C"/>
    <w:rsid w:val="002015A3"/>
    <w:rsid w:val="00201672"/>
    <w:rsid w:val="00201865"/>
    <w:rsid w:val="00201886"/>
    <w:rsid w:val="00201A6C"/>
    <w:rsid w:val="00201E5A"/>
    <w:rsid w:val="0020214E"/>
    <w:rsid w:val="00202176"/>
    <w:rsid w:val="002021D1"/>
    <w:rsid w:val="00202FD2"/>
    <w:rsid w:val="00203139"/>
    <w:rsid w:val="00203299"/>
    <w:rsid w:val="0020329F"/>
    <w:rsid w:val="002032AC"/>
    <w:rsid w:val="00203446"/>
    <w:rsid w:val="0020344A"/>
    <w:rsid w:val="0020393C"/>
    <w:rsid w:val="00203970"/>
    <w:rsid w:val="002039DF"/>
    <w:rsid w:val="00203A89"/>
    <w:rsid w:val="00203C02"/>
    <w:rsid w:val="00203C86"/>
    <w:rsid w:val="00203D75"/>
    <w:rsid w:val="0020403C"/>
    <w:rsid w:val="002045AA"/>
    <w:rsid w:val="00204814"/>
    <w:rsid w:val="00204939"/>
    <w:rsid w:val="00204A83"/>
    <w:rsid w:val="00204C92"/>
    <w:rsid w:val="00205135"/>
    <w:rsid w:val="0020520A"/>
    <w:rsid w:val="002053CC"/>
    <w:rsid w:val="0020551E"/>
    <w:rsid w:val="00205789"/>
    <w:rsid w:val="002057D6"/>
    <w:rsid w:val="00205862"/>
    <w:rsid w:val="00205A74"/>
    <w:rsid w:val="00205CCA"/>
    <w:rsid w:val="00205D8B"/>
    <w:rsid w:val="00205EFB"/>
    <w:rsid w:val="00205F93"/>
    <w:rsid w:val="00205FC1"/>
    <w:rsid w:val="0020600B"/>
    <w:rsid w:val="002061B0"/>
    <w:rsid w:val="00206346"/>
    <w:rsid w:val="0020646F"/>
    <w:rsid w:val="002064B0"/>
    <w:rsid w:val="002064FC"/>
    <w:rsid w:val="002065C7"/>
    <w:rsid w:val="00206764"/>
    <w:rsid w:val="0020681C"/>
    <w:rsid w:val="00206958"/>
    <w:rsid w:val="002069E0"/>
    <w:rsid w:val="00206C48"/>
    <w:rsid w:val="00206FF2"/>
    <w:rsid w:val="002070ED"/>
    <w:rsid w:val="0020711D"/>
    <w:rsid w:val="002071D9"/>
    <w:rsid w:val="0020736D"/>
    <w:rsid w:val="00207738"/>
    <w:rsid w:val="00207782"/>
    <w:rsid w:val="00207963"/>
    <w:rsid w:val="00207A64"/>
    <w:rsid w:val="00207C98"/>
    <w:rsid w:val="00207EDC"/>
    <w:rsid w:val="0021005F"/>
    <w:rsid w:val="00210082"/>
    <w:rsid w:val="00210395"/>
    <w:rsid w:val="002103A9"/>
    <w:rsid w:val="00211099"/>
    <w:rsid w:val="00211453"/>
    <w:rsid w:val="00211490"/>
    <w:rsid w:val="002114C9"/>
    <w:rsid w:val="002114DB"/>
    <w:rsid w:val="002117A0"/>
    <w:rsid w:val="0021182E"/>
    <w:rsid w:val="002118D7"/>
    <w:rsid w:val="00211A25"/>
    <w:rsid w:val="00211D68"/>
    <w:rsid w:val="00211E91"/>
    <w:rsid w:val="00211EDA"/>
    <w:rsid w:val="00211EED"/>
    <w:rsid w:val="002121D2"/>
    <w:rsid w:val="002123D4"/>
    <w:rsid w:val="0021259C"/>
    <w:rsid w:val="00212A05"/>
    <w:rsid w:val="00212ADD"/>
    <w:rsid w:val="00212B12"/>
    <w:rsid w:val="00212D49"/>
    <w:rsid w:val="0021323A"/>
    <w:rsid w:val="002132A5"/>
    <w:rsid w:val="00213378"/>
    <w:rsid w:val="00213394"/>
    <w:rsid w:val="002135A0"/>
    <w:rsid w:val="00213741"/>
    <w:rsid w:val="00213935"/>
    <w:rsid w:val="0021396C"/>
    <w:rsid w:val="00213FF7"/>
    <w:rsid w:val="00214000"/>
    <w:rsid w:val="00214205"/>
    <w:rsid w:val="002142C3"/>
    <w:rsid w:val="002142CA"/>
    <w:rsid w:val="002144B9"/>
    <w:rsid w:val="002145A1"/>
    <w:rsid w:val="002145F8"/>
    <w:rsid w:val="00214955"/>
    <w:rsid w:val="00214AA1"/>
    <w:rsid w:val="00214B23"/>
    <w:rsid w:val="00214C5C"/>
    <w:rsid w:val="00214C62"/>
    <w:rsid w:val="00214E90"/>
    <w:rsid w:val="00215016"/>
    <w:rsid w:val="00215116"/>
    <w:rsid w:val="002152EF"/>
    <w:rsid w:val="002155DD"/>
    <w:rsid w:val="0021567E"/>
    <w:rsid w:val="0021589C"/>
    <w:rsid w:val="002158A2"/>
    <w:rsid w:val="002159FE"/>
    <w:rsid w:val="00215EB9"/>
    <w:rsid w:val="002162D8"/>
    <w:rsid w:val="00216377"/>
    <w:rsid w:val="002163BB"/>
    <w:rsid w:val="00216446"/>
    <w:rsid w:val="0021670E"/>
    <w:rsid w:val="00216918"/>
    <w:rsid w:val="00216A7B"/>
    <w:rsid w:val="00216CEC"/>
    <w:rsid w:val="00216F62"/>
    <w:rsid w:val="00217185"/>
    <w:rsid w:val="002172E1"/>
    <w:rsid w:val="0021765A"/>
    <w:rsid w:val="0021792E"/>
    <w:rsid w:val="00217B30"/>
    <w:rsid w:val="00217DD7"/>
    <w:rsid w:val="00217E08"/>
    <w:rsid w:val="002202EA"/>
    <w:rsid w:val="00220495"/>
    <w:rsid w:val="002204EF"/>
    <w:rsid w:val="00220869"/>
    <w:rsid w:val="00220AB6"/>
    <w:rsid w:val="00220B51"/>
    <w:rsid w:val="00220D02"/>
    <w:rsid w:val="00220DEC"/>
    <w:rsid w:val="00221382"/>
    <w:rsid w:val="002214F8"/>
    <w:rsid w:val="002216EB"/>
    <w:rsid w:val="002216F1"/>
    <w:rsid w:val="00221B7D"/>
    <w:rsid w:val="00221C5E"/>
    <w:rsid w:val="00221CDC"/>
    <w:rsid w:val="0022201D"/>
    <w:rsid w:val="0022212B"/>
    <w:rsid w:val="002222A1"/>
    <w:rsid w:val="002223BA"/>
    <w:rsid w:val="0022292D"/>
    <w:rsid w:val="00222BE0"/>
    <w:rsid w:val="00222C48"/>
    <w:rsid w:val="00222CAA"/>
    <w:rsid w:val="00223026"/>
    <w:rsid w:val="00223255"/>
    <w:rsid w:val="0022332B"/>
    <w:rsid w:val="002236E9"/>
    <w:rsid w:val="00223867"/>
    <w:rsid w:val="00223A73"/>
    <w:rsid w:val="00223BB3"/>
    <w:rsid w:val="00223E6E"/>
    <w:rsid w:val="002242E7"/>
    <w:rsid w:val="002246D0"/>
    <w:rsid w:val="00224D23"/>
    <w:rsid w:val="00225020"/>
    <w:rsid w:val="0022505E"/>
    <w:rsid w:val="002255B9"/>
    <w:rsid w:val="0022578E"/>
    <w:rsid w:val="00225829"/>
    <w:rsid w:val="0022596C"/>
    <w:rsid w:val="00225BFB"/>
    <w:rsid w:val="00225D7E"/>
    <w:rsid w:val="00225F61"/>
    <w:rsid w:val="0022601A"/>
    <w:rsid w:val="0022616C"/>
    <w:rsid w:val="002261AA"/>
    <w:rsid w:val="00226391"/>
    <w:rsid w:val="002263AC"/>
    <w:rsid w:val="00226423"/>
    <w:rsid w:val="002265E7"/>
    <w:rsid w:val="002265F1"/>
    <w:rsid w:val="00226662"/>
    <w:rsid w:val="0022666C"/>
    <w:rsid w:val="002266CC"/>
    <w:rsid w:val="0022676C"/>
    <w:rsid w:val="00226A63"/>
    <w:rsid w:val="00226A89"/>
    <w:rsid w:val="00226D12"/>
    <w:rsid w:val="00226D34"/>
    <w:rsid w:val="00226E58"/>
    <w:rsid w:val="00226E71"/>
    <w:rsid w:val="00226EC1"/>
    <w:rsid w:val="00227138"/>
    <w:rsid w:val="002275A4"/>
    <w:rsid w:val="002275E9"/>
    <w:rsid w:val="00227A5C"/>
    <w:rsid w:val="00227A7C"/>
    <w:rsid w:val="00227CB5"/>
    <w:rsid w:val="00227CEC"/>
    <w:rsid w:val="00227F97"/>
    <w:rsid w:val="00230037"/>
    <w:rsid w:val="0023011D"/>
    <w:rsid w:val="0023042E"/>
    <w:rsid w:val="0023067E"/>
    <w:rsid w:val="00230937"/>
    <w:rsid w:val="00230AC2"/>
    <w:rsid w:val="00230C74"/>
    <w:rsid w:val="00230DB5"/>
    <w:rsid w:val="00230DE6"/>
    <w:rsid w:val="0023146C"/>
    <w:rsid w:val="002314AA"/>
    <w:rsid w:val="00231540"/>
    <w:rsid w:val="00231857"/>
    <w:rsid w:val="002319B1"/>
    <w:rsid w:val="00231AC5"/>
    <w:rsid w:val="00231D78"/>
    <w:rsid w:val="002320D9"/>
    <w:rsid w:val="0023230E"/>
    <w:rsid w:val="00232599"/>
    <w:rsid w:val="00232815"/>
    <w:rsid w:val="00232A60"/>
    <w:rsid w:val="00232D5A"/>
    <w:rsid w:val="00232D96"/>
    <w:rsid w:val="00232F28"/>
    <w:rsid w:val="002336AF"/>
    <w:rsid w:val="002336B7"/>
    <w:rsid w:val="0023386F"/>
    <w:rsid w:val="00233C24"/>
    <w:rsid w:val="00233C9A"/>
    <w:rsid w:val="002340C0"/>
    <w:rsid w:val="00234656"/>
    <w:rsid w:val="00234B64"/>
    <w:rsid w:val="00234E3A"/>
    <w:rsid w:val="002356B3"/>
    <w:rsid w:val="002358F0"/>
    <w:rsid w:val="00235B60"/>
    <w:rsid w:val="00235BD3"/>
    <w:rsid w:val="0023621E"/>
    <w:rsid w:val="002363A8"/>
    <w:rsid w:val="00236513"/>
    <w:rsid w:val="002365F7"/>
    <w:rsid w:val="00236B93"/>
    <w:rsid w:val="00236F81"/>
    <w:rsid w:val="002373CF"/>
    <w:rsid w:val="00237567"/>
    <w:rsid w:val="00237A3A"/>
    <w:rsid w:val="00237BF5"/>
    <w:rsid w:val="00237CAA"/>
    <w:rsid w:val="00237D51"/>
    <w:rsid w:val="0024011B"/>
    <w:rsid w:val="00240140"/>
    <w:rsid w:val="0024025A"/>
    <w:rsid w:val="00240815"/>
    <w:rsid w:val="00240AAD"/>
    <w:rsid w:val="00240C38"/>
    <w:rsid w:val="00240C78"/>
    <w:rsid w:val="00240FC5"/>
    <w:rsid w:val="0024133F"/>
    <w:rsid w:val="00241367"/>
    <w:rsid w:val="002413A9"/>
    <w:rsid w:val="00241590"/>
    <w:rsid w:val="00241611"/>
    <w:rsid w:val="00241A0B"/>
    <w:rsid w:val="00241B6A"/>
    <w:rsid w:val="00241F19"/>
    <w:rsid w:val="0024231F"/>
    <w:rsid w:val="002424BF"/>
    <w:rsid w:val="002424D6"/>
    <w:rsid w:val="002426C0"/>
    <w:rsid w:val="002428F0"/>
    <w:rsid w:val="00242B74"/>
    <w:rsid w:val="00242C32"/>
    <w:rsid w:val="00242CF6"/>
    <w:rsid w:val="00243056"/>
    <w:rsid w:val="002430E6"/>
    <w:rsid w:val="0024334C"/>
    <w:rsid w:val="002433DC"/>
    <w:rsid w:val="00243821"/>
    <w:rsid w:val="00243C93"/>
    <w:rsid w:val="00243DC3"/>
    <w:rsid w:val="00243DD6"/>
    <w:rsid w:val="00243F7A"/>
    <w:rsid w:val="002443A5"/>
    <w:rsid w:val="002443A6"/>
    <w:rsid w:val="00244411"/>
    <w:rsid w:val="00244572"/>
    <w:rsid w:val="00244700"/>
    <w:rsid w:val="00244A41"/>
    <w:rsid w:val="00244B87"/>
    <w:rsid w:val="00244C3D"/>
    <w:rsid w:val="00244C7F"/>
    <w:rsid w:val="00244E5A"/>
    <w:rsid w:val="00244EE4"/>
    <w:rsid w:val="00244EF1"/>
    <w:rsid w:val="00244FA2"/>
    <w:rsid w:val="00245030"/>
    <w:rsid w:val="002452D4"/>
    <w:rsid w:val="002452F9"/>
    <w:rsid w:val="0024544B"/>
    <w:rsid w:val="0024553C"/>
    <w:rsid w:val="00245580"/>
    <w:rsid w:val="002455E7"/>
    <w:rsid w:val="00245B7F"/>
    <w:rsid w:val="00245E36"/>
    <w:rsid w:val="00246087"/>
    <w:rsid w:val="0024631D"/>
    <w:rsid w:val="00246B37"/>
    <w:rsid w:val="00246B5E"/>
    <w:rsid w:val="00246C80"/>
    <w:rsid w:val="00246CF5"/>
    <w:rsid w:val="00246E67"/>
    <w:rsid w:val="00246F83"/>
    <w:rsid w:val="00246FEF"/>
    <w:rsid w:val="00247283"/>
    <w:rsid w:val="002473AA"/>
    <w:rsid w:val="00247423"/>
    <w:rsid w:val="00247504"/>
    <w:rsid w:val="00247556"/>
    <w:rsid w:val="002476D2"/>
    <w:rsid w:val="00247899"/>
    <w:rsid w:val="00247D97"/>
    <w:rsid w:val="00247E5B"/>
    <w:rsid w:val="00247E76"/>
    <w:rsid w:val="00247FD8"/>
    <w:rsid w:val="0025009A"/>
    <w:rsid w:val="002500A0"/>
    <w:rsid w:val="0025019B"/>
    <w:rsid w:val="002504B7"/>
    <w:rsid w:val="00250CD5"/>
    <w:rsid w:val="00250F32"/>
    <w:rsid w:val="002512CB"/>
    <w:rsid w:val="002512F9"/>
    <w:rsid w:val="00251394"/>
    <w:rsid w:val="00251520"/>
    <w:rsid w:val="0025157A"/>
    <w:rsid w:val="002516F0"/>
    <w:rsid w:val="002517F9"/>
    <w:rsid w:val="002518D2"/>
    <w:rsid w:val="0025195C"/>
    <w:rsid w:val="00251A9B"/>
    <w:rsid w:val="00251E9E"/>
    <w:rsid w:val="00251F79"/>
    <w:rsid w:val="002520F1"/>
    <w:rsid w:val="0025231A"/>
    <w:rsid w:val="002523AD"/>
    <w:rsid w:val="00252453"/>
    <w:rsid w:val="00252619"/>
    <w:rsid w:val="0025278B"/>
    <w:rsid w:val="00252AAC"/>
    <w:rsid w:val="00252BE3"/>
    <w:rsid w:val="00253082"/>
    <w:rsid w:val="0025316F"/>
    <w:rsid w:val="0025321A"/>
    <w:rsid w:val="00253416"/>
    <w:rsid w:val="0025354B"/>
    <w:rsid w:val="002536E5"/>
    <w:rsid w:val="00253B74"/>
    <w:rsid w:val="00253BA5"/>
    <w:rsid w:val="00253D55"/>
    <w:rsid w:val="002541A1"/>
    <w:rsid w:val="00254684"/>
    <w:rsid w:val="002546F7"/>
    <w:rsid w:val="002547A9"/>
    <w:rsid w:val="0025484C"/>
    <w:rsid w:val="00254913"/>
    <w:rsid w:val="00254ECB"/>
    <w:rsid w:val="0025533F"/>
    <w:rsid w:val="002558AC"/>
    <w:rsid w:val="00255E71"/>
    <w:rsid w:val="0025609F"/>
    <w:rsid w:val="00256143"/>
    <w:rsid w:val="0025638F"/>
    <w:rsid w:val="00256552"/>
    <w:rsid w:val="00256599"/>
    <w:rsid w:val="002566A7"/>
    <w:rsid w:val="002567BD"/>
    <w:rsid w:val="00256E25"/>
    <w:rsid w:val="00256EB0"/>
    <w:rsid w:val="00256FB3"/>
    <w:rsid w:val="00256FE3"/>
    <w:rsid w:val="002570A8"/>
    <w:rsid w:val="00257360"/>
    <w:rsid w:val="00257CBC"/>
    <w:rsid w:val="00257E04"/>
    <w:rsid w:val="00257EEA"/>
    <w:rsid w:val="00257EEC"/>
    <w:rsid w:val="0026040F"/>
    <w:rsid w:val="0026055A"/>
    <w:rsid w:val="00260694"/>
    <w:rsid w:val="00260709"/>
    <w:rsid w:val="002608FE"/>
    <w:rsid w:val="00260EDD"/>
    <w:rsid w:val="00260EF3"/>
    <w:rsid w:val="00260EFD"/>
    <w:rsid w:val="0026109C"/>
    <w:rsid w:val="00261110"/>
    <w:rsid w:val="0026119C"/>
    <w:rsid w:val="002611C1"/>
    <w:rsid w:val="002613AE"/>
    <w:rsid w:val="002613D8"/>
    <w:rsid w:val="00261535"/>
    <w:rsid w:val="0026159B"/>
    <w:rsid w:val="00261969"/>
    <w:rsid w:val="00261C74"/>
    <w:rsid w:val="00261CA2"/>
    <w:rsid w:val="00261E0F"/>
    <w:rsid w:val="00261E31"/>
    <w:rsid w:val="0026206F"/>
    <w:rsid w:val="00262102"/>
    <w:rsid w:val="0026233B"/>
    <w:rsid w:val="0026242E"/>
    <w:rsid w:val="002624D0"/>
    <w:rsid w:val="00262687"/>
    <w:rsid w:val="0026276E"/>
    <w:rsid w:val="002629EF"/>
    <w:rsid w:val="00262AF0"/>
    <w:rsid w:val="00262BF9"/>
    <w:rsid w:val="00262CCF"/>
    <w:rsid w:val="00262CEB"/>
    <w:rsid w:val="00262DEB"/>
    <w:rsid w:val="00263251"/>
    <w:rsid w:val="00263377"/>
    <w:rsid w:val="0026346B"/>
    <w:rsid w:val="00263A80"/>
    <w:rsid w:val="00263A83"/>
    <w:rsid w:val="00263CBA"/>
    <w:rsid w:val="00263F1F"/>
    <w:rsid w:val="00264076"/>
    <w:rsid w:val="0026430B"/>
    <w:rsid w:val="0026460E"/>
    <w:rsid w:val="00264814"/>
    <w:rsid w:val="002648F6"/>
    <w:rsid w:val="00264AF6"/>
    <w:rsid w:val="00264B03"/>
    <w:rsid w:val="002650AB"/>
    <w:rsid w:val="002651C8"/>
    <w:rsid w:val="002654CA"/>
    <w:rsid w:val="002655DF"/>
    <w:rsid w:val="00265647"/>
    <w:rsid w:val="002657BD"/>
    <w:rsid w:val="00265838"/>
    <w:rsid w:val="002659D0"/>
    <w:rsid w:val="00265BAB"/>
    <w:rsid w:val="00265E35"/>
    <w:rsid w:val="00265FE3"/>
    <w:rsid w:val="0026603E"/>
    <w:rsid w:val="0026604D"/>
    <w:rsid w:val="0026620B"/>
    <w:rsid w:val="002667E6"/>
    <w:rsid w:val="00266B02"/>
    <w:rsid w:val="00267293"/>
    <w:rsid w:val="00267451"/>
    <w:rsid w:val="0026760A"/>
    <w:rsid w:val="00267ACD"/>
    <w:rsid w:val="00267C25"/>
    <w:rsid w:val="00267CB0"/>
    <w:rsid w:val="00267E0F"/>
    <w:rsid w:val="002702ED"/>
    <w:rsid w:val="002703AA"/>
    <w:rsid w:val="00270452"/>
    <w:rsid w:val="00270554"/>
    <w:rsid w:val="002705F4"/>
    <w:rsid w:val="002707DD"/>
    <w:rsid w:val="002709EA"/>
    <w:rsid w:val="00270A9F"/>
    <w:rsid w:val="00270BB1"/>
    <w:rsid w:val="00270CDB"/>
    <w:rsid w:val="00270D00"/>
    <w:rsid w:val="00270FAF"/>
    <w:rsid w:val="00271280"/>
    <w:rsid w:val="002715BD"/>
    <w:rsid w:val="00271BC7"/>
    <w:rsid w:val="00271C71"/>
    <w:rsid w:val="002721E6"/>
    <w:rsid w:val="0027237E"/>
    <w:rsid w:val="002724F4"/>
    <w:rsid w:val="00272674"/>
    <w:rsid w:val="0027278E"/>
    <w:rsid w:val="00272AB2"/>
    <w:rsid w:val="00272AEF"/>
    <w:rsid w:val="00272E7C"/>
    <w:rsid w:val="002732C4"/>
    <w:rsid w:val="00273491"/>
    <w:rsid w:val="0027352B"/>
    <w:rsid w:val="00273A02"/>
    <w:rsid w:val="00273A28"/>
    <w:rsid w:val="00273A3C"/>
    <w:rsid w:val="00273DC0"/>
    <w:rsid w:val="00273FC6"/>
    <w:rsid w:val="00273FF4"/>
    <w:rsid w:val="00274123"/>
    <w:rsid w:val="0027415D"/>
    <w:rsid w:val="002742CF"/>
    <w:rsid w:val="00274441"/>
    <w:rsid w:val="0027466A"/>
    <w:rsid w:val="00274AD9"/>
    <w:rsid w:val="00274C2F"/>
    <w:rsid w:val="00274CA5"/>
    <w:rsid w:val="00274D33"/>
    <w:rsid w:val="00274F39"/>
    <w:rsid w:val="002755AC"/>
    <w:rsid w:val="00275933"/>
    <w:rsid w:val="00275BA8"/>
    <w:rsid w:val="00275E9C"/>
    <w:rsid w:val="002760F8"/>
    <w:rsid w:val="002764E5"/>
    <w:rsid w:val="002764FF"/>
    <w:rsid w:val="002765DA"/>
    <w:rsid w:val="00276709"/>
    <w:rsid w:val="00276C3A"/>
    <w:rsid w:val="00276C84"/>
    <w:rsid w:val="00276CF2"/>
    <w:rsid w:val="00276D05"/>
    <w:rsid w:val="00276DD8"/>
    <w:rsid w:val="002772B2"/>
    <w:rsid w:val="002776F0"/>
    <w:rsid w:val="00277860"/>
    <w:rsid w:val="00277C41"/>
    <w:rsid w:val="00277E3F"/>
    <w:rsid w:val="0028033C"/>
    <w:rsid w:val="002804DF"/>
    <w:rsid w:val="00280979"/>
    <w:rsid w:val="00280E0A"/>
    <w:rsid w:val="00281436"/>
    <w:rsid w:val="00281A31"/>
    <w:rsid w:val="00281D43"/>
    <w:rsid w:val="002824EF"/>
    <w:rsid w:val="00282626"/>
    <w:rsid w:val="002828EB"/>
    <w:rsid w:val="00282942"/>
    <w:rsid w:val="00282A2D"/>
    <w:rsid w:val="00282AB5"/>
    <w:rsid w:val="00282C6B"/>
    <w:rsid w:val="00282D21"/>
    <w:rsid w:val="00283118"/>
    <w:rsid w:val="002832DD"/>
    <w:rsid w:val="0028352A"/>
    <w:rsid w:val="002835AC"/>
    <w:rsid w:val="00283BA1"/>
    <w:rsid w:val="00283DFB"/>
    <w:rsid w:val="00283E2A"/>
    <w:rsid w:val="00284003"/>
    <w:rsid w:val="0028409B"/>
    <w:rsid w:val="0028457A"/>
    <w:rsid w:val="0028477C"/>
    <w:rsid w:val="00284BE3"/>
    <w:rsid w:val="00284E36"/>
    <w:rsid w:val="00284E9A"/>
    <w:rsid w:val="002851CA"/>
    <w:rsid w:val="002857BB"/>
    <w:rsid w:val="002859E5"/>
    <w:rsid w:val="00285B15"/>
    <w:rsid w:val="00285DD7"/>
    <w:rsid w:val="00285FBE"/>
    <w:rsid w:val="00286346"/>
    <w:rsid w:val="00286494"/>
    <w:rsid w:val="00286638"/>
    <w:rsid w:val="00286A6D"/>
    <w:rsid w:val="00286AC5"/>
    <w:rsid w:val="00286F06"/>
    <w:rsid w:val="0028708C"/>
    <w:rsid w:val="00287240"/>
    <w:rsid w:val="00287434"/>
    <w:rsid w:val="002875D8"/>
    <w:rsid w:val="002875F4"/>
    <w:rsid w:val="0028763D"/>
    <w:rsid w:val="0028767E"/>
    <w:rsid w:val="00287724"/>
    <w:rsid w:val="00287A71"/>
    <w:rsid w:val="00287B87"/>
    <w:rsid w:val="00287D87"/>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1F83"/>
    <w:rsid w:val="00292222"/>
    <w:rsid w:val="00292552"/>
    <w:rsid w:val="00292889"/>
    <w:rsid w:val="00292D57"/>
    <w:rsid w:val="00292D84"/>
    <w:rsid w:val="00293503"/>
    <w:rsid w:val="00293A5E"/>
    <w:rsid w:val="00293A93"/>
    <w:rsid w:val="00293C05"/>
    <w:rsid w:val="0029401E"/>
    <w:rsid w:val="00294096"/>
    <w:rsid w:val="002945A0"/>
    <w:rsid w:val="0029471A"/>
    <w:rsid w:val="0029494B"/>
    <w:rsid w:val="00294A53"/>
    <w:rsid w:val="00294F7E"/>
    <w:rsid w:val="00295018"/>
    <w:rsid w:val="0029507A"/>
    <w:rsid w:val="00295145"/>
    <w:rsid w:val="00295167"/>
    <w:rsid w:val="00295205"/>
    <w:rsid w:val="002952A8"/>
    <w:rsid w:val="002952CA"/>
    <w:rsid w:val="0029584C"/>
    <w:rsid w:val="002959DE"/>
    <w:rsid w:val="00295FB6"/>
    <w:rsid w:val="002964B8"/>
    <w:rsid w:val="0029655E"/>
    <w:rsid w:val="00296828"/>
    <w:rsid w:val="0029683E"/>
    <w:rsid w:val="00296BE6"/>
    <w:rsid w:val="00297652"/>
    <w:rsid w:val="0029771A"/>
    <w:rsid w:val="00297994"/>
    <w:rsid w:val="00297C43"/>
    <w:rsid w:val="00297CA1"/>
    <w:rsid w:val="00297EB3"/>
    <w:rsid w:val="002A00D3"/>
    <w:rsid w:val="002A01CE"/>
    <w:rsid w:val="002A0341"/>
    <w:rsid w:val="002A03C7"/>
    <w:rsid w:val="002A0656"/>
    <w:rsid w:val="002A0727"/>
    <w:rsid w:val="002A0763"/>
    <w:rsid w:val="002A07E0"/>
    <w:rsid w:val="002A09B9"/>
    <w:rsid w:val="002A0B82"/>
    <w:rsid w:val="002A0BD1"/>
    <w:rsid w:val="002A1462"/>
    <w:rsid w:val="002A1559"/>
    <w:rsid w:val="002A1628"/>
    <w:rsid w:val="002A172C"/>
    <w:rsid w:val="002A17CC"/>
    <w:rsid w:val="002A1FA1"/>
    <w:rsid w:val="002A21BA"/>
    <w:rsid w:val="002A22EC"/>
    <w:rsid w:val="002A232F"/>
    <w:rsid w:val="002A2754"/>
    <w:rsid w:val="002A2BF0"/>
    <w:rsid w:val="002A38B8"/>
    <w:rsid w:val="002A3A42"/>
    <w:rsid w:val="002A3C68"/>
    <w:rsid w:val="002A3C6A"/>
    <w:rsid w:val="002A3CB4"/>
    <w:rsid w:val="002A3FB5"/>
    <w:rsid w:val="002A40F3"/>
    <w:rsid w:val="002A4464"/>
    <w:rsid w:val="002A452D"/>
    <w:rsid w:val="002A4541"/>
    <w:rsid w:val="002A45AE"/>
    <w:rsid w:val="002A464D"/>
    <w:rsid w:val="002A471A"/>
    <w:rsid w:val="002A4759"/>
    <w:rsid w:val="002A47D6"/>
    <w:rsid w:val="002A48F7"/>
    <w:rsid w:val="002A4A65"/>
    <w:rsid w:val="002A4AD1"/>
    <w:rsid w:val="002A4BC9"/>
    <w:rsid w:val="002A4C6C"/>
    <w:rsid w:val="002A4D21"/>
    <w:rsid w:val="002A511B"/>
    <w:rsid w:val="002A5288"/>
    <w:rsid w:val="002A53AF"/>
    <w:rsid w:val="002A57A3"/>
    <w:rsid w:val="002A5974"/>
    <w:rsid w:val="002A5A33"/>
    <w:rsid w:val="002A5F40"/>
    <w:rsid w:val="002A6553"/>
    <w:rsid w:val="002A6929"/>
    <w:rsid w:val="002A6A77"/>
    <w:rsid w:val="002A6BF1"/>
    <w:rsid w:val="002A6C53"/>
    <w:rsid w:val="002A706F"/>
    <w:rsid w:val="002A7431"/>
    <w:rsid w:val="002A7CAD"/>
    <w:rsid w:val="002A7DC2"/>
    <w:rsid w:val="002B004B"/>
    <w:rsid w:val="002B00BC"/>
    <w:rsid w:val="002B0152"/>
    <w:rsid w:val="002B082B"/>
    <w:rsid w:val="002B095B"/>
    <w:rsid w:val="002B0A24"/>
    <w:rsid w:val="002B0DEA"/>
    <w:rsid w:val="002B148D"/>
    <w:rsid w:val="002B16A0"/>
    <w:rsid w:val="002B17D0"/>
    <w:rsid w:val="002B1EB1"/>
    <w:rsid w:val="002B1F61"/>
    <w:rsid w:val="002B2002"/>
    <w:rsid w:val="002B21C1"/>
    <w:rsid w:val="002B2D1A"/>
    <w:rsid w:val="002B2E98"/>
    <w:rsid w:val="002B36F9"/>
    <w:rsid w:val="002B38C8"/>
    <w:rsid w:val="002B3A9A"/>
    <w:rsid w:val="002B3BCE"/>
    <w:rsid w:val="002B3D3D"/>
    <w:rsid w:val="002B3D87"/>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97"/>
    <w:rsid w:val="002B59C9"/>
    <w:rsid w:val="002B5B4A"/>
    <w:rsid w:val="002B5C81"/>
    <w:rsid w:val="002B5DC9"/>
    <w:rsid w:val="002B608F"/>
    <w:rsid w:val="002B64A9"/>
    <w:rsid w:val="002B64FC"/>
    <w:rsid w:val="002B668D"/>
    <w:rsid w:val="002B66F6"/>
    <w:rsid w:val="002B675E"/>
    <w:rsid w:val="002B67B9"/>
    <w:rsid w:val="002B67DE"/>
    <w:rsid w:val="002B67E2"/>
    <w:rsid w:val="002B6900"/>
    <w:rsid w:val="002B6B35"/>
    <w:rsid w:val="002B6C95"/>
    <w:rsid w:val="002B6CC0"/>
    <w:rsid w:val="002B6D5A"/>
    <w:rsid w:val="002B7242"/>
    <w:rsid w:val="002B7461"/>
    <w:rsid w:val="002B761F"/>
    <w:rsid w:val="002B7855"/>
    <w:rsid w:val="002B7AB5"/>
    <w:rsid w:val="002B7C79"/>
    <w:rsid w:val="002B7EA8"/>
    <w:rsid w:val="002C0448"/>
    <w:rsid w:val="002C069D"/>
    <w:rsid w:val="002C09FB"/>
    <w:rsid w:val="002C0E76"/>
    <w:rsid w:val="002C13AB"/>
    <w:rsid w:val="002C13BF"/>
    <w:rsid w:val="002C161A"/>
    <w:rsid w:val="002C18A0"/>
    <w:rsid w:val="002C222F"/>
    <w:rsid w:val="002C27AB"/>
    <w:rsid w:val="002C2947"/>
    <w:rsid w:val="002C2B80"/>
    <w:rsid w:val="002C2D30"/>
    <w:rsid w:val="002C33EC"/>
    <w:rsid w:val="002C3468"/>
    <w:rsid w:val="002C374C"/>
    <w:rsid w:val="002C3EEC"/>
    <w:rsid w:val="002C3F70"/>
    <w:rsid w:val="002C418D"/>
    <w:rsid w:val="002C42D6"/>
    <w:rsid w:val="002C43DE"/>
    <w:rsid w:val="002C4585"/>
    <w:rsid w:val="002C4645"/>
    <w:rsid w:val="002C46EF"/>
    <w:rsid w:val="002C494E"/>
    <w:rsid w:val="002C4A76"/>
    <w:rsid w:val="002C4BD4"/>
    <w:rsid w:val="002C4BF8"/>
    <w:rsid w:val="002C4CC6"/>
    <w:rsid w:val="002C5041"/>
    <w:rsid w:val="002C523F"/>
    <w:rsid w:val="002C5253"/>
    <w:rsid w:val="002C526E"/>
    <w:rsid w:val="002C527A"/>
    <w:rsid w:val="002C52B9"/>
    <w:rsid w:val="002C52F7"/>
    <w:rsid w:val="002C567A"/>
    <w:rsid w:val="002C5725"/>
    <w:rsid w:val="002C5A8B"/>
    <w:rsid w:val="002C5DE6"/>
    <w:rsid w:val="002C629F"/>
    <w:rsid w:val="002C6419"/>
    <w:rsid w:val="002C6422"/>
    <w:rsid w:val="002C645D"/>
    <w:rsid w:val="002C647C"/>
    <w:rsid w:val="002C6518"/>
    <w:rsid w:val="002C6646"/>
    <w:rsid w:val="002C66A6"/>
    <w:rsid w:val="002C6774"/>
    <w:rsid w:val="002C68CC"/>
    <w:rsid w:val="002C6A7A"/>
    <w:rsid w:val="002C6BD7"/>
    <w:rsid w:val="002C7177"/>
    <w:rsid w:val="002C72C9"/>
    <w:rsid w:val="002C73C9"/>
    <w:rsid w:val="002C7437"/>
    <w:rsid w:val="002C7482"/>
    <w:rsid w:val="002C75BA"/>
    <w:rsid w:val="002C7784"/>
    <w:rsid w:val="002C78E1"/>
    <w:rsid w:val="002C7A46"/>
    <w:rsid w:val="002C7C96"/>
    <w:rsid w:val="002C7CEE"/>
    <w:rsid w:val="002D004F"/>
    <w:rsid w:val="002D02A9"/>
    <w:rsid w:val="002D05D5"/>
    <w:rsid w:val="002D0838"/>
    <w:rsid w:val="002D0B32"/>
    <w:rsid w:val="002D0C73"/>
    <w:rsid w:val="002D13A5"/>
    <w:rsid w:val="002D1442"/>
    <w:rsid w:val="002D146B"/>
    <w:rsid w:val="002D175D"/>
    <w:rsid w:val="002D1C91"/>
    <w:rsid w:val="002D1C93"/>
    <w:rsid w:val="002D1CA8"/>
    <w:rsid w:val="002D1E2C"/>
    <w:rsid w:val="002D2279"/>
    <w:rsid w:val="002D23DF"/>
    <w:rsid w:val="002D258F"/>
    <w:rsid w:val="002D2C95"/>
    <w:rsid w:val="002D2CA5"/>
    <w:rsid w:val="002D2DE4"/>
    <w:rsid w:val="002D30E4"/>
    <w:rsid w:val="002D3161"/>
    <w:rsid w:val="002D3346"/>
    <w:rsid w:val="002D34A6"/>
    <w:rsid w:val="002D353B"/>
    <w:rsid w:val="002D36D1"/>
    <w:rsid w:val="002D4017"/>
    <w:rsid w:val="002D4095"/>
    <w:rsid w:val="002D42EF"/>
    <w:rsid w:val="002D4335"/>
    <w:rsid w:val="002D467D"/>
    <w:rsid w:val="002D4685"/>
    <w:rsid w:val="002D48B3"/>
    <w:rsid w:val="002D495B"/>
    <w:rsid w:val="002D4A0E"/>
    <w:rsid w:val="002D4A20"/>
    <w:rsid w:val="002D4ABD"/>
    <w:rsid w:val="002D4CAC"/>
    <w:rsid w:val="002D4CC2"/>
    <w:rsid w:val="002D4FC3"/>
    <w:rsid w:val="002D512C"/>
    <w:rsid w:val="002D549A"/>
    <w:rsid w:val="002D55AC"/>
    <w:rsid w:val="002D57A4"/>
    <w:rsid w:val="002D5806"/>
    <w:rsid w:val="002D58A9"/>
    <w:rsid w:val="002D58F9"/>
    <w:rsid w:val="002D5A36"/>
    <w:rsid w:val="002D5DA8"/>
    <w:rsid w:val="002D6411"/>
    <w:rsid w:val="002D648F"/>
    <w:rsid w:val="002D6565"/>
    <w:rsid w:val="002D65D2"/>
    <w:rsid w:val="002D6862"/>
    <w:rsid w:val="002D68B6"/>
    <w:rsid w:val="002D69C3"/>
    <w:rsid w:val="002D6F0F"/>
    <w:rsid w:val="002D73F9"/>
    <w:rsid w:val="002D7469"/>
    <w:rsid w:val="002D7BFB"/>
    <w:rsid w:val="002D7CC6"/>
    <w:rsid w:val="002D7D9C"/>
    <w:rsid w:val="002D7F5E"/>
    <w:rsid w:val="002D7FE8"/>
    <w:rsid w:val="002E012E"/>
    <w:rsid w:val="002E0209"/>
    <w:rsid w:val="002E0338"/>
    <w:rsid w:val="002E034A"/>
    <w:rsid w:val="002E0887"/>
    <w:rsid w:val="002E08D8"/>
    <w:rsid w:val="002E0C07"/>
    <w:rsid w:val="002E1112"/>
    <w:rsid w:val="002E14BA"/>
    <w:rsid w:val="002E18E6"/>
    <w:rsid w:val="002E1D18"/>
    <w:rsid w:val="002E1EC6"/>
    <w:rsid w:val="002E1FC5"/>
    <w:rsid w:val="002E2023"/>
    <w:rsid w:val="002E227B"/>
    <w:rsid w:val="002E272C"/>
    <w:rsid w:val="002E2C50"/>
    <w:rsid w:val="002E2D77"/>
    <w:rsid w:val="002E2F47"/>
    <w:rsid w:val="002E30DF"/>
    <w:rsid w:val="002E3242"/>
    <w:rsid w:val="002E3611"/>
    <w:rsid w:val="002E3615"/>
    <w:rsid w:val="002E389A"/>
    <w:rsid w:val="002E3903"/>
    <w:rsid w:val="002E3C11"/>
    <w:rsid w:val="002E3D88"/>
    <w:rsid w:val="002E3F7D"/>
    <w:rsid w:val="002E3FD2"/>
    <w:rsid w:val="002E426A"/>
    <w:rsid w:val="002E43AA"/>
    <w:rsid w:val="002E4431"/>
    <w:rsid w:val="002E464C"/>
    <w:rsid w:val="002E47F0"/>
    <w:rsid w:val="002E48F9"/>
    <w:rsid w:val="002E4978"/>
    <w:rsid w:val="002E4B22"/>
    <w:rsid w:val="002E4B93"/>
    <w:rsid w:val="002E5432"/>
    <w:rsid w:val="002E5599"/>
    <w:rsid w:val="002E58D1"/>
    <w:rsid w:val="002E5AEE"/>
    <w:rsid w:val="002E5CE0"/>
    <w:rsid w:val="002E5DAB"/>
    <w:rsid w:val="002E5EF0"/>
    <w:rsid w:val="002E60FF"/>
    <w:rsid w:val="002E6239"/>
    <w:rsid w:val="002E6605"/>
    <w:rsid w:val="002E694A"/>
    <w:rsid w:val="002E6A80"/>
    <w:rsid w:val="002E705F"/>
    <w:rsid w:val="002E72E8"/>
    <w:rsid w:val="002E73BD"/>
    <w:rsid w:val="002E7489"/>
    <w:rsid w:val="002E7546"/>
    <w:rsid w:val="002E75FE"/>
    <w:rsid w:val="002E76E9"/>
    <w:rsid w:val="002E772D"/>
    <w:rsid w:val="002E7744"/>
    <w:rsid w:val="002E77A5"/>
    <w:rsid w:val="002E78DC"/>
    <w:rsid w:val="002E7A04"/>
    <w:rsid w:val="002E7AB7"/>
    <w:rsid w:val="002E7F02"/>
    <w:rsid w:val="002E7F3E"/>
    <w:rsid w:val="002F0163"/>
    <w:rsid w:val="002F037F"/>
    <w:rsid w:val="002F0785"/>
    <w:rsid w:val="002F087C"/>
    <w:rsid w:val="002F08DD"/>
    <w:rsid w:val="002F09B2"/>
    <w:rsid w:val="002F0C63"/>
    <w:rsid w:val="002F0C6C"/>
    <w:rsid w:val="002F0CB3"/>
    <w:rsid w:val="002F0D7D"/>
    <w:rsid w:val="002F0F1F"/>
    <w:rsid w:val="002F1230"/>
    <w:rsid w:val="002F151A"/>
    <w:rsid w:val="002F1529"/>
    <w:rsid w:val="002F1741"/>
    <w:rsid w:val="002F1907"/>
    <w:rsid w:val="002F1C18"/>
    <w:rsid w:val="002F1D41"/>
    <w:rsid w:val="002F218E"/>
    <w:rsid w:val="002F2563"/>
    <w:rsid w:val="002F2641"/>
    <w:rsid w:val="002F2767"/>
    <w:rsid w:val="002F2912"/>
    <w:rsid w:val="002F2913"/>
    <w:rsid w:val="002F29F8"/>
    <w:rsid w:val="002F2AD9"/>
    <w:rsid w:val="002F2B3D"/>
    <w:rsid w:val="002F2D96"/>
    <w:rsid w:val="002F2E65"/>
    <w:rsid w:val="002F2F10"/>
    <w:rsid w:val="002F34AF"/>
    <w:rsid w:val="002F35B6"/>
    <w:rsid w:val="002F3699"/>
    <w:rsid w:val="002F3978"/>
    <w:rsid w:val="002F3B61"/>
    <w:rsid w:val="002F3C5D"/>
    <w:rsid w:val="002F3C7B"/>
    <w:rsid w:val="002F43CC"/>
    <w:rsid w:val="002F43E3"/>
    <w:rsid w:val="002F4603"/>
    <w:rsid w:val="002F4D88"/>
    <w:rsid w:val="002F4D9F"/>
    <w:rsid w:val="002F4FFA"/>
    <w:rsid w:val="002F50E6"/>
    <w:rsid w:val="002F518D"/>
    <w:rsid w:val="002F5220"/>
    <w:rsid w:val="002F5360"/>
    <w:rsid w:val="002F5475"/>
    <w:rsid w:val="002F54AD"/>
    <w:rsid w:val="002F58DD"/>
    <w:rsid w:val="002F5A95"/>
    <w:rsid w:val="002F5C95"/>
    <w:rsid w:val="002F5EB6"/>
    <w:rsid w:val="002F5EC8"/>
    <w:rsid w:val="002F60DD"/>
    <w:rsid w:val="002F627E"/>
    <w:rsid w:val="002F63C3"/>
    <w:rsid w:val="002F665D"/>
    <w:rsid w:val="002F668E"/>
    <w:rsid w:val="002F66D7"/>
    <w:rsid w:val="002F68F9"/>
    <w:rsid w:val="002F69BB"/>
    <w:rsid w:val="002F6A99"/>
    <w:rsid w:val="002F6C89"/>
    <w:rsid w:val="002F6D1C"/>
    <w:rsid w:val="002F6E15"/>
    <w:rsid w:val="002F70C9"/>
    <w:rsid w:val="002F725A"/>
    <w:rsid w:val="002F7287"/>
    <w:rsid w:val="002F752A"/>
    <w:rsid w:val="002F7802"/>
    <w:rsid w:val="002F7AD6"/>
    <w:rsid w:val="0030024C"/>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2ED"/>
    <w:rsid w:val="0030244F"/>
    <w:rsid w:val="003027EC"/>
    <w:rsid w:val="0030286B"/>
    <w:rsid w:val="003029A4"/>
    <w:rsid w:val="00302C45"/>
    <w:rsid w:val="00302CCC"/>
    <w:rsid w:val="00302F2E"/>
    <w:rsid w:val="003034E7"/>
    <w:rsid w:val="00303584"/>
    <w:rsid w:val="003037AB"/>
    <w:rsid w:val="003037D1"/>
    <w:rsid w:val="00303E20"/>
    <w:rsid w:val="00303FC5"/>
    <w:rsid w:val="00304238"/>
    <w:rsid w:val="003045A6"/>
    <w:rsid w:val="003048BC"/>
    <w:rsid w:val="003048FA"/>
    <w:rsid w:val="00304A1F"/>
    <w:rsid w:val="00304D30"/>
    <w:rsid w:val="00304F31"/>
    <w:rsid w:val="00304F7C"/>
    <w:rsid w:val="00304FFC"/>
    <w:rsid w:val="003053C7"/>
    <w:rsid w:val="00305662"/>
    <w:rsid w:val="00305737"/>
    <w:rsid w:val="00305795"/>
    <w:rsid w:val="003057AC"/>
    <w:rsid w:val="003057F9"/>
    <w:rsid w:val="00305AB2"/>
    <w:rsid w:val="00305D98"/>
    <w:rsid w:val="00305DDB"/>
    <w:rsid w:val="00306012"/>
    <w:rsid w:val="00306076"/>
    <w:rsid w:val="00306482"/>
    <w:rsid w:val="003064BD"/>
    <w:rsid w:val="00306965"/>
    <w:rsid w:val="00306A2F"/>
    <w:rsid w:val="00307282"/>
    <w:rsid w:val="003072D0"/>
    <w:rsid w:val="00307397"/>
    <w:rsid w:val="00307437"/>
    <w:rsid w:val="00307587"/>
    <w:rsid w:val="00307A01"/>
    <w:rsid w:val="00307B1D"/>
    <w:rsid w:val="00307BCF"/>
    <w:rsid w:val="00310053"/>
    <w:rsid w:val="003101F8"/>
    <w:rsid w:val="0031028E"/>
    <w:rsid w:val="003104F9"/>
    <w:rsid w:val="00310688"/>
    <w:rsid w:val="003106D5"/>
    <w:rsid w:val="00310963"/>
    <w:rsid w:val="00310DD5"/>
    <w:rsid w:val="00310E21"/>
    <w:rsid w:val="00311089"/>
    <w:rsid w:val="003111D3"/>
    <w:rsid w:val="003111EE"/>
    <w:rsid w:val="003113B1"/>
    <w:rsid w:val="0031152D"/>
    <w:rsid w:val="00311682"/>
    <w:rsid w:val="00311862"/>
    <w:rsid w:val="0031195B"/>
    <w:rsid w:val="00311A73"/>
    <w:rsid w:val="00311FD8"/>
    <w:rsid w:val="0031210B"/>
    <w:rsid w:val="003121CB"/>
    <w:rsid w:val="003121FD"/>
    <w:rsid w:val="003126E7"/>
    <w:rsid w:val="0031291A"/>
    <w:rsid w:val="00312D57"/>
    <w:rsid w:val="00312D5B"/>
    <w:rsid w:val="00312E7E"/>
    <w:rsid w:val="00312EF9"/>
    <w:rsid w:val="00312FEA"/>
    <w:rsid w:val="003135D1"/>
    <w:rsid w:val="0031370B"/>
    <w:rsid w:val="00313C7A"/>
    <w:rsid w:val="00313D6C"/>
    <w:rsid w:val="00313DCA"/>
    <w:rsid w:val="00314120"/>
    <w:rsid w:val="003141DD"/>
    <w:rsid w:val="003143A5"/>
    <w:rsid w:val="00314E92"/>
    <w:rsid w:val="00314E9F"/>
    <w:rsid w:val="00314F64"/>
    <w:rsid w:val="003154E4"/>
    <w:rsid w:val="0031559F"/>
    <w:rsid w:val="003156A0"/>
    <w:rsid w:val="00315751"/>
    <w:rsid w:val="0031580C"/>
    <w:rsid w:val="003158EC"/>
    <w:rsid w:val="00315A26"/>
    <w:rsid w:val="00315B33"/>
    <w:rsid w:val="00315DBE"/>
    <w:rsid w:val="00315E12"/>
    <w:rsid w:val="00315E1A"/>
    <w:rsid w:val="00315F7B"/>
    <w:rsid w:val="00315FC4"/>
    <w:rsid w:val="0031627C"/>
    <w:rsid w:val="00316496"/>
    <w:rsid w:val="00316EA8"/>
    <w:rsid w:val="00316F75"/>
    <w:rsid w:val="00317523"/>
    <w:rsid w:val="0031764F"/>
    <w:rsid w:val="00317BCC"/>
    <w:rsid w:val="00317CE9"/>
    <w:rsid w:val="00317EE9"/>
    <w:rsid w:val="00317F3A"/>
    <w:rsid w:val="0032004A"/>
    <w:rsid w:val="00320067"/>
    <w:rsid w:val="003201D0"/>
    <w:rsid w:val="003201E3"/>
    <w:rsid w:val="00320385"/>
    <w:rsid w:val="003203CE"/>
    <w:rsid w:val="0032040B"/>
    <w:rsid w:val="00320495"/>
    <w:rsid w:val="00320B1F"/>
    <w:rsid w:val="00320BB6"/>
    <w:rsid w:val="00320EB6"/>
    <w:rsid w:val="0032108A"/>
    <w:rsid w:val="003211CC"/>
    <w:rsid w:val="003212B3"/>
    <w:rsid w:val="00321498"/>
    <w:rsid w:val="0032172F"/>
    <w:rsid w:val="00321964"/>
    <w:rsid w:val="003219AF"/>
    <w:rsid w:val="003219FA"/>
    <w:rsid w:val="00321B03"/>
    <w:rsid w:val="00321DEE"/>
    <w:rsid w:val="00322007"/>
    <w:rsid w:val="00322147"/>
    <w:rsid w:val="003221BA"/>
    <w:rsid w:val="003222AE"/>
    <w:rsid w:val="0032265B"/>
    <w:rsid w:val="00322764"/>
    <w:rsid w:val="00322A81"/>
    <w:rsid w:val="00322E2D"/>
    <w:rsid w:val="00323092"/>
    <w:rsid w:val="003230BB"/>
    <w:rsid w:val="0032350F"/>
    <w:rsid w:val="0032365B"/>
    <w:rsid w:val="0032377C"/>
    <w:rsid w:val="003237F1"/>
    <w:rsid w:val="003238AF"/>
    <w:rsid w:val="00323A19"/>
    <w:rsid w:val="00323ABD"/>
    <w:rsid w:val="00323D20"/>
    <w:rsid w:val="00323E57"/>
    <w:rsid w:val="00323F63"/>
    <w:rsid w:val="0032437C"/>
    <w:rsid w:val="00324451"/>
    <w:rsid w:val="003244C6"/>
    <w:rsid w:val="003244FE"/>
    <w:rsid w:val="003245E7"/>
    <w:rsid w:val="003247C5"/>
    <w:rsid w:val="003249CF"/>
    <w:rsid w:val="00324BD0"/>
    <w:rsid w:val="00324BF0"/>
    <w:rsid w:val="0032504C"/>
    <w:rsid w:val="003251AE"/>
    <w:rsid w:val="003253A5"/>
    <w:rsid w:val="00325412"/>
    <w:rsid w:val="00325975"/>
    <w:rsid w:val="00325C96"/>
    <w:rsid w:val="00325D52"/>
    <w:rsid w:val="0032651E"/>
    <w:rsid w:val="00326538"/>
    <w:rsid w:val="003266BA"/>
    <w:rsid w:val="003268DA"/>
    <w:rsid w:val="003269C2"/>
    <w:rsid w:val="00326D44"/>
    <w:rsid w:val="00326DB7"/>
    <w:rsid w:val="00326DFA"/>
    <w:rsid w:val="00326FA1"/>
    <w:rsid w:val="00326FC4"/>
    <w:rsid w:val="003273BF"/>
    <w:rsid w:val="00327453"/>
    <w:rsid w:val="00327492"/>
    <w:rsid w:val="0032749F"/>
    <w:rsid w:val="0032760B"/>
    <w:rsid w:val="003278E9"/>
    <w:rsid w:val="003279BF"/>
    <w:rsid w:val="00327A87"/>
    <w:rsid w:val="00327D75"/>
    <w:rsid w:val="00327E9E"/>
    <w:rsid w:val="00327EB6"/>
    <w:rsid w:val="00327EEE"/>
    <w:rsid w:val="00330704"/>
    <w:rsid w:val="00330799"/>
    <w:rsid w:val="0033096B"/>
    <w:rsid w:val="00330A93"/>
    <w:rsid w:val="00330ABA"/>
    <w:rsid w:val="00330AC0"/>
    <w:rsid w:val="00330B79"/>
    <w:rsid w:val="00330B92"/>
    <w:rsid w:val="00330C94"/>
    <w:rsid w:val="00330D4C"/>
    <w:rsid w:val="00330E12"/>
    <w:rsid w:val="0033119D"/>
    <w:rsid w:val="00331648"/>
    <w:rsid w:val="00331710"/>
    <w:rsid w:val="003317B0"/>
    <w:rsid w:val="003318FA"/>
    <w:rsid w:val="00331944"/>
    <w:rsid w:val="003319AC"/>
    <w:rsid w:val="00331A47"/>
    <w:rsid w:val="00331A68"/>
    <w:rsid w:val="00331B8D"/>
    <w:rsid w:val="00331CC1"/>
    <w:rsid w:val="00331DF2"/>
    <w:rsid w:val="00332038"/>
    <w:rsid w:val="0033209B"/>
    <w:rsid w:val="003321AD"/>
    <w:rsid w:val="0033221D"/>
    <w:rsid w:val="003329EB"/>
    <w:rsid w:val="00332A44"/>
    <w:rsid w:val="00332B91"/>
    <w:rsid w:val="00332FF0"/>
    <w:rsid w:val="00333190"/>
    <w:rsid w:val="0033332E"/>
    <w:rsid w:val="00333467"/>
    <w:rsid w:val="00333745"/>
    <w:rsid w:val="0033396C"/>
    <w:rsid w:val="00333E59"/>
    <w:rsid w:val="00334786"/>
    <w:rsid w:val="00334F94"/>
    <w:rsid w:val="00335062"/>
    <w:rsid w:val="0033506B"/>
    <w:rsid w:val="003350D9"/>
    <w:rsid w:val="00335255"/>
    <w:rsid w:val="00335353"/>
    <w:rsid w:val="0033557B"/>
    <w:rsid w:val="0033574E"/>
    <w:rsid w:val="00335780"/>
    <w:rsid w:val="0033593F"/>
    <w:rsid w:val="0033605F"/>
    <w:rsid w:val="0033610A"/>
    <w:rsid w:val="00336425"/>
    <w:rsid w:val="003368D6"/>
    <w:rsid w:val="00336A4B"/>
    <w:rsid w:val="00336B3F"/>
    <w:rsid w:val="0033713F"/>
    <w:rsid w:val="003375F2"/>
    <w:rsid w:val="00337742"/>
    <w:rsid w:val="00337863"/>
    <w:rsid w:val="00337A59"/>
    <w:rsid w:val="00337C54"/>
    <w:rsid w:val="00337F0B"/>
    <w:rsid w:val="003401E7"/>
    <w:rsid w:val="003402C2"/>
    <w:rsid w:val="0034034E"/>
    <w:rsid w:val="00340359"/>
    <w:rsid w:val="00340427"/>
    <w:rsid w:val="003407B3"/>
    <w:rsid w:val="003408D1"/>
    <w:rsid w:val="00340E3B"/>
    <w:rsid w:val="00340F38"/>
    <w:rsid w:val="00340F74"/>
    <w:rsid w:val="00341835"/>
    <w:rsid w:val="00341B22"/>
    <w:rsid w:val="00342037"/>
    <w:rsid w:val="003422F9"/>
    <w:rsid w:val="003428EE"/>
    <w:rsid w:val="00342BFA"/>
    <w:rsid w:val="00342D26"/>
    <w:rsid w:val="00342F66"/>
    <w:rsid w:val="00343065"/>
    <w:rsid w:val="003430DB"/>
    <w:rsid w:val="00343234"/>
    <w:rsid w:val="0034344D"/>
    <w:rsid w:val="00343590"/>
    <w:rsid w:val="00343754"/>
    <w:rsid w:val="0034391D"/>
    <w:rsid w:val="00343B81"/>
    <w:rsid w:val="00343CB5"/>
    <w:rsid w:val="00343D8F"/>
    <w:rsid w:val="00343F58"/>
    <w:rsid w:val="00343FC4"/>
    <w:rsid w:val="00344179"/>
    <w:rsid w:val="003441C6"/>
    <w:rsid w:val="00344385"/>
    <w:rsid w:val="003443DF"/>
    <w:rsid w:val="0034444A"/>
    <w:rsid w:val="00344842"/>
    <w:rsid w:val="00344852"/>
    <w:rsid w:val="003452A8"/>
    <w:rsid w:val="003452AA"/>
    <w:rsid w:val="00345614"/>
    <w:rsid w:val="003456A9"/>
    <w:rsid w:val="00345B60"/>
    <w:rsid w:val="00345CFD"/>
    <w:rsid w:val="0034619A"/>
    <w:rsid w:val="003462A8"/>
    <w:rsid w:val="003462FC"/>
    <w:rsid w:val="00346443"/>
    <w:rsid w:val="003467FA"/>
    <w:rsid w:val="00346AE6"/>
    <w:rsid w:val="00346BC9"/>
    <w:rsid w:val="00346C34"/>
    <w:rsid w:val="00346E49"/>
    <w:rsid w:val="003470FA"/>
    <w:rsid w:val="00347357"/>
    <w:rsid w:val="003478FF"/>
    <w:rsid w:val="00347A70"/>
    <w:rsid w:val="00347DE7"/>
    <w:rsid w:val="0035013F"/>
    <w:rsid w:val="003502AE"/>
    <w:rsid w:val="00350365"/>
    <w:rsid w:val="0035043D"/>
    <w:rsid w:val="0035074F"/>
    <w:rsid w:val="003508C9"/>
    <w:rsid w:val="00350A42"/>
    <w:rsid w:val="00350ADA"/>
    <w:rsid w:val="00350CCF"/>
    <w:rsid w:val="00350DAE"/>
    <w:rsid w:val="00351051"/>
    <w:rsid w:val="003511DE"/>
    <w:rsid w:val="00351327"/>
    <w:rsid w:val="003514F6"/>
    <w:rsid w:val="003516DE"/>
    <w:rsid w:val="003516FB"/>
    <w:rsid w:val="0035183F"/>
    <w:rsid w:val="0035186C"/>
    <w:rsid w:val="003518D7"/>
    <w:rsid w:val="0035199D"/>
    <w:rsid w:val="00351DA2"/>
    <w:rsid w:val="00351E17"/>
    <w:rsid w:val="00351EB1"/>
    <w:rsid w:val="003521DB"/>
    <w:rsid w:val="00352380"/>
    <w:rsid w:val="0035276E"/>
    <w:rsid w:val="003527BA"/>
    <w:rsid w:val="00352AD4"/>
    <w:rsid w:val="00352AEC"/>
    <w:rsid w:val="00352D54"/>
    <w:rsid w:val="00352E44"/>
    <w:rsid w:val="003530AA"/>
    <w:rsid w:val="003531DC"/>
    <w:rsid w:val="003534E7"/>
    <w:rsid w:val="00353625"/>
    <w:rsid w:val="003536F1"/>
    <w:rsid w:val="00353D67"/>
    <w:rsid w:val="00353FC4"/>
    <w:rsid w:val="003541C5"/>
    <w:rsid w:val="003541CC"/>
    <w:rsid w:val="003543E1"/>
    <w:rsid w:val="00354454"/>
    <w:rsid w:val="00354488"/>
    <w:rsid w:val="003544F6"/>
    <w:rsid w:val="00354511"/>
    <w:rsid w:val="003545FA"/>
    <w:rsid w:val="003547C6"/>
    <w:rsid w:val="0035490E"/>
    <w:rsid w:val="003549BC"/>
    <w:rsid w:val="00354BFE"/>
    <w:rsid w:val="00354CCF"/>
    <w:rsid w:val="00354CE0"/>
    <w:rsid w:val="003553AD"/>
    <w:rsid w:val="00355867"/>
    <w:rsid w:val="00355913"/>
    <w:rsid w:val="003559D8"/>
    <w:rsid w:val="00355AB7"/>
    <w:rsid w:val="00355D9E"/>
    <w:rsid w:val="00356021"/>
    <w:rsid w:val="00356116"/>
    <w:rsid w:val="0035618A"/>
    <w:rsid w:val="00356474"/>
    <w:rsid w:val="00356566"/>
    <w:rsid w:val="00356AE8"/>
    <w:rsid w:val="00356C2B"/>
    <w:rsid w:val="00356E4B"/>
    <w:rsid w:val="00357297"/>
    <w:rsid w:val="00357687"/>
    <w:rsid w:val="00357E5B"/>
    <w:rsid w:val="00360136"/>
    <w:rsid w:val="00360329"/>
    <w:rsid w:val="003603E8"/>
    <w:rsid w:val="00360627"/>
    <w:rsid w:val="00360686"/>
    <w:rsid w:val="00360732"/>
    <w:rsid w:val="00360B54"/>
    <w:rsid w:val="00360DD6"/>
    <w:rsid w:val="00360E0A"/>
    <w:rsid w:val="00360E49"/>
    <w:rsid w:val="00360F2E"/>
    <w:rsid w:val="00360FE2"/>
    <w:rsid w:val="003614B9"/>
    <w:rsid w:val="003616D8"/>
    <w:rsid w:val="00361742"/>
    <w:rsid w:val="003618EE"/>
    <w:rsid w:val="00361DE4"/>
    <w:rsid w:val="00361E4A"/>
    <w:rsid w:val="00361E93"/>
    <w:rsid w:val="003625BC"/>
    <w:rsid w:val="0036266A"/>
    <w:rsid w:val="003626EC"/>
    <w:rsid w:val="003628F9"/>
    <w:rsid w:val="00362A12"/>
    <w:rsid w:val="00362A79"/>
    <w:rsid w:val="00362BDE"/>
    <w:rsid w:val="00362DCC"/>
    <w:rsid w:val="00362E11"/>
    <w:rsid w:val="0036301B"/>
    <w:rsid w:val="003632B6"/>
    <w:rsid w:val="0036344B"/>
    <w:rsid w:val="003634B3"/>
    <w:rsid w:val="00363A05"/>
    <w:rsid w:val="00363A12"/>
    <w:rsid w:val="00363A4F"/>
    <w:rsid w:val="00363A8D"/>
    <w:rsid w:val="00363B4D"/>
    <w:rsid w:val="00363D11"/>
    <w:rsid w:val="00363DE1"/>
    <w:rsid w:val="00363F52"/>
    <w:rsid w:val="00363F6C"/>
    <w:rsid w:val="00363F9F"/>
    <w:rsid w:val="00364063"/>
    <w:rsid w:val="00364085"/>
    <w:rsid w:val="00364555"/>
    <w:rsid w:val="003646C9"/>
    <w:rsid w:val="003648E3"/>
    <w:rsid w:val="00364AB4"/>
    <w:rsid w:val="00364B35"/>
    <w:rsid w:val="00365006"/>
    <w:rsid w:val="003653D8"/>
    <w:rsid w:val="003655E0"/>
    <w:rsid w:val="003658AA"/>
    <w:rsid w:val="00365C64"/>
    <w:rsid w:val="0036617C"/>
    <w:rsid w:val="0036626E"/>
    <w:rsid w:val="003662EC"/>
    <w:rsid w:val="0036632B"/>
    <w:rsid w:val="00366548"/>
    <w:rsid w:val="003668AD"/>
    <w:rsid w:val="00366A16"/>
    <w:rsid w:val="00366AB4"/>
    <w:rsid w:val="00366B64"/>
    <w:rsid w:val="00366BF1"/>
    <w:rsid w:val="00367490"/>
    <w:rsid w:val="00367717"/>
    <w:rsid w:val="0036784B"/>
    <w:rsid w:val="00367928"/>
    <w:rsid w:val="003679CB"/>
    <w:rsid w:val="00367B07"/>
    <w:rsid w:val="00367C72"/>
    <w:rsid w:val="00370002"/>
    <w:rsid w:val="0037010F"/>
    <w:rsid w:val="003705F0"/>
    <w:rsid w:val="003708A3"/>
    <w:rsid w:val="003709C9"/>
    <w:rsid w:val="00370AC1"/>
    <w:rsid w:val="00370D3A"/>
    <w:rsid w:val="00370E54"/>
    <w:rsid w:val="003711D6"/>
    <w:rsid w:val="00371341"/>
    <w:rsid w:val="003718A6"/>
    <w:rsid w:val="00371CB4"/>
    <w:rsid w:val="003721F5"/>
    <w:rsid w:val="00372681"/>
    <w:rsid w:val="003726CA"/>
    <w:rsid w:val="0037273E"/>
    <w:rsid w:val="00372800"/>
    <w:rsid w:val="00372A92"/>
    <w:rsid w:val="00372AFE"/>
    <w:rsid w:val="00372C3C"/>
    <w:rsid w:val="00373099"/>
    <w:rsid w:val="003730B5"/>
    <w:rsid w:val="003732D5"/>
    <w:rsid w:val="00373773"/>
    <w:rsid w:val="00373B68"/>
    <w:rsid w:val="00373BB3"/>
    <w:rsid w:val="00373CDC"/>
    <w:rsid w:val="00373DB8"/>
    <w:rsid w:val="00373E36"/>
    <w:rsid w:val="00374065"/>
    <w:rsid w:val="003745AF"/>
    <w:rsid w:val="00374644"/>
    <w:rsid w:val="003746CD"/>
    <w:rsid w:val="003746ED"/>
    <w:rsid w:val="003746FC"/>
    <w:rsid w:val="003749EF"/>
    <w:rsid w:val="00374A32"/>
    <w:rsid w:val="00374A55"/>
    <w:rsid w:val="00374B88"/>
    <w:rsid w:val="00374BB2"/>
    <w:rsid w:val="00374BCA"/>
    <w:rsid w:val="00374F37"/>
    <w:rsid w:val="00374F88"/>
    <w:rsid w:val="003750A3"/>
    <w:rsid w:val="003752B8"/>
    <w:rsid w:val="0037545A"/>
    <w:rsid w:val="0037546C"/>
    <w:rsid w:val="00375504"/>
    <w:rsid w:val="0037572B"/>
    <w:rsid w:val="00375BFB"/>
    <w:rsid w:val="00375E44"/>
    <w:rsid w:val="00375E80"/>
    <w:rsid w:val="0037607C"/>
    <w:rsid w:val="00376295"/>
    <w:rsid w:val="003762F6"/>
    <w:rsid w:val="003767F8"/>
    <w:rsid w:val="00376820"/>
    <w:rsid w:val="00376888"/>
    <w:rsid w:val="003769FF"/>
    <w:rsid w:val="00376C0E"/>
    <w:rsid w:val="00376D33"/>
    <w:rsid w:val="00376E7B"/>
    <w:rsid w:val="00377318"/>
    <w:rsid w:val="00377383"/>
    <w:rsid w:val="00377459"/>
    <w:rsid w:val="00377540"/>
    <w:rsid w:val="00377624"/>
    <w:rsid w:val="003778E9"/>
    <w:rsid w:val="003779C4"/>
    <w:rsid w:val="00377B14"/>
    <w:rsid w:val="00377B1D"/>
    <w:rsid w:val="00377CAC"/>
    <w:rsid w:val="00377D42"/>
    <w:rsid w:val="00377EC5"/>
    <w:rsid w:val="00377EF5"/>
    <w:rsid w:val="003800A3"/>
    <w:rsid w:val="0038050A"/>
    <w:rsid w:val="003806FF"/>
    <w:rsid w:val="003807A3"/>
    <w:rsid w:val="003807F5"/>
    <w:rsid w:val="0038081F"/>
    <w:rsid w:val="003809AE"/>
    <w:rsid w:val="00380CBA"/>
    <w:rsid w:val="00380DBB"/>
    <w:rsid w:val="00381502"/>
    <w:rsid w:val="00381633"/>
    <w:rsid w:val="00381F3F"/>
    <w:rsid w:val="00381F4B"/>
    <w:rsid w:val="00382076"/>
    <w:rsid w:val="00382094"/>
    <w:rsid w:val="0038225C"/>
    <w:rsid w:val="00382841"/>
    <w:rsid w:val="00382A35"/>
    <w:rsid w:val="00382BA4"/>
    <w:rsid w:val="00382CCA"/>
    <w:rsid w:val="003830BC"/>
    <w:rsid w:val="0038386B"/>
    <w:rsid w:val="00383A92"/>
    <w:rsid w:val="00383C16"/>
    <w:rsid w:val="00383D6C"/>
    <w:rsid w:val="00383EE4"/>
    <w:rsid w:val="00384233"/>
    <w:rsid w:val="00384A97"/>
    <w:rsid w:val="00384B8E"/>
    <w:rsid w:val="00384E43"/>
    <w:rsid w:val="0038529F"/>
    <w:rsid w:val="003852B6"/>
    <w:rsid w:val="003852CE"/>
    <w:rsid w:val="00385D00"/>
    <w:rsid w:val="00385F65"/>
    <w:rsid w:val="00386058"/>
    <w:rsid w:val="003861D5"/>
    <w:rsid w:val="0038655B"/>
    <w:rsid w:val="003865FA"/>
    <w:rsid w:val="00386620"/>
    <w:rsid w:val="003868B0"/>
    <w:rsid w:val="00386B2D"/>
    <w:rsid w:val="00386F8D"/>
    <w:rsid w:val="00387069"/>
    <w:rsid w:val="00387391"/>
    <w:rsid w:val="003875E9"/>
    <w:rsid w:val="0038791A"/>
    <w:rsid w:val="00387A7F"/>
    <w:rsid w:val="00387EB0"/>
    <w:rsid w:val="00390078"/>
    <w:rsid w:val="003901DF"/>
    <w:rsid w:val="0039020F"/>
    <w:rsid w:val="003904C3"/>
    <w:rsid w:val="003905EA"/>
    <w:rsid w:val="0039062E"/>
    <w:rsid w:val="003906D0"/>
    <w:rsid w:val="0039070C"/>
    <w:rsid w:val="00390E10"/>
    <w:rsid w:val="0039100F"/>
    <w:rsid w:val="0039108A"/>
    <w:rsid w:val="003911F7"/>
    <w:rsid w:val="0039121D"/>
    <w:rsid w:val="003914FB"/>
    <w:rsid w:val="0039163B"/>
    <w:rsid w:val="003918D7"/>
    <w:rsid w:val="00391C52"/>
    <w:rsid w:val="00392121"/>
    <w:rsid w:val="0039257F"/>
    <w:rsid w:val="003925A6"/>
    <w:rsid w:val="003926DF"/>
    <w:rsid w:val="00392858"/>
    <w:rsid w:val="00392868"/>
    <w:rsid w:val="00392A3A"/>
    <w:rsid w:val="00392ACF"/>
    <w:rsid w:val="00392B70"/>
    <w:rsid w:val="00392E37"/>
    <w:rsid w:val="00392FCA"/>
    <w:rsid w:val="003930D6"/>
    <w:rsid w:val="00393DA6"/>
    <w:rsid w:val="00393F67"/>
    <w:rsid w:val="00393FAC"/>
    <w:rsid w:val="003940A5"/>
    <w:rsid w:val="0039412F"/>
    <w:rsid w:val="00394297"/>
    <w:rsid w:val="003942F1"/>
    <w:rsid w:val="00394355"/>
    <w:rsid w:val="003945C9"/>
    <w:rsid w:val="0039475B"/>
    <w:rsid w:val="003949EF"/>
    <w:rsid w:val="00394CEC"/>
    <w:rsid w:val="00394DA4"/>
    <w:rsid w:val="00394DF9"/>
    <w:rsid w:val="00394FE0"/>
    <w:rsid w:val="00395352"/>
    <w:rsid w:val="00395376"/>
    <w:rsid w:val="0039540D"/>
    <w:rsid w:val="003954D3"/>
    <w:rsid w:val="003954EC"/>
    <w:rsid w:val="00395919"/>
    <w:rsid w:val="00395BDC"/>
    <w:rsid w:val="00395BE0"/>
    <w:rsid w:val="00395C36"/>
    <w:rsid w:val="00395C78"/>
    <w:rsid w:val="00395CD0"/>
    <w:rsid w:val="00395DAE"/>
    <w:rsid w:val="0039621C"/>
    <w:rsid w:val="003962FC"/>
    <w:rsid w:val="003963E1"/>
    <w:rsid w:val="0039684D"/>
    <w:rsid w:val="00396967"/>
    <w:rsid w:val="00396A9B"/>
    <w:rsid w:val="00396D2D"/>
    <w:rsid w:val="0039705B"/>
    <w:rsid w:val="003971A4"/>
    <w:rsid w:val="003972F8"/>
    <w:rsid w:val="00397428"/>
    <w:rsid w:val="00397491"/>
    <w:rsid w:val="003974ED"/>
    <w:rsid w:val="00397638"/>
    <w:rsid w:val="00397856"/>
    <w:rsid w:val="00397A77"/>
    <w:rsid w:val="00397C36"/>
    <w:rsid w:val="00397C60"/>
    <w:rsid w:val="00397F49"/>
    <w:rsid w:val="00397F98"/>
    <w:rsid w:val="003A0185"/>
    <w:rsid w:val="003A01A4"/>
    <w:rsid w:val="003A03A5"/>
    <w:rsid w:val="003A0498"/>
    <w:rsid w:val="003A0595"/>
    <w:rsid w:val="003A08DC"/>
    <w:rsid w:val="003A0AFE"/>
    <w:rsid w:val="003A0C1F"/>
    <w:rsid w:val="003A0EAA"/>
    <w:rsid w:val="003A11AA"/>
    <w:rsid w:val="003A13DA"/>
    <w:rsid w:val="003A1419"/>
    <w:rsid w:val="003A1650"/>
    <w:rsid w:val="003A176B"/>
    <w:rsid w:val="003A1854"/>
    <w:rsid w:val="003A185C"/>
    <w:rsid w:val="003A1978"/>
    <w:rsid w:val="003A1C66"/>
    <w:rsid w:val="003A20DB"/>
    <w:rsid w:val="003A2273"/>
    <w:rsid w:val="003A2496"/>
    <w:rsid w:val="003A2510"/>
    <w:rsid w:val="003A2627"/>
    <w:rsid w:val="003A2651"/>
    <w:rsid w:val="003A2663"/>
    <w:rsid w:val="003A274A"/>
    <w:rsid w:val="003A283B"/>
    <w:rsid w:val="003A2A91"/>
    <w:rsid w:val="003A2B6D"/>
    <w:rsid w:val="003A2F2B"/>
    <w:rsid w:val="003A3142"/>
    <w:rsid w:val="003A32C8"/>
    <w:rsid w:val="003A336D"/>
    <w:rsid w:val="003A33C3"/>
    <w:rsid w:val="003A3539"/>
    <w:rsid w:val="003A3704"/>
    <w:rsid w:val="003A386B"/>
    <w:rsid w:val="003A38D8"/>
    <w:rsid w:val="003A3CDA"/>
    <w:rsid w:val="003A3D1A"/>
    <w:rsid w:val="003A3D9A"/>
    <w:rsid w:val="003A3E31"/>
    <w:rsid w:val="003A3EF5"/>
    <w:rsid w:val="003A408E"/>
    <w:rsid w:val="003A4155"/>
    <w:rsid w:val="003A4318"/>
    <w:rsid w:val="003A46C8"/>
    <w:rsid w:val="003A4722"/>
    <w:rsid w:val="003A4781"/>
    <w:rsid w:val="003A4A20"/>
    <w:rsid w:val="003A4C3B"/>
    <w:rsid w:val="003A532F"/>
    <w:rsid w:val="003A55C2"/>
    <w:rsid w:val="003A5783"/>
    <w:rsid w:val="003A58C1"/>
    <w:rsid w:val="003A5AFB"/>
    <w:rsid w:val="003A5AFC"/>
    <w:rsid w:val="003A5C78"/>
    <w:rsid w:val="003A624C"/>
    <w:rsid w:val="003A63BE"/>
    <w:rsid w:val="003A677E"/>
    <w:rsid w:val="003A6921"/>
    <w:rsid w:val="003A6A16"/>
    <w:rsid w:val="003A6B1F"/>
    <w:rsid w:val="003A6BB9"/>
    <w:rsid w:val="003A6CBC"/>
    <w:rsid w:val="003A6E8B"/>
    <w:rsid w:val="003A6EDF"/>
    <w:rsid w:val="003A6F9E"/>
    <w:rsid w:val="003A6FAE"/>
    <w:rsid w:val="003A6FDE"/>
    <w:rsid w:val="003A7291"/>
    <w:rsid w:val="003A75C7"/>
    <w:rsid w:val="003A7966"/>
    <w:rsid w:val="003A7A09"/>
    <w:rsid w:val="003A7ABF"/>
    <w:rsid w:val="003A7B73"/>
    <w:rsid w:val="003A7FDD"/>
    <w:rsid w:val="003B00E6"/>
    <w:rsid w:val="003B0844"/>
    <w:rsid w:val="003B0977"/>
    <w:rsid w:val="003B0E36"/>
    <w:rsid w:val="003B1050"/>
    <w:rsid w:val="003B10B9"/>
    <w:rsid w:val="003B110A"/>
    <w:rsid w:val="003B1137"/>
    <w:rsid w:val="003B13ED"/>
    <w:rsid w:val="003B14C7"/>
    <w:rsid w:val="003B156A"/>
    <w:rsid w:val="003B15B5"/>
    <w:rsid w:val="003B15B8"/>
    <w:rsid w:val="003B21FC"/>
    <w:rsid w:val="003B22F6"/>
    <w:rsid w:val="003B2B50"/>
    <w:rsid w:val="003B2CB9"/>
    <w:rsid w:val="003B3117"/>
    <w:rsid w:val="003B327F"/>
    <w:rsid w:val="003B3434"/>
    <w:rsid w:val="003B3470"/>
    <w:rsid w:val="003B3837"/>
    <w:rsid w:val="003B3843"/>
    <w:rsid w:val="003B38AC"/>
    <w:rsid w:val="003B38FB"/>
    <w:rsid w:val="003B3B86"/>
    <w:rsid w:val="003B3FD4"/>
    <w:rsid w:val="003B4037"/>
    <w:rsid w:val="003B40B4"/>
    <w:rsid w:val="003B4211"/>
    <w:rsid w:val="003B4229"/>
    <w:rsid w:val="003B4476"/>
    <w:rsid w:val="003B4531"/>
    <w:rsid w:val="003B46D1"/>
    <w:rsid w:val="003B493F"/>
    <w:rsid w:val="003B4B00"/>
    <w:rsid w:val="003B5418"/>
    <w:rsid w:val="003B55BD"/>
    <w:rsid w:val="003B58DF"/>
    <w:rsid w:val="003B5BD5"/>
    <w:rsid w:val="003B5C09"/>
    <w:rsid w:val="003B5D3C"/>
    <w:rsid w:val="003B5DB9"/>
    <w:rsid w:val="003B6359"/>
    <w:rsid w:val="003B68E8"/>
    <w:rsid w:val="003B69A5"/>
    <w:rsid w:val="003B6BBF"/>
    <w:rsid w:val="003B6F49"/>
    <w:rsid w:val="003B7274"/>
    <w:rsid w:val="003B72C7"/>
    <w:rsid w:val="003B7340"/>
    <w:rsid w:val="003B7B5B"/>
    <w:rsid w:val="003B7D95"/>
    <w:rsid w:val="003C0240"/>
    <w:rsid w:val="003C0639"/>
    <w:rsid w:val="003C072E"/>
    <w:rsid w:val="003C0A57"/>
    <w:rsid w:val="003C0B58"/>
    <w:rsid w:val="003C0F0E"/>
    <w:rsid w:val="003C115F"/>
    <w:rsid w:val="003C1164"/>
    <w:rsid w:val="003C1192"/>
    <w:rsid w:val="003C1730"/>
    <w:rsid w:val="003C184B"/>
    <w:rsid w:val="003C1876"/>
    <w:rsid w:val="003C1ACE"/>
    <w:rsid w:val="003C1B0C"/>
    <w:rsid w:val="003C2010"/>
    <w:rsid w:val="003C21A6"/>
    <w:rsid w:val="003C2855"/>
    <w:rsid w:val="003C3049"/>
    <w:rsid w:val="003C32F0"/>
    <w:rsid w:val="003C332D"/>
    <w:rsid w:val="003C3428"/>
    <w:rsid w:val="003C35E2"/>
    <w:rsid w:val="003C3B49"/>
    <w:rsid w:val="003C3B5B"/>
    <w:rsid w:val="003C3CBF"/>
    <w:rsid w:val="003C3FE8"/>
    <w:rsid w:val="003C4058"/>
    <w:rsid w:val="003C4701"/>
    <w:rsid w:val="003C47FF"/>
    <w:rsid w:val="003C49B8"/>
    <w:rsid w:val="003C515A"/>
    <w:rsid w:val="003C536E"/>
    <w:rsid w:val="003C5728"/>
    <w:rsid w:val="003C58FB"/>
    <w:rsid w:val="003C5C94"/>
    <w:rsid w:val="003C5CE5"/>
    <w:rsid w:val="003C5DCF"/>
    <w:rsid w:val="003C5E56"/>
    <w:rsid w:val="003C6024"/>
    <w:rsid w:val="003C6248"/>
    <w:rsid w:val="003C64E6"/>
    <w:rsid w:val="003C654F"/>
    <w:rsid w:val="003C6584"/>
    <w:rsid w:val="003C6AAB"/>
    <w:rsid w:val="003C6CF0"/>
    <w:rsid w:val="003C6EAE"/>
    <w:rsid w:val="003C6FC3"/>
    <w:rsid w:val="003C74B6"/>
    <w:rsid w:val="003C75B7"/>
    <w:rsid w:val="003C76FA"/>
    <w:rsid w:val="003C7876"/>
    <w:rsid w:val="003C7D1A"/>
    <w:rsid w:val="003C7EBB"/>
    <w:rsid w:val="003C7FF4"/>
    <w:rsid w:val="003C7FF8"/>
    <w:rsid w:val="003D0176"/>
    <w:rsid w:val="003D025C"/>
    <w:rsid w:val="003D0475"/>
    <w:rsid w:val="003D0AEC"/>
    <w:rsid w:val="003D0B15"/>
    <w:rsid w:val="003D0C26"/>
    <w:rsid w:val="003D0DD6"/>
    <w:rsid w:val="003D1091"/>
    <w:rsid w:val="003D10EE"/>
    <w:rsid w:val="003D1288"/>
    <w:rsid w:val="003D1299"/>
    <w:rsid w:val="003D12A9"/>
    <w:rsid w:val="003D1359"/>
    <w:rsid w:val="003D15EB"/>
    <w:rsid w:val="003D16AC"/>
    <w:rsid w:val="003D1A4B"/>
    <w:rsid w:val="003D1C30"/>
    <w:rsid w:val="003D1E64"/>
    <w:rsid w:val="003D2607"/>
    <w:rsid w:val="003D2867"/>
    <w:rsid w:val="003D288D"/>
    <w:rsid w:val="003D294A"/>
    <w:rsid w:val="003D2A05"/>
    <w:rsid w:val="003D2C2A"/>
    <w:rsid w:val="003D2DA3"/>
    <w:rsid w:val="003D30CE"/>
    <w:rsid w:val="003D31E6"/>
    <w:rsid w:val="003D3526"/>
    <w:rsid w:val="003D35A5"/>
    <w:rsid w:val="003D36D5"/>
    <w:rsid w:val="003D39DE"/>
    <w:rsid w:val="003D3B7C"/>
    <w:rsid w:val="003D3C23"/>
    <w:rsid w:val="003D3C36"/>
    <w:rsid w:val="003D3CF1"/>
    <w:rsid w:val="003D3E7A"/>
    <w:rsid w:val="003D416B"/>
    <w:rsid w:val="003D4318"/>
    <w:rsid w:val="003D4336"/>
    <w:rsid w:val="003D46D8"/>
    <w:rsid w:val="003D476C"/>
    <w:rsid w:val="003D4770"/>
    <w:rsid w:val="003D4B2B"/>
    <w:rsid w:val="003D4D60"/>
    <w:rsid w:val="003D4F1B"/>
    <w:rsid w:val="003D5196"/>
    <w:rsid w:val="003D51AB"/>
    <w:rsid w:val="003D51DD"/>
    <w:rsid w:val="003D52DE"/>
    <w:rsid w:val="003D5708"/>
    <w:rsid w:val="003D58A3"/>
    <w:rsid w:val="003D5DDE"/>
    <w:rsid w:val="003D5F89"/>
    <w:rsid w:val="003D69FC"/>
    <w:rsid w:val="003D6AC7"/>
    <w:rsid w:val="003D6D30"/>
    <w:rsid w:val="003D6F18"/>
    <w:rsid w:val="003D6FB2"/>
    <w:rsid w:val="003D7128"/>
    <w:rsid w:val="003D728D"/>
    <w:rsid w:val="003D7411"/>
    <w:rsid w:val="003D7594"/>
    <w:rsid w:val="003D788A"/>
    <w:rsid w:val="003D7944"/>
    <w:rsid w:val="003D7A64"/>
    <w:rsid w:val="003D7B0B"/>
    <w:rsid w:val="003D7B7C"/>
    <w:rsid w:val="003D7C3E"/>
    <w:rsid w:val="003D7D65"/>
    <w:rsid w:val="003E05DC"/>
    <w:rsid w:val="003E0816"/>
    <w:rsid w:val="003E0A65"/>
    <w:rsid w:val="003E0AFE"/>
    <w:rsid w:val="003E0B5C"/>
    <w:rsid w:val="003E0F51"/>
    <w:rsid w:val="003E11B2"/>
    <w:rsid w:val="003E1224"/>
    <w:rsid w:val="003E13FB"/>
    <w:rsid w:val="003E1609"/>
    <w:rsid w:val="003E179B"/>
    <w:rsid w:val="003E1816"/>
    <w:rsid w:val="003E181D"/>
    <w:rsid w:val="003E1BF5"/>
    <w:rsid w:val="003E1D26"/>
    <w:rsid w:val="003E200E"/>
    <w:rsid w:val="003E20A0"/>
    <w:rsid w:val="003E21F9"/>
    <w:rsid w:val="003E24F8"/>
    <w:rsid w:val="003E260B"/>
    <w:rsid w:val="003E261E"/>
    <w:rsid w:val="003E2AC1"/>
    <w:rsid w:val="003E2B86"/>
    <w:rsid w:val="003E2B99"/>
    <w:rsid w:val="003E2C87"/>
    <w:rsid w:val="003E2C9E"/>
    <w:rsid w:val="003E2F39"/>
    <w:rsid w:val="003E3062"/>
    <w:rsid w:val="003E3176"/>
    <w:rsid w:val="003E367A"/>
    <w:rsid w:val="003E3B40"/>
    <w:rsid w:val="003E3B86"/>
    <w:rsid w:val="003E3C12"/>
    <w:rsid w:val="003E42AF"/>
    <w:rsid w:val="003E4404"/>
    <w:rsid w:val="003E4964"/>
    <w:rsid w:val="003E4E9D"/>
    <w:rsid w:val="003E55E4"/>
    <w:rsid w:val="003E5679"/>
    <w:rsid w:val="003E580E"/>
    <w:rsid w:val="003E5825"/>
    <w:rsid w:val="003E5C04"/>
    <w:rsid w:val="003E5D12"/>
    <w:rsid w:val="003E5D28"/>
    <w:rsid w:val="003E5DE2"/>
    <w:rsid w:val="003E5DFA"/>
    <w:rsid w:val="003E6213"/>
    <w:rsid w:val="003E63BD"/>
    <w:rsid w:val="003E645D"/>
    <w:rsid w:val="003E684C"/>
    <w:rsid w:val="003E6897"/>
    <w:rsid w:val="003E6A32"/>
    <w:rsid w:val="003E6B6F"/>
    <w:rsid w:val="003E6D97"/>
    <w:rsid w:val="003E6F5E"/>
    <w:rsid w:val="003E714A"/>
    <w:rsid w:val="003E73AB"/>
    <w:rsid w:val="003E73EA"/>
    <w:rsid w:val="003E76B6"/>
    <w:rsid w:val="003E7A65"/>
    <w:rsid w:val="003E7B5C"/>
    <w:rsid w:val="003E7D80"/>
    <w:rsid w:val="003F00B3"/>
    <w:rsid w:val="003F01F7"/>
    <w:rsid w:val="003F0226"/>
    <w:rsid w:val="003F0285"/>
    <w:rsid w:val="003F02F4"/>
    <w:rsid w:val="003F045B"/>
    <w:rsid w:val="003F04F1"/>
    <w:rsid w:val="003F07CD"/>
    <w:rsid w:val="003F0998"/>
    <w:rsid w:val="003F0CEE"/>
    <w:rsid w:val="003F0E1C"/>
    <w:rsid w:val="003F0EDD"/>
    <w:rsid w:val="003F0F38"/>
    <w:rsid w:val="003F107F"/>
    <w:rsid w:val="003F1232"/>
    <w:rsid w:val="003F1332"/>
    <w:rsid w:val="003F13CA"/>
    <w:rsid w:val="003F1C3B"/>
    <w:rsid w:val="003F1C59"/>
    <w:rsid w:val="003F1F48"/>
    <w:rsid w:val="003F2071"/>
    <w:rsid w:val="003F2226"/>
    <w:rsid w:val="003F276E"/>
    <w:rsid w:val="003F2891"/>
    <w:rsid w:val="003F292F"/>
    <w:rsid w:val="003F2966"/>
    <w:rsid w:val="003F29F0"/>
    <w:rsid w:val="003F2BC2"/>
    <w:rsid w:val="003F2BE8"/>
    <w:rsid w:val="003F300E"/>
    <w:rsid w:val="003F302D"/>
    <w:rsid w:val="003F314F"/>
    <w:rsid w:val="003F3344"/>
    <w:rsid w:val="003F3441"/>
    <w:rsid w:val="003F34E6"/>
    <w:rsid w:val="003F371E"/>
    <w:rsid w:val="003F3CCD"/>
    <w:rsid w:val="003F3E99"/>
    <w:rsid w:val="003F3FA3"/>
    <w:rsid w:val="003F424B"/>
    <w:rsid w:val="003F43E7"/>
    <w:rsid w:val="003F4419"/>
    <w:rsid w:val="003F4722"/>
    <w:rsid w:val="003F4C4C"/>
    <w:rsid w:val="003F5269"/>
    <w:rsid w:val="003F53EA"/>
    <w:rsid w:val="003F558B"/>
    <w:rsid w:val="003F5709"/>
    <w:rsid w:val="003F5C0A"/>
    <w:rsid w:val="003F5EFD"/>
    <w:rsid w:val="003F610D"/>
    <w:rsid w:val="003F6414"/>
    <w:rsid w:val="003F6539"/>
    <w:rsid w:val="003F6768"/>
    <w:rsid w:val="003F6AFB"/>
    <w:rsid w:val="003F6D6B"/>
    <w:rsid w:val="003F6E39"/>
    <w:rsid w:val="003F6F41"/>
    <w:rsid w:val="003F77B4"/>
    <w:rsid w:val="003F7873"/>
    <w:rsid w:val="003F78F3"/>
    <w:rsid w:val="003F79DA"/>
    <w:rsid w:val="003F7B1E"/>
    <w:rsid w:val="003F7C03"/>
    <w:rsid w:val="003F7D6F"/>
    <w:rsid w:val="003F7EB3"/>
    <w:rsid w:val="00400228"/>
    <w:rsid w:val="004002C4"/>
    <w:rsid w:val="00400413"/>
    <w:rsid w:val="004006DD"/>
    <w:rsid w:val="0040070B"/>
    <w:rsid w:val="00400856"/>
    <w:rsid w:val="00400A2E"/>
    <w:rsid w:val="00400CBB"/>
    <w:rsid w:val="00400EC6"/>
    <w:rsid w:val="00400EC9"/>
    <w:rsid w:val="00400EE2"/>
    <w:rsid w:val="0040140C"/>
    <w:rsid w:val="004017C2"/>
    <w:rsid w:val="004017E1"/>
    <w:rsid w:val="0040186E"/>
    <w:rsid w:val="00401AF1"/>
    <w:rsid w:val="00401AF3"/>
    <w:rsid w:val="00401CD9"/>
    <w:rsid w:val="00401F9A"/>
    <w:rsid w:val="00402089"/>
    <w:rsid w:val="00402899"/>
    <w:rsid w:val="0040291E"/>
    <w:rsid w:val="00402DCF"/>
    <w:rsid w:val="0040340F"/>
    <w:rsid w:val="0040364C"/>
    <w:rsid w:val="0040379F"/>
    <w:rsid w:val="004038D6"/>
    <w:rsid w:val="004039AD"/>
    <w:rsid w:val="00403B0E"/>
    <w:rsid w:val="00403C00"/>
    <w:rsid w:val="00403ED7"/>
    <w:rsid w:val="00403F87"/>
    <w:rsid w:val="0040440E"/>
    <w:rsid w:val="00404589"/>
    <w:rsid w:val="00404737"/>
    <w:rsid w:val="004048DD"/>
    <w:rsid w:val="00404F6A"/>
    <w:rsid w:val="00404FA1"/>
    <w:rsid w:val="00405510"/>
    <w:rsid w:val="004055AE"/>
    <w:rsid w:val="004055D3"/>
    <w:rsid w:val="00405949"/>
    <w:rsid w:val="00405C57"/>
    <w:rsid w:val="00406001"/>
    <w:rsid w:val="00406383"/>
    <w:rsid w:val="00406597"/>
    <w:rsid w:val="00406677"/>
    <w:rsid w:val="00406BE9"/>
    <w:rsid w:val="00406E96"/>
    <w:rsid w:val="00407181"/>
    <w:rsid w:val="00407494"/>
    <w:rsid w:val="00407749"/>
    <w:rsid w:val="0040794C"/>
    <w:rsid w:val="00407975"/>
    <w:rsid w:val="00407A2A"/>
    <w:rsid w:val="00407E4A"/>
    <w:rsid w:val="00407FBE"/>
    <w:rsid w:val="00410001"/>
    <w:rsid w:val="0041011C"/>
    <w:rsid w:val="00410468"/>
    <w:rsid w:val="00410778"/>
    <w:rsid w:val="0041079D"/>
    <w:rsid w:val="00410AD2"/>
    <w:rsid w:val="00410B89"/>
    <w:rsid w:val="00410DD6"/>
    <w:rsid w:val="004111DB"/>
    <w:rsid w:val="004111DD"/>
    <w:rsid w:val="00411947"/>
    <w:rsid w:val="00411EE6"/>
    <w:rsid w:val="00411F5E"/>
    <w:rsid w:val="00412299"/>
    <w:rsid w:val="004123C5"/>
    <w:rsid w:val="00412675"/>
    <w:rsid w:val="00412707"/>
    <w:rsid w:val="004127D2"/>
    <w:rsid w:val="00412BCD"/>
    <w:rsid w:val="00412C56"/>
    <w:rsid w:val="00412E69"/>
    <w:rsid w:val="00412F1D"/>
    <w:rsid w:val="004132AC"/>
    <w:rsid w:val="0041335B"/>
    <w:rsid w:val="0041338D"/>
    <w:rsid w:val="004134A2"/>
    <w:rsid w:val="004134A8"/>
    <w:rsid w:val="0041363A"/>
    <w:rsid w:val="00413857"/>
    <w:rsid w:val="00413962"/>
    <w:rsid w:val="00413AC5"/>
    <w:rsid w:val="00414358"/>
    <w:rsid w:val="004143B1"/>
    <w:rsid w:val="004147C8"/>
    <w:rsid w:val="004148C0"/>
    <w:rsid w:val="00414B11"/>
    <w:rsid w:val="00414B72"/>
    <w:rsid w:val="00414C10"/>
    <w:rsid w:val="00415002"/>
    <w:rsid w:val="0041507E"/>
    <w:rsid w:val="00415220"/>
    <w:rsid w:val="00415368"/>
    <w:rsid w:val="00415458"/>
    <w:rsid w:val="0041580A"/>
    <w:rsid w:val="00415898"/>
    <w:rsid w:val="00415A7A"/>
    <w:rsid w:val="00415B87"/>
    <w:rsid w:val="0041607B"/>
    <w:rsid w:val="00416625"/>
    <w:rsid w:val="00416A97"/>
    <w:rsid w:val="00416BCD"/>
    <w:rsid w:val="00416E07"/>
    <w:rsid w:val="00416EAB"/>
    <w:rsid w:val="00417021"/>
    <w:rsid w:val="0041711D"/>
    <w:rsid w:val="00417272"/>
    <w:rsid w:val="004172FC"/>
    <w:rsid w:val="004173E7"/>
    <w:rsid w:val="00417438"/>
    <w:rsid w:val="004174EE"/>
    <w:rsid w:val="004179E5"/>
    <w:rsid w:val="00417AAE"/>
    <w:rsid w:val="00417F89"/>
    <w:rsid w:val="00420026"/>
    <w:rsid w:val="004200AE"/>
    <w:rsid w:val="00420115"/>
    <w:rsid w:val="00420137"/>
    <w:rsid w:val="00420149"/>
    <w:rsid w:val="00420523"/>
    <w:rsid w:val="0042058E"/>
    <w:rsid w:val="00420717"/>
    <w:rsid w:val="0042075D"/>
    <w:rsid w:val="004208A0"/>
    <w:rsid w:val="004208C0"/>
    <w:rsid w:val="00420942"/>
    <w:rsid w:val="00420F24"/>
    <w:rsid w:val="00421227"/>
    <w:rsid w:val="00421834"/>
    <w:rsid w:val="00421AE8"/>
    <w:rsid w:val="00421EA4"/>
    <w:rsid w:val="00422046"/>
    <w:rsid w:val="0042211F"/>
    <w:rsid w:val="004223A5"/>
    <w:rsid w:val="00422608"/>
    <w:rsid w:val="004227CD"/>
    <w:rsid w:val="004229CE"/>
    <w:rsid w:val="00422A94"/>
    <w:rsid w:val="00422AB0"/>
    <w:rsid w:val="00422B20"/>
    <w:rsid w:val="0042316C"/>
    <w:rsid w:val="0042323C"/>
    <w:rsid w:val="00423829"/>
    <w:rsid w:val="00423886"/>
    <w:rsid w:val="00423907"/>
    <w:rsid w:val="00423963"/>
    <w:rsid w:val="00423BA1"/>
    <w:rsid w:val="00423C89"/>
    <w:rsid w:val="00423CCA"/>
    <w:rsid w:val="00423E53"/>
    <w:rsid w:val="00423F87"/>
    <w:rsid w:val="00424119"/>
    <w:rsid w:val="00424A7F"/>
    <w:rsid w:val="00424EB5"/>
    <w:rsid w:val="00425094"/>
    <w:rsid w:val="00425160"/>
    <w:rsid w:val="0042532C"/>
    <w:rsid w:val="004255B0"/>
    <w:rsid w:val="004255CB"/>
    <w:rsid w:val="004255E3"/>
    <w:rsid w:val="00425AF0"/>
    <w:rsid w:val="00425D69"/>
    <w:rsid w:val="00425DC5"/>
    <w:rsid w:val="00425ED4"/>
    <w:rsid w:val="0042614E"/>
    <w:rsid w:val="004261F4"/>
    <w:rsid w:val="00426286"/>
    <w:rsid w:val="00426A7E"/>
    <w:rsid w:val="00426B30"/>
    <w:rsid w:val="00426EB1"/>
    <w:rsid w:val="00427197"/>
    <w:rsid w:val="004273E5"/>
    <w:rsid w:val="00427413"/>
    <w:rsid w:val="004278DF"/>
    <w:rsid w:val="00427E9C"/>
    <w:rsid w:val="00430037"/>
    <w:rsid w:val="004303A4"/>
    <w:rsid w:val="004307B1"/>
    <w:rsid w:val="00430AC5"/>
    <w:rsid w:val="00430BA7"/>
    <w:rsid w:val="00430BB2"/>
    <w:rsid w:val="00430C5B"/>
    <w:rsid w:val="00430D53"/>
    <w:rsid w:val="00430DA8"/>
    <w:rsid w:val="00430E36"/>
    <w:rsid w:val="00430E9D"/>
    <w:rsid w:val="00431303"/>
    <w:rsid w:val="0043156E"/>
    <w:rsid w:val="0043176D"/>
    <w:rsid w:val="00431E0E"/>
    <w:rsid w:val="00431FD5"/>
    <w:rsid w:val="004321F7"/>
    <w:rsid w:val="0043226C"/>
    <w:rsid w:val="00432297"/>
    <w:rsid w:val="004322DA"/>
    <w:rsid w:val="00432464"/>
    <w:rsid w:val="004326BE"/>
    <w:rsid w:val="004327A6"/>
    <w:rsid w:val="004327AE"/>
    <w:rsid w:val="00432C6F"/>
    <w:rsid w:val="00432C89"/>
    <w:rsid w:val="0043312B"/>
    <w:rsid w:val="0043388B"/>
    <w:rsid w:val="004339DA"/>
    <w:rsid w:val="004339E7"/>
    <w:rsid w:val="00433C01"/>
    <w:rsid w:val="004340B8"/>
    <w:rsid w:val="004340E4"/>
    <w:rsid w:val="00434865"/>
    <w:rsid w:val="00434A6D"/>
    <w:rsid w:val="00434C4D"/>
    <w:rsid w:val="00434CAA"/>
    <w:rsid w:val="00434E9E"/>
    <w:rsid w:val="0043534C"/>
    <w:rsid w:val="00435503"/>
    <w:rsid w:val="00435636"/>
    <w:rsid w:val="00435767"/>
    <w:rsid w:val="0043577D"/>
    <w:rsid w:val="00435985"/>
    <w:rsid w:val="00435AD5"/>
    <w:rsid w:val="00435D73"/>
    <w:rsid w:val="004360DE"/>
    <w:rsid w:val="004360EC"/>
    <w:rsid w:val="00436ADA"/>
    <w:rsid w:val="00437077"/>
    <w:rsid w:val="00437305"/>
    <w:rsid w:val="0043759E"/>
    <w:rsid w:val="004377E9"/>
    <w:rsid w:val="00437808"/>
    <w:rsid w:val="00437CFB"/>
    <w:rsid w:val="00437D63"/>
    <w:rsid w:val="00437EF9"/>
    <w:rsid w:val="004403FC"/>
    <w:rsid w:val="0044046A"/>
    <w:rsid w:val="0044058E"/>
    <w:rsid w:val="004406FF"/>
    <w:rsid w:val="00440C9A"/>
    <w:rsid w:val="00440D0E"/>
    <w:rsid w:val="004411DC"/>
    <w:rsid w:val="0044131F"/>
    <w:rsid w:val="00441CD2"/>
    <w:rsid w:val="004420D3"/>
    <w:rsid w:val="004421ED"/>
    <w:rsid w:val="00442281"/>
    <w:rsid w:val="004422D6"/>
    <w:rsid w:val="00442840"/>
    <w:rsid w:val="0044294B"/>
    <w:rsid w:val="00442A40"/>
    <w:rsid w:val="004431B8"/>
    <w:rsid w:val="00443367"/>
    <w:rsid w:val="00443544"/>
    <w:rsid w:val="004437A5"/>
    <w:rsid w:val="00443AA0"/>
    <w:rsid w:val="00443AFF"/>
    <w:rsid w:val="0044455E"/>
    <w:rsid w:val="00444906"/>
    <w:rsid w:val="00444BF6"/>
    <w:rsid w:val="00444C8E"/>
    <w:rsid w:val="00444CDC"/>
    <w:rsid w:val="00444E09"/>
    <w:rsid w:val="00445266"/>
    <w:rsid w:val="00445587"/>
    <w:rsid w:val="0044588C"/>
    <w:rsid w:val="00445B73"/>
    <w:rsid w:val="00445C02"/>
    <w:rsid w:val="00445F5B"/>
    <w:rsid w:val="004461ED"/>
    <w:rsid w:val="004462BE"/>
    <w:rsid w:val="0044637E"/>
    <w:rsid w:val="00446486"/>
    <w:rsid w:val="004465A4"/>
    <w:rsid w:val="004465CD"/>
    <w:rsid w:val="004466A8"/>
    <w:rsid w:val="00446AE7"/>
    <w:rsid w:val="00446B10"/>
    <w:rsid w:val="00446B2F"/>
    <w:rsid w:val="00446B5E"/>
    <w:rsid w:val="00446F93"/>
    <w:rsid w:val="00446FA2"/>
    <w:rsid w:val="00447243"/>
    <w:rsid w:val="00447774"/>
    <w:rsid w:val="00447790"/>
    <w:rsid w:val="00447A5B"/>
    <w:rsid w:val="00447A7D"/>
    <w:rsid w:val="00447B20"/>
    <w:rsid w:val="00447C19"/>
    <w:rsid w:val="00447F1C"/>
    <w:rsid w:val="00447F63"/>
    <w:rsid w:val="00447FEA"/>
    <w:rsid w:val="0045008E"/>
    <w:rsid w:val="00450123"/>
    <w:rsid w:val="00450370"/>
    <w:rsid w:val="00450467"/>
    <w:rsid w:val="0045053C"/>
    <w:rsid w:val="004506B4"/>
    <w:rsid w:val="0045088D"/>
    <w:rsid w:val="00450991"/>
    <w:rsid w:val="00450A2A"/>
    <w:rsid w:val="00450ADC"/>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1B2D"/>
    <w:rsid w:val="00451FCF"/>
    <w:rsid w:val="00452011"/>
    <w:rsid w:val="004520F3"/>
    <w:rsid w:val="004522A4"/>
    <w:rsid w:val="004524E0"/>
    <w:rsid w:val="0045295A"/>
    <w:rsid w:val="00452CC6"/>
    <w:rsid w:val="00452D70"/>
    <w:rsid w:val="00452D99"/>
    <w:rsid w:val="00452E68"/>
    <w:rsid w:val="004531EE"/>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9B8"/>
    <w:rsid w:val="00454DDB"/>
    <w:rsid w:val="00454F29"/>
    <w:rsid w:val="00454FA6"/>
    <w:rsid w:val="004552F4"/>
    <w:rsid w:val="0045548C"/>
    <w:rsid w:val="004555FE"/>
    <w:rsid w:val="0045595C"/>
    <w:rsid w:val="00455975"/>
    <w:rsid w:val="00455CCC"/>
    <w:rsid w:val="00455F5C"/>
    <w:rsid w:val="004560A3"/>
    <w:rsid w:val="004562B3"/>
    <w:rsid w:val="004565D0"/>
    <w:rsid w:val="00456614"/>
    <w:rsid w:val="004566F2"/>
    <w:rsid w:val="004569B6"/>
    <w:rsid w:val="00456AF8"/>
    <w:rsid w:val="00456B79"/>
    <w:rsid w:val="00456E5A"/>
    <w:rsid w:val="00456F8F"/>
    <w:rsid w:val="004573A4"/>
    <w:rsid w:val="00457415"/>
    <w:rsid w:val="00457602"/>
    <w:rsid w:val="0045769B"/>
    <w:rsid w:val="00457966"/>
    <w:rsid w:val="00457AD9"/>
    <w:rsid w:val="00457EB5"/>
    <w:rsid w:val="004600CA"/>
    <w:rsid w:val="00460105"/>
    <w:rsid w:val="004602B7"/>
    <w:rsid w:val="00460614"/>
    <w:rsid w:val="004606BC"/>
    <w:rsid w:val="00460A2F"/>
    <w:rsid w:val="00460AD5"/>
    <w:rsid w:val="00460C75"/>
    <w:rsid w:val="00461322"/>
    <w:rsid w:val="00461446"/>
    <w:rsid w:val="004614F3"/>
    <w:rsid w:val="004615FC"/>
    <w:rsid w:val="004616D0"/>
    <w:rsid w:val="0046182B"/>
    <w:rsid w:val="0046186D"/>
    <w:rsid w:val="0046188D"/>
    <w:rsid w:val="00461CDD"/>
    <w:rsid w:val="00461F41"/>
    <w:rsid w:val="00462370"/>
    <w:rsid w:val="004625EE"/>
    <w:rsid w:val="004628A4"/>
    <w:rsid w:val="004628E1"/>
    <w:rsid w:val="0046291E"/>
    <w:rsid w:val="004630F0"/>
    <w:rsid w:val="004631D4"/>
    <w:rsid w:val="00463623"/>
    <w:rsid w:val="00463B2C"/>
    <w:rsid w:val="0046452E"/>
    <w:rsid w:val="004645D2"/>
    <w:rsid w:val="004646E6"/>
    <w:rsid w:val="00464721"/>
    <w:rsid w:val="0046494D"/>
    <w:rsid w:val="004649A4"/>
    <w:rsid w:val="00464B60"/>
    <w:rsid w:val="00465185"/>
    <w:rsid w:val="0046521B"/>
    <w:rsid w:val="0046536F"/>
    <w:rsid w:val="00465612"/>
    <w:rsid w:val="00465679"/>
    <w:rsid w:val="004657D7"/>
    <w:rsid w:val="00465A79"/>
    <w:rsid w:val="00465E01"/>
    <w:rsid w:val="00465E8B"/>
    <w:rsid w:val="004660E5"/>
    <w:rsid w:val="0046615B"/>
    <w:rsid w:val="00466352"/>
    <w:rsid w:val="00466413"/>
    <w:rsid w:val="00466444"/>
    <w:rsid w:val="004664A0"/>
    <w:rsid w:val="004665B9"/>
    <w:rsid w:val="00466656"/>
    <w:rsid w:val="0046686E"/>
    <w:rsid w:val="004668B0"/>
    <w:rsid w:val="004668F3"/>
    <w:rsid w:val="00466907"/>
    <w:rsid w:val="0046696A"/>
    <w:rsid w:val="004669CE"/>
    <w:rsid w:val="00466A01"/>
    <w:rsid w:val="00466A93"/>
    <w:rsid w:val="00466B8A"/>
    <w:rsid w:val="00466D37"/>
    <w:rsid w:val="004670B2"/>
    <w:rsid w:val="004675EA"/>
    <w:rsid w:val="00467609"/>
    <w:rsid w:val="004677DC"/>
    <w:rsid w:val="0046780D"/>
    <w:rsid w:val="00467831"/>
    <w:rsid w:val="004679CB"/>
    <w:rsid w:val="00467AF8"/>
    <w:rsid w:val="00467B1F"/>
    <w:rsid w:val="00467B8F"/>
    <w:rsid w:val="00467CCB"/>
    <w:rsid w:val="00467D2E"/>
    <w:rsid w:val="00467E9F"/>
    <w:rsid w:val="00467FBE"/>
    <w:rsid w:val="0047045F"/>
    <w:rsid w:val="004706EC"/>
    <w:rsid w:val="004707DA"/>
    <w:rsid w:val="0047096A"/>
    <w:rsid w:val="004709A5"/>
    <w:rsid w:val="004709AC"/>
    <w:rsid w:val="00470A5C"/>
    <w:rsid w:val="00470A6A"/>
    <w:rsid w:val="00470BDA"/>
    <w:rsid w:val="00470C82"/>
    <w:rsid w:val="00470FA4"/>
    <w:rsid w:val="004711CB"/>
    <w:rsid w:val="00471362"/>
    <w:rsid w:val="00471455"/>
    <w:rsid w:val="00471A09"/>
    <w:rsid w:val="00471B12"/>
    <w:rsid w:val="00471B57"/>
    <w:rsid w:val="00471C75"/>
    <w:rsid w:val="00472044"/>
    <w:rsid w:val="0047206A"/>
    <w:rsid w:val="00472071"/>
    <w:rsid w:val="004720E9"/>
    <w:rsid w:val="0047264C"/>
    <w:rsid w:val="0047296E"/>
    <w:rsid w:val="00472CB6"/>
    <w:rsid w:val="00472F7D"/>
    <w:rsid w:val="004730FC"/>
    <w:rsid w:val="004732EE"/>
    <w:rsid w:val="00473354"/>
    <w:rsid w:val="00473B6A"/>
    <w:rsid w:val="00473DED"/>
    <w:rsid w:val="00473E1A"/>
    <w:rsid w:val="00473F40"/>
    <w:rsid w:val="00473F63"/>
    <w:rsid w:val="00473FE2"/>
    <w:rsid w:val="0047410A"/>
    <w:rsid w:val="00474501"/>
    <w:rsid w:val="004745B3"/>
    <w:rsid w:val="004746D7"/>
    <w:rsid w:val="004747FB"/>
    <w:rsid w:val="00474828"/>
    <w:rsid w:val="0047492B"/>
    <w:rsid w:val="00474C1B"/>
    <w:rsid w:val="00474C96"/>
    <w:rsid w:val="00474F0F"/>
    <w:rsid w:val="00475D9C"/>
    <w:rsid w:val="00475FB0"/>
    <w:rsid w:val="00476081"/>
    <w:rsid w:val="0047626D"/>
    <w:rsid w:val="00476456"/>
    <w:rsid w:val="00476484"/>
    <w:rsid w:val="00476611"/>
    <w:rsid w:val="004767A8"/>
    <w:rsid w:val="004769E7"/>
    <w:rsid w:val="00476A2E"/>
    <w:rsid w:val="00476FAF"/>
    <w:rsid w:val="004770E8"/>
    <w:rsid w:val="00477162"/>
    <w:rsid w:val="00477202"/>
    <w:rsid w:val="00477260"/>
    <w:rsid w:val="004774B0"/>
    <w:rsid w:val="004775B8"/>
    <w:rsid w:val="004776CF"/>
    <w:rsid w:val="00477805"/>
    <w:rsid w:val="00477B22"/>
    <w:rsid w:val="00477C4A"/>
    <w:rsid w:val="00477D42"/>
    <w:rsid w:val="00477F5C"/>
    <w:rsid w:val="004807DE"/>
    <w:rsid w:val="00480BB4"/>
    <w:rsid w:val="00480E55"/>
    <w:rsid w:val="00480EFB"/>
    <w:rsid w:val="00481831"/>
    <w:rsid w:val="0048199F"/>
    <w:rsid w:val="00481B34"/>
    <w:rsid w:val="00481B58"/>
    <w:rsid w:val="00481CFE"/>
    <w:rsid w:val="00481E39"/>
    <w:rsid w:val="004821A0"/>
    <w:rsid w:val="00482229"/>
    <w:rsid w:val="00482270"/>
    <w:rsid w:val="0048254C"/>
    <w:rsid w:val="0048265D"/>
    <w:rsid w:val="00482782"/>
    <w:rsid w:val="00482868"/>
    <w:rsid w:val="0048286D"/>
    <w:rsid w:val="00482EDC"/>
    <w:rsid w:val="00482EE2"/>
    <w:rsid w:val="004830A5"/>
    <w:rsid w:val="004836E8"/>
    <w:rsid w:val="00483722"/>
    <w:rsid w:val="004837F7"/>
    <w:rsid w:val="00483830"/>
    <w:rsid w:val="00483A76"/>
    <w:rsid w:val="00483B1B"/>
    <w:rsid w:val="00483F5C"/>
    <w:rsid w:val="0048424B"/>
    <w:rsid w:val="0048445C"/>
    <w:rsid w:val="004844BB"/>
    <w:rsid w:val="00484554"/>
    <w:rsid w:val="004847D8"/>
    <w:rsid w:val="00484CEE"/>
    <w:rsid w:val="00484F77"/>
    <w:rsid w:val="00485694"/>
    <w:rsid w:val="0048583A"/>
    <w:rsid w:val="00485BBB"/>
    <w:rsid w:val="00485BBC"/>
    <w:rsid w:val="00485CEE"/>
    <w:rsid w:val="00485FFB"/>
    <w:rsid w:val="004861D6"/>
    <w:rsid w:val="0048637C"/>
    <w:rsid w:val="004863C3"/>
    <w:rsid w:val="0048650A"/>
    <w:rsid w:val="004865BF"/>
    <w:rsid w:val="0048661C"/>
    <w:rsid w:val="004866DF"/>
    <w:rsid w:val="0048674F"/>
    <w:rsid w:val="00486B1D"/>
    <w:rsid w:val="00486C48"/>
    <w:rsid w:val="00486CA8"/>
    <w:rsid w:val="00486EE9"/>
    <w:rsid w:val="00487265"/>
    <w:rsid w:val="00487358"/>
    <w:rsid w:val="00487457"/>
    <w:rsid w:val="00487588"/>
    <w:rsid w:val="00487720"/>
    <w:rsid w:val="0048773A"/>
    <w:rsid w:val="0048780F"/>
    <w:rsid w:val="00487842"/>
    <w:rsid w:val="004878F0"/>
    <w:rsid w:val="00487AA9"/>
    <w:rsid w:val="00487C70"/>
    <w:rsid w:val="00487DF7"/>
    <w:rsid w:val="00487E1A"/>
    <w:rsid w:val="0049001C"/>
    <w:rsid w:val="004903BA"/>
    <w:rsid w:val="004903FC"/>
    <w:rsid w:val="00490AD6"/>
    <w:rsid w:val="00490E9E"/>
    <w:rsid w:val="00490F83"/>
    <w:rsid w:val="00491035"/>
    <w:rsid w:val="00491088"/>
    <w:rsid w:val="00491217"/>
    <w:rsid w:val="00491266"/>
    <w:rsid w:val="004917E7"/>
    <w:rsid w:val="0049180A"/>
    <w:rsid w:val="00491D5F"/>
    <w:rsid w:val="00491E2B"/>
    <w:rsid w:val="00491FAC"/>
    <w:rsid w:val="00492120"/>
    <w:rsid w:val="00492185"/>
    <w:rsid w:val="004925A4"/>
    <w:rsid w:val="00492809"/>
    <w:rsid w:val="00492813"/>
    <w:rsid w:val="00492D95"/>
    <w:rsid w:val="00492DFD"/>
    <w:rsid w:val="00492FBC"/>
    <w:rsid w:val="0049306F"/>
    <w:rsid w:val="004939BF"/>
    <w:rsid w:val="00493A33"/>
    <w:rsid w:val="00493AEA"/>
    <w:rsid w:val="00493B0E"/>
    <w:rsid w:val="0049426C"/>
    <w:rsid w:val="00494322"/>
    <w:rsid w:val="004943DE"/>
    <w:rsid w:val="0049461C"/>
    <w:rsid w:val="00494857"/>
    <w:rsid w:val="00494908"/>
    <w:rsid w:val="004949DA"/>
    <w:rsid w:val="00494CD8"/>
    <w:rsid w:val="00494D21"/>
    <w:rsid w:val="00494E5F"/>
    <w:rsid w:val="0049558E"/>
    <w:rsid w:val="00495660"/>
    <w:rsid w:val="00495865"/>
    <w:rsid w:val="0049586E"/>
    <w:rsid w:val="0049589D"/>
    <w:rsid w:val="00495A3D"/>
    <w:rsid w:val="00495DDD"/>
    <w:rsid w:val="00495F8F"/>
    <w:rsid w:val="00496278"/>
    <w:rsid w:val="0049633F"/>
    <w:rsid w:val="00496463"/>
    <w:rsid w:val="0049666B"/>
    <w:rsid w:val="00496D75"/>
    <w:rsid w:val="0049708D"/>
    <w:rsid w:val="00497787"/>
    <w:rsid w:val="00497965"/>
    <w:rsid w:val="004A0119"/>
    <w:rsid w:val="004A05F3"/>
    <w:rsid w:val="004A07BA"/>
    <w:rsid w:val="004A08BD"/>
    <w:rsid w:val="004A09CB"/>
    <w:rsid w:val="004A0C0E"/>
    <w:rsid w:val="004A0C91"/>
    <w:rsid w:val="004A1064"/>
    <w:rsid w:val="004A1092"/>
    <w:rsid w:val="004A11E2"/>
    <w:rsid w:val="004A1499"/>
    <w:rsid w:val="004A14E7"/>
    <w:rsid w:val="004A1701"/>
    <w:rsid w:val="004A1EA1"/>
    <w:rsid w:val="004A2061"/>
    <w:rsid w:val="004A235C"/>
    <w:rsid w:val="004A23FD"/>
    <w:rsid w:val="004A246D"/>
    <w:rsid w:val="004A24A5"/>
    <w:rsid w:val="004A2612"/>
    <w:rsid w:val="004A28FC"/>
    <w:rsid w:val="004A2B5E"/>
    <w:rsid w:val="004A324E"/>
    <w:rsid w:val="004A349A"/>
    <w:rsid w:val="004A36AA"/>
    <w:rsid w:val="004A3BD0"/>
    <w:rsid w:val="004A3C7E"/>
    <w:rsid w:val="004A3CCE"/>
    <w:rsid w:val="004A3FAA"/>
    <w:rsid w:val="004A40EB"/>
    <w:rsid w:val="004A412E"/>
    <w:rsid w:val="004A45B9"/>
    <w:rsid w:val="004A471B"/>
    <w:rsid w:val="004A4985"/>
    <w:rsid w:val="004A4E04"/>
    <w:rsid w:val="004A5056"/>
    <w:rsid w:val="004A506A"/>
    <w:rsid w:val="004A50A6"/>
    <w:rsid w:val="004A5488"/>
    <w:rsid w:val="004A55CA"/>
    <w:rsid w:val="004A55FE"/>
    <w:rsid w:val="004A57D3"/>
    <w:rsid w:val="004A59FF"/>
    <w:rsid w:val="004A6470"/>
    <w:rsid w:val="004A662D"/>
    <w:rsid w:val="004A69A1"/>
    <w:rsid w:val="004A6CD2"/>
    <w:rsid w:val="004A6DD1"/>
    <w:rsid w:val="004A743F"/>
    <w:rsid w:val="004A751A"/>
    <w:rsid w:val="004A76F5"/>
    <w:rsid w:val="004A7786"/>
    <w:rsid w:val="004A7859"/>
    <w:rsid w:val="004A78C4"/>
    <w:rsid w:val="004A7C4C"/>
    <w:rsid w:val="004A7E5E"/>
    <w:rsid w:val="004B04BC"/>
    <w:rsid w:val="004B07C4"/>
    <w:rsid w:val="004B09AF"/>
    <w:rsid w:val="004B0A75"/>
    <w:rsid w:val="004B0BFE"/>
    <w:rsid w:val="004B0F39"/>
    <w:rsid w:val="004B1020"/>
    <w:rsid w:val="004B123D"/>
    <w:rsid w:val="004B14C6"/>
    <w:rsid w:val="004B15C0"/>
    <w:rsid w:val="004B1645"/>
    <w:rsid w:val="004B1671"/>
    <w:rsid w:val="004B16AC"/>
    <w:rsid w:val="004B19D1"/>
    <w:rsid w:val="004B1E28"/>
    <w:rsid w:val="004B205E"/>
    <w:rsid w:val="004B210A"/>
    <w:rsid w:val="004B255F"/>
    <w:rsid w:val="004B290C"/>
    <w:rsid w:val="004B2AA1"/>
    <w:rsid w:val="004B2B20"/>
    <w:rsid w:val="004B310C"/>
    <w:rsid w:val="004B34A1"/>
    <w:rsid w:val="004B3654"/>
    <w:rsid w:val="004B376A"/>
    <w:rsid w:val="004B3808"/>
    <w:rsid w:val="004B3B7F"/>
    <w:rsid w:val="004B3CF0"/>
    <w:rsid w:val="004B4862"/>
    <w:rsid w:val="004B49A0"/>
    <w:rsid w:val="004B50FB"/>
    <w:rsid w:val="004B51EA"/>
    <w:rsid w:val="004B523D"/>
    <w:rsid w:val="004B5309"/>
    <w:rsid w:val="004B5356"/>
    <w:rsid w:val="004B59C6"/>
    <w:rsid w:val="004B5A81"/>
    <w:rsid w:val="004B5BE8"/>
    <w:rsid w:val="004B5D35"/>
    <w:rsid w:val="004B5D98"/>
    <w:rsid w:val="004B61AE"/>
    <w:rsid w:val="004B629A"/>
    <w:rsid w:val="004B62FD"/>
    <w:rsid w:val="004B63A2"/>
    <w:rsid w:val="004B68AD"/>
    <w:rsid w:val="004B68F2"/>
    <w:rsid w:val="004B6C0A"/>
    <w:rsid w:val="004B6C66"/>
    <w:rsid w:val="004B6C84"/>
    <w:rsid w:val="004B6C88"/>
    <w:rsid w:val="004B6F72"/>
    <w:rsid w:val="004B702A"/>
    <w:rsid w:val="004B73D4"/>
    <w:rsid w:val="004B77F3"/>
    <w:rsid w:val="004C005E"/>
    <w:rsid w:val="004C02B1"/>
    <w:rsid w:val="004C0409"/>
    <w:rsid w:val="004C0954"/>
    <w:rsid w:val="004C0964"/>
    <w:rsid w:val="004C09C4"/>
    <w:rsid w:val="004C0A62"/>
    <w:rsid w:val="004C0B19"/>
    <w:rsid w:val="004C0B23"/>
    <w:rsid w:val="004C0BB8"/>
    <w:rsid w:val="004C0F11"/>
    <w:rsid w:val="004C124A"/>
    <w:rsid w:val="004C13E2"/>
    <w:rsid w:val="004C1455"/>
    <w:rsid w:val="004C1897"/>
    <w:rsid w:val="004C217F"/>
    <w:rsid w:val="004C22E2"/>
    <w:rsid w:val="004C22F5"/>
    <w:rsid w:val="004C25D2"/>
    <w:rsid w:val="004C2704"/>
    <w:rsid w:val="004C2782"/>
    <w:rsid w:val="004C289D"/>
    <w:rsid w:val="004C2AA2"/>
    <w:rsid w:val="004C2AA7"/>
    <w:rsid w:val="004C2ABA"/>
    <w:rsid w:val="004C2CEF"/>
    <w:rsid w:val="004C2D4E"/>
    <w:rsid w:val="004C2DAA"/>
    <w:rsid w:val="004C2F2A"/>
    <w:rsid w:val="004C2FD8"/>
    <w:rsid w:val="004C3486"/>
    <w:rsid w:val="004C3656"/>
    <w:rsid w:val="004C36C1"/>
    <w:rsid w:val="004C36D9"/>
    <w:rsid w:val="004C37B1"/>
    <w:rsid w:val="004C383D"/>
    <w:rsid w:val="004C39D1"/>
    <w:rsid w:val="004C3DA1"/>
    <w:rsid w:val="004C3F6D"/>
    <w:rsid w:val="004C4006"/>
    <w:rsid w:val="004C4033"/>
    <w:rsid w:val="004C4091"/>
    <w:rsid w:val="004C4550"/>
    <w:rsid w:val="004C497F"/>
    <w:rsid w:val="004C4986"/>
    <w:rsid w:val="004C4B99"/>
    <w:rsid w:val="004C4E8D"/>
    <w:rsid w:val="004C4EE5"/>
    <w:rsid w:val="004C522C"/>
    <w:rsid w:val="004C5437"/>
    <w:rsid w:val="004C5491"/>
    <w:rsid w:val="004C5755"/>
    <w:rsid w:val="004C58C8"/>
    <w:rsid w:val="004C591B"/>
    <w:rsid w:val="004C5EBA"/>
    <w:rsid w:val="004C6092"/>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F4"/>
    <w:rsid w:val="004D00B6"/>
    <w:rsid w:val="004D08EE"/>
    <w:rsid w:val="004D0AA2"/>
    <w:rsid w:val="004D0B09"/>
    <w:rsid w:val="004D0C53"/>
    <w:rsid w:val="004D10D3"/>
    <w:rsid w:val="004D12BB"/>
    <w:rsid w:val="004D1325"/>
    <w:rsid w:val="004D1329"/>
    <w:rsid w:val="004D13E7"/>
    <w:rsid w:val="004D17B5"/>
    <w:rsid w:val="004D18A0"/>
    <w:rsid w:val="004D18B1"/>
    <w:rsid w:val="004D199D"/>
    <w:rsid w:val="004D1A7A"/>
    <w:rsid w:val="004D2083"/>
    <w:rsid w:val="004D208F"/>
    <w:rsid w:val="004D216A"/>
    <w:rsid w:val="004D2327"/>
    <w:rsid w:val="004D23F0"/>
    <w:rsid w:val="004D23FA"/>
    <w:rsid w:val="004D2558"/>
    <w:rsid w:val="004D258C"/>
    <w:rsid w:val="004D27FE"/>
    <w:rsid w:val="004D28C2"/>
    <w:rsid w:val="004D3084"/>
    <w:rsid w:val="004D3096"/>
    <w:rsid w:val="004D3752"/>
    <w:rsid w:val="004D3872"/>
    <w:rsid w:val="004D394D"/>
    <w:rsid w:val="004D3C69"/>
    <w:rsid w:val="004D41CF"/>
    <w:rsid w:val="004D42A8"/>
    <w:rsid w:val="004D4339"/>
    <w:rsid w:val="004D449B"/>
    <w:rsid w:val="004D4588"/>
    <w:rsid w:val="004D4A4C"/>
    <w:rsid w:val="004D51FB"/>
    <w:rsid w:val="004D52AC"/>
    <w:rsid w:val="004D530B"/>
    <w:rsid w:val="004D5425"/>
    <w:rsid w:val="004D5AEC"/>
    <w:rsid w:val="004D5DA1"/>
    <w:rsid w:val="004D5F3A"/>
    <w:rsid w:val="004D61E2"/>
    <w:rsid w:val="004D623B"/>
    <w:rsid w:val="004D62D0"/>
    <w:rsid w:val="004D6504"/>
    <w:rsid w:val="004D6522"/>
    <w:rsid w:val="004D6603"/>
    <w:rsid w:val="004D6823"/>
    <w:rsid w:val="004D6A54"/>
    <w:rsid w:val="004D6F91"/>
    <w:rsid w:val="004D7013"/>
    <w:rsid w:val="004D7395"/>
    <w:rsid w:val="004D73CA"/>
    <w:rsid w:val="004D75DA"/>
    <w:rsid w:val="004D7718"/>
    <w:rsid w:val="004D77A8"/>
    <w:rsid w:val="004D77AE"/>
    <w:rsid w:val="004D78C9"/>
    <w:rsid w:val="004D7BDF"/>
    <w:rsid w:val="004D7E3B"/>
    <w:rsid w:val="004D7F62"/>
    <w:rsid w:val="004E006E"/>
    <w:rsid w:val="004E012A"/>
    <w:rsid w:val="004E01C7"/>
    <w:rsid w:val="004E021A"/>
    <w:rsid w:val="004E025B"/>
    <w:rsid w:val="004E041F"/>
    <w:rsid w:val="004E0475"/>
    <w:rsid w:val="004E08BF"/>
    <w:rsid w:val="004E09DB"/>
    <w:rsid w:val="004E0D0E"/>
    <w:rsid w:val="004E0D34"/>
    <w:rsid w:val="004E0D6B"/>
    <w:rsid w:val="004E1283"/>
    <w:rsid w:val="004E1465"/>
    <w:rsid w:val="004E176E"/>
    <w:rsid w:val="004E1774"/>
    <w:rsid w:val="004E1BD3"/>
    <w:rsid w:val="004E1CC0"/>
    <w:rsid w:val="004E1DA2"/>
    <w:rsid w:val="004E1E02"/>
    <w:rsid w:val="004E1E8A"/>
    <w:rsid w:val="004E1FB8"/>
    <w:rsid w:val="004E2259"/>
    <w:rsid w:val="004E22CC"/>
    <w:rsid w:val="004E25BC"/>
    <w:rsid w:val="004E262F"/>
    <w:rsid w:val="004E291F"/>
    <w:rsid w:val="004E2A3C"/>
    <w:rsid w:val="004E2C80"/>
    <w:rsid w:val="004E2D4D"/>
    <w:rsid w:val="004E2D9B"/>
    <w:rsid w:val="004E2DFA"/>
    <w:rsid w:val="004E2EEC"/>
    <w:rsid w:val="004E300B"/>
    <w:rsid w:val="004E3454"/>
    <w:rsid w:val="004E3517"/>
    <w:rsid w:val="004E3543"/>
    <w:rsid w:val="004E370D"/>
    <w:rsid w:val="004E378A"/>
    <w:rsid w:val="004E3875"/>
    <w:rsid w:val="004E397E"/>
    <w:rsid w:val="004E39BF"/>
    <w:rsid w:val="004E3B24"/>
    <w:rsid w:val="004E3B3D"/>
    <w:rsid w:val="004E3C5D"/>
    <w:rsid w:val="004E3D4E"/>
    <w:rsid w:val="004E3E12"/>
    <w:rsid w:val="004E3E2D"/>
    <w:rsid w:val="004E4070"/>
    <w:rsid w:val="004E42CC"/>
    <w:rsid w:val="004E4403"/>
    <w:rsid w:val="004E46A0"/>
    <w:rsid w:val="004E48E4"/>
    <w:rsid w:val="004E4BD7"/>
    <w:rsid w:val="004E4C07"/>
    <w:rsid w:val="004E4D45"/>
    <w:rsid w:val="004E4DB3"/>
    <w:rsid w:val="004E4F8B"/>
    <w:rsid w:val="004E523E"/>
    <w:rsid w:val="004E5493"/>
    <w:rsid w:val="004E558C"/>
    <w:rsid w:val="004E561A"/>
    <w:rsid w:val="004E56CB"/>
    <w:rsid w:val="004E5824"/>
    <w:rsid w:val="004E5B0C"/>
    <w:rsid w:val="004E5B79"/>
    <w:rsid w:val="004E5BEC"/>
    <w:rsid w:val="004E5EE1"/>
    <w:rsid w:val="004E6110"/>
    <w:rsid w:val="004E6718"/>
    <w:rsid w:val="004E6851"/>
    <w:rsid w:val="004E697F"/>
    <w:rsid w:val="004E6B9F"/>
    <w:rsid w:val="004E6C6A"/>
    <w:rsid w:val="004E6CA8"/>
    <w:rsid w:val="004E7063"/>
    <w:rsid w:val="004E7264"/>
    <w:rsid w:val="004E72A6"/>
    <w:rsid w:val="004E7BC6"/>
    <w:rsid w:val="004E7BE2"/>
    <w:rsid w:val="004F0082"/>
    <w:rsid w:val="004F00C4"/>
    <w:rsid w:val="004F0197"/>
    <w:rsid w:val="004F06EC"/>
    <w:rsid w:val="004F0800"/>
    <w:rsid w:val="004F0886"/>
    <w:rsid w:val="004F1298"/>
    <w:rsid w:val="004F12B7"/>
    <w:rsid w:val="004F1589"/>
    <w:rsid w:val="004F1787"/>
    <w:rsid w:val="004F1906"/>
    <w:rsid w:val="004F1B61"/>
    <w:rsid w:val="004F1CEB"/>
    <w:rsid w:val="004F1E88"/>
    <w:rsid w:val="004F1F20"/>
    <w:rsid w:val="004F2114"/>
    <w:rsid w:val="004F23A2"/>
    <w:rsid w:val="004F2792"/>
    <w:rsid w:val="004F27D8"/>
    <w:rsid w:val="004F2A53"/>
    <w:rsid w:val="004F2A79"/>
    <w:rsid w:val="004F2A7E"/>
    <w:rsid w:val="004F2AE8"/>
    <w:rsid w:val="004F2F50"/>
    <w:rsid w:val="004F2FD2"/>
    <w:rsid w:val="004F309D"/>
    <w:rsid w:val="004F3246"/>
    <w:rsid w:val="004F3447"/>
    <w:rsid w:val="004F35E3"/>
    <w:rsid w:val="004F3987"/>
    <w:rsid w:val="004F398C"/>
    <w:rsid w:val="004F3B01"/>
    <w:rsid w:val="004F4172"/>
    <w:rsid w:val="004F42F0"/>
    <w:rsid w:val="004F4920"/>
    <w:rsid w:val="004F4CB3"/>
    <w:rsid w:val="004F4DF7"/>
    <w:rsid w:val="004F537A"/>
    <w:rsid w:val="004F53A7"/>
    <w:rsid w:val="004F5423"/>
    <w:rsid w:val="004F5605"/>
    <w:rsid w:val="004F5663"/>
    <w:rsid w:val="004F5763"/>
    <w:rsid w:val="004F59F6"/>
    <w:rsid w:val="004F5DA2"/>
    <w:rsid w:val="004F5E56"/>
    <w:rsid w:val="004F5FD5"/>
    <w:rsid w:val="004F67A2"/>
    <w:rsid w:val="004F6895"/>
    <w:rsid w:val="004F6CDA"/>
    <w:rsid w:val="004F6CED"/>
    <w:rsid w:val="004F6F13"/>
    <w:rsid w:val="004F6F1B"/>
    <w:rsid w:val="004F6FB9"/>
    <w:rsid w:val="004F704C"/>
    <w:rsid w:val="004F73DB"/>
    <w:rsid w:val="004F752C"/>
    <w:rsid w:val="004F768E"/>
    <w:rsid w:val="004F771D"/>
    <w:rsid w:val="004F7B7C"/>
    <w:rsid w:val="004F7CA3"/>
    <w:rsid w:val="004F7D10"/>
    <w:rsid w:val="004F7DA1"/>
    <w:rsid w:val="004F7DBD"/>
    <w:rsid w:val="00500233"/>
    <w:rsid w:val="00500338"/>
    <w:rsid w:val="00500408"/>
    <w:rsid w:val="00500731"/>
    <w:rsid w:val="00500CBE"/>
    <w:rsid w:val="00500F29"/>
    <w:rsid w:val="00500F7B"/>
    <w:rsid w:val="00500FE4"/>
    <w:rsid w:val="005011C9"/>
    <w:rsid w:val="00501451"/>
    <w:rsid w:val="0050146F"/>
    <w:rsid w:val="00501647"/>
    <w:rsid w:val="00501AFB"/>
    <w:rsid w:val="00501CC2"/>
    <w:rsid w:val="00502836"/>
    <w:rsid w:val="00502A80"/>
    <w:rsid w:val="00502E2D"/>
    <w:rsid w:val="00502E65"/>
    <w:rsid w:val="00502FD4"/>
    <w:rsid w:val="00503402"/>
    <w:rsid w:val="00503478"/>
    <w:rsid w:val="00503A0A"/>
    <w:rsid w:val="00503F86"/>
    <w:rsid w:val="005041C7"/>
    <w:rsid w:val="00504222"/>
    <w:rsid w:val="005042E4"/>
    <w:rsid w:val="005044C5"/>
    <w:rsid w:val="0050472F"/>
    <w:rsid w:val="00504983"/>
    <w:rsid w:val="00504B60"/>
    <w:rsid w:val="0050551B"/>
    <w:rsid w:val="00505540"/>
    <w:rsid w:val="005058D9"/>
    <w:rsid w:val="00505AAC"/>
    <w:rsid w:val="00505B95"/>
    <w:rsid w:val="00505C6A"/>
    <w:rsid w:val="00505F71"/>
    <w:rsid w:val="005060B7"/>
    <w:rsid w:val="0050616B"/>
    <w:rsid w:val="005062A2"/>
    <w:rsid w:val="0050631B"/>
    <w:rsid w:val="00506500"/>
    <w:rsid w:val="005066AD"/>
    <w:rsid w:val="0050672D"/>
    <w:rsid w:val="00506816"/>
    <w:rsid w:val="0050697D"/>
    <w:rsid w:val="005069BE"/>
    <w:rsid w:val="00506AC5"/>
    <w:rsid w:val="00506E77"/>
    <w:rsid w:val="00506FD5"/>
    <w:rsid w:val="005070D2"/>
    <w:rsid w:val="005070FA"/>
    <w:rsid w:val="0050749D"/>
    <w:rsid w:val="005074E0"/>
    <w:rsid w:val="00507582"/>
    <w:rsid w:val="005076E7"/>
    <w:rsid w:val="00507A88"/>
    <w:rsid w:val="00507FB8"/>
    <w:rsid w:val="00510465"/>
    <w:rsid w:val="005105A9"/>
    <w:rsid w:val="005105E4"/>
    <w:rsid w:val="0051060A"/>
    <w:rsid w:val="00510614"/>
    <w:rsid w:val="00510782"/>
    <w:rsid w:val="005108D2"/>
    <w:rsid w:val="005108E5"/>
    <w:rsid w:val="00510BB4"/>
    <w:rsid w:val="00510E61"/>
    <w:rsid w:val="005110BB"/>
    <w:rsid w:val="00511144"/>
    <w:rsid w:val="005112B5"/>
    <w:rsid w:val="00511329"/>
    <w:rsid w:val="00511554"/>
    <w:rsid w:val="00511617"/>
    <w:rsid w:val="00511733"/>
    <w:rsid w:val="00511752"/>
    <w:rsid w:val="00511974"/>
    <w:rsid w:val="005119A9"/>
    <w:rsid w:val="00511BA8"/>
    <w:rsid w:val="00512061"/>
    <w:rsid w:val="005120F8"/>
    <w:rsid w:val="0051214F"/>
    <w:rsid w:val="005121E1"/>
    <w:rsid w:val="005122A4"/>
    <w:rsid w:val="005122B7"/>
    <w:rsid w:val="0051232E"/>
    <w:rsid w:val="005125E5"/>
    <w:rsid w:val="0051267D"/>
    <w:rsid w:val="00512705"/>
    <w:rsid w:val="005129F4"/>
    <w:rsid w:val="00512AEC"/>
    <w:rsid w:val="00512B07"/>
    <w:rsid w:val="00512CDA"/>
    <w:rsid w:val="00513248"/>
    <w:rsid w:val="005132E0"/>
    <w:rsid w:val="005139CC"/>
    <w:rsid w:val="005139CE"/>
    <w:rsid w:val="00513A1B"/>
    <w:rsid w:val="00513D22"/>
    <w:rsid w:val="00513D27"/>
    <w:rsid w:val="0051405E"/>
    <w:rsid w:val="00514546"/>
    <w:rsid w:val="00514689"/>
    <w:rsid w:val="0051477D"/>
    <w:rsid w:val="00514823"/>
    <w:rsid w:val="00514AEE"/>
    <w:rsid w:val="00514C84"/>
    <w:rsid w:val="00514DB0"/>
    <w:rsid w:val="0051527E"/>
    <w:rsid w:val="005153BF"/>
    <w:rsid w:val="00515587"/>
    <w:rsid w:val="00515868"/>
    <w:rsid w:val="00515872"/>
    <w:rsid w:val="00515DB1"/>
    <w:rsid w:val="005160E3"/>
    <w:rsid w:val="00516105"/>
    <w:rsid w:val="00516115"/>
    <w:rsid w:val="00516160"/>
    <w:rsid w:val="00516312"/>
    <w:rsid w:val="005168B5"/>
    <w:rsid w:val="00516B5A"/>
    <w:rsid w:val="00516C44"/>
    <w:rsid w:val="00516CF6"/>
    <w:rsid w:val="00517048"/>
    <w:rsid w:val="005170F4"/>
    <w:rsid w:val="005170FA"/>
    <w:rsid w:val="00517636"/>
    <w:rsid w:val="00517690"/>
    <w:rsid w:val="00517839"/>
    <w:rsid w:val="00517C43"/>
    <w:rsid w:val="005200F3"/>
    <w:rsid w:val="005201C5"/>
    <w:rsid w:val="005202A2"/>
    <w:rsid w:val="00520324"/>
    <w:rsid w:val="0052071E"/>
    <w:rsid w:val="00520A07"/>
    <w:rsid w:val="00520B84"/>
    <w:rsid w:val="00520DAE"/>
    <w:rsid w:val="00520EA5"/>
    <w:rsid w:val="0052126A"/>
    <w:rsid w:val="0052186A"/>
    <w:rsid w:val="00521C34"/>
    <w:rsid w:val="005220AE"/>
    <w:rsid w:val="005221F5"/>
    <w:rsid w:val="00522272"/>
    <w:rsid w:val="0052251E"/>
    <w:rsid w:val="0052290C"/>
    <w:rsid w:val="00522D61"/>
    <w:rsid w:val="00522E1C"/>
    <w:rsid w:val="00522EC8"/>
    <w:rsid w:val="005230BC"/>
    <w:rsid w:val="00523184"/>
    <w:rsid w:val="005234B2"/>
    <w:rsid w:val="0052361A"/>
    <w:rsid w:val="005236D1"/>
    <w:rsid w:val="00523866"/>
    <w:rsid w:val="00523AB8"/>
    <w:rsid w:val="00523B80"/>
    <w:rsid w:val="00523C6A"/>
    <w:rsid w:val="005243E1"/>
    <w:rsid w:val="005245E8"/>
    <w:rsid w:val="0052483B"/>
    <w:rsid w:val="0052492D"/>
    <w:rsid w:val="00524A93"/>
    <w:rsid w:val="00524AA1"/>
    <w:rsid w:val="00524B37"/>
    <w:rsid w:val="00524DC0"/>
    <w:rsid w:val="00524E40"/>
    <w:rsid w:val="00524E75"/>
    <w:rsid w:val="005253DA"/>
    <w:rsid w:val="0052544C"/>
    <w:rsid w:val="005254E5"/>
    <w:rsid w:val="00525567"/>
    <w:rsid w:val="005259F1"/>
    <w:rsid w:val="00525BA9"/>
    <w:rsid w:val="00525CD4"/>
    <w:rsid w:val="00525DCB"/>
    <w:rsid w:val="00526046"/>
    <w:rsid w:val="005260EB"/>
    <w:rsid w:val="0052613B"/>
    <w:rsid w:val="00526249"/>
    <w:rsid w:val="0052629F"/>
    <w:rsid w:val="0052659B"/>
    <w:rsid w:val="005266E0"/>
    <w:rsid w:val="005269DB"/>
    <w:rsid w:val="00526C71"/>
    <w:rsid w:val="00526F09"/>
    <w:rsid w:val="00527141"/>
    <w:rsid w:val="005271B1"/>
    <w:rsid w:val="005272FB"/>
    <w:rsid w:val="00527486"/>
    <w:rsid w:val="005279B3"/>
    <w:rsid w:val="005279F7"/>
    <w:rsid w:val="00527BB7"/>
    <w:rsid w:val="00527D28"/>
    <w:rsid w:val="00527DB0"/>
    <w:rsid w:val="00527DB4"/>
    <w:rsid w:val="00527DE0"/>
    <w:rsid w:val="00527DF7"/>
    <w:rsid w:val="00527F3E"/>
    <w:rsid w:val="00530002"/>
    <w:rsid w:val="00530029"/>
    <w:rsid w:val="005301DF"/>
    <w:rsid w:val="00530229"/>
    <w:rsid w:val="00530426"/>
    <w:rsid w:val="005304F9"/>
    <w:rsid w:val="00530DD5"/>
    <w:rsid w:val="00530E62"/>
    <w:rsid w:val="00531017"/>
    <w:rsid w:val="005313A6"/>
    <w:rsid w:val="0053154F"/>
    <w:rsid w:val="005316D8"/>
    <w:rsid w:val="00531841"/>
    <w:rsid w:val="005318A0"/>
    <w:rsid w:val="00532296"/>
    <w:rsid w:val="005322BD"/>
    <w:rsid w:val="0053241F"/>
    <w:rsid w:val="0053244F"/>
    <w:rsid w:val="00532689"/>
    <w:rsid w:val="005328EF"/>
    <w:rsid w:val="00532921"/>
    <w:rsid w:val="0053297B"/>
    <w:rsid w:val="00532A98"/>
    <w:rsid w:val="00532B87"/>
    <w:rsid w:val="00533158"/>
    <w:rsid w:val="005332E2"/>
    <w:rsid w:val="005332F1"/>
    <w:rsid w:val="005334CD"/>
    <w:rsid w:val="005336BA"/>
    <w:rsid w:val="00533753"/>
    <w:rsid w:val="005338A0"/>
    <w:rsid w:val="005338F7"/>
    <w:rsid w:val="00533A89"/>
    <w:rsid w:val="00533D5D"/>
    <w:rsid w:val="00533F2A"/>
    <w:rsid w:val="005343B8"/>
    <w:rsid w:val="005345A7"/>
    <w:rsid w:val="005348AC"/>
    <w:rsid w:val="00534AA5"/>
    <w:rsid w:val="00534C0E"/>
    <w:rsid w:val="00534EDE"/>
    <w:rsid w:val="00535176"/>
    <w:rsid w:val="00535378"/>
    <w:rsid w:val="00535491"/>
    <w:rsid w:val="00535773"/>
    <w:rsid w:val="0053583F"/>
    <w:rsid w:val="005358A0"/>
    <w:rsid w:val="005358CE"/>
    <w:rsid w:val="005359AA"/>
    <w:rsid w:val="00535CB3"/>
    <w:rsid w:val="00535ED6"/>
    <w:rsid w:val="0053615F"/>
    <w:rsid w:val="005364F7"/>
    <w:rsid w:val="005365DA"/>
    <w:rsid w:val="00536938"/>
    <w:rsid w:val="005369B5"/>
    <w:rsid w:val="00536A7A"/>
    <w:rsid w:val="00536B5C"/>
    <w:rsid w:val="00536C3F"/>
    <w:rsid w:val="00536C97"/>
    <w:rsid w:val="00536F25"/>
    <w:rsid w:val="00536F2D"/>
    <w:rsid w:val="005370B7"/>
    <w:rsid w:val="00537352"/>
    <w:rsid w:val="00537623"/>
    <w:rsid w:val="005376D2"/>
    <w:rsid w:val="005376EE"/>
    <w:rsid w:val="0053775B"/>
    <w:rsid w:val="00537A20"/>
    <w:rsid w:val="00537B40"/>
    <w:rsid w:val="00537C52"/>
    <w:rsid w:val="0054003C"/>
    <w:rsid w:val="005403AF"/>
    <w:rsid w:val="005404EB"/>
    <w:rsid w:val="0054073B"/>
    <w:rsid w:val="00540A35"/>
    <w:rsid w:val="00540C01"/>
    <w:rsid w:val="00540D71"/>
    <w:rsid w:val="00540EAF"/>
    <w:rsid w:val="0054115C"/>
    <w:rsid w:val="0054130A"/>
    <w:rsid w:val="005413F7"/>
    <w:rsid w:val="0054142F"/>
    <w:rsid w:val="0054147B"/>
    <w:rsid w:val="0054171D"/>
    <w:rsid w:val="00541834"/>
    <w:rsid w:val="00541AB9"/>
    <w:rsid w:val="00542358"/>
    <w:rsid w:val="005424CD"/>
    <w:rsid w:val="005424F4"/>
    <w:rsid w:val="0054274F"/>
    <w:rsid w:val="005428AF"/>
    <w:rsid w:val="00542C0C"/>
    <w:rsid w:val="00542C13"/>
    <w:rsid w:val="00542D83"/>
    <w:rsid w:val="0054318E"/>
    <w:rsid w:val="00543739"/>
    <w:rsid w:val="005438A1"/>
    <w:rsid w:val="00543D0B"/>
    <w:rsid w:val="00543DD8"/>
    <w:rsid w:val="005440FF"/>
    <w:rsid w:val="005449D6"/>
    <w:rsid w:val="00544FE0"/>
    <w:rsid w:val="0054507C"/>
    <w:rsid w:val="0054513E"/>
    <w:rsid w:val="00545183"/>
    <w:rsid w:val="005458F3"/>
    <w:rsid w:val="00545CE2"/>
    <w:rsid w:val="00545EA7"/>
    <w:rsid w:val="00545ED7"/>
    <w:rsid w:val="005461E9"/>
    <w:rsid w:val="005462CD"/>
    <w:rsid w:val="0054647D"/>
    <w:rsid w:val="005466C4"/>
    <w:rsid w:val="00546721"/>
    <w:rsid w:val="00546834"/>
    <w:rsid w:val="00546850"/>
    <w:rsid w:val="00546939"/>
    <w:rsid w:val="00546AF1"/>
    <w:rsid w:val="00546C9A"/>
    <w:rsid w:val="00546CA9"/>
    <w:rsid w:val="00546E2F"/>
    <w:rsid w:val="00547030"/>
    <w:rsid w:val="0054710F"/>
    <w:rsid w:val="0054718D"/>
    <w:rsid w:val="00547494"/>
    <w:rsid w:val="00547567"/>
    <w:rsid w:val="0054763E"/>
    <w:rsid w:val="00547904"/>
    <w:rsid w:val="0054791B"/>
    <w:rsid w:val="005479AF"/>
    <w:rsid w:val="00547B23"/>
    <w:rsid w:val="00547C1B"/>
    <w:rsid w:val="00547D24"/>
    <w:rsid w:val="00547F79"/>
    <w:rsid w:val="00550283"/>
    <w:rsid w:val="00550332"/>
    <w:rsid w:val="005506DC"/>
    <w:rsid w:val="00550728"/>
    <w:rsid w:val="00550776"/>
    <w:rsid w:val="0055086E"/>
    <w:rsid w:val="00550997"/>
    <w:rsid w:val="00550AA9"/>
    <w:rsid w:val="00550C9F"/>
    <w:rsid w:val="00550EE7"/>
    <w:rsid w:val="0055101B"/>
    <w:rsid w:val="005510E2"/>
    <w:rsid w:val="005511D3"/>
    <w:rsid w:val="00551246"/>
    <w:rsid w:val="0055150A"/>
    <w:rsid w:val="00551B3C"/>
    <w:rsid w:val="00551CAD"/>
    <w:rsid w:val="00551DE0"/>
    <w:rsid w:val="00552512"/>
    <w:rsid w:val="00552A62"/>
    <w:rsid w:val="00552A71"/>
    <w:rsid w:val="00552AB1"/>
    <w:rsid w:val="00552DE2"/>
    <w:rsid w:val="00552F05"/>
    <w:rsid w:val="00552F95"/>
    <w:rsid w:val="0055331C"/>
    <w:rsid w:val="00553378"/>
    <w:rsid w:val="00553431"/>
    <w:rsid w:val="005537B7"/>
    <w:rsid w:val="00553846"/>
    <w:rsid w:val="00553A39"/>
    <w:rsid w:val="00553D2C"/>
    <w:rsid w:val="00553DCD"/>
    <w:rsid w:val="005545B7"/>
    <w:rsid w:val="00554657"/>
    <w:rsid w:val="00554A02"/>
    <w:rsid w:val="00554B44"/>
    <w:rsid w:val="00554EB8"/>
    <w:rsid w:val="00554EDD"/>
    <w:rsid w:val="005550A9"/>
    <w:rsid w:val="005550EA"/>
    <w:rsid w:val="0055548A"/>
    <w:rsid w:val="005555ED"/>
    <w:rsid w:val="00555880"/>
    <w:rsid w:val="00555912"/>
    <w:rsid w:val="005566C6"/>
    <w:rsid w:val="00556726"/>
    <w:rsid w:val="005569BC"/>
    <w:rsid w:val="00556A1A"/>
    <w:rsid w:val="00556B1D"/>
    <w:rsid w:val="00556CCC"/>
    <w:rsid w:val="00556D86"/>
    <w:rsid w:val="00556F10"/>
    <w:rsid w:val="0055701D"/>
    <w:rsid w:val="00557A5B"/>
    <w:rsid w:val="00557BAD"/>
    <w:rsid w:val="00557E61"/>
    <w:rsid w:val="00560041"/>
    <w:rsid w:val="0056062C"/>
    <w:rsid w:val="00560B47"/>
    <w:rsid w:val="00560C84"/>
    <w:rsid w:val="00560D61"/>
    <w:rsid w:val="00561323"/>
    <w:rsid w:val="00561440"/>
    <w:rsid w:val="0056166E"/>
    <w:rsid w:val="00561978"/>
    <w:rsid w:val="00561A38"/>
    <w:rsid w:val="00561BE7"/>
    <w:rsid w:val="00561E29"/>
    <w:rsid w:val="005620F4"/>
    <w:rsid w:val="00562479"/>
    <w:rsid w:val="005624CA"/>
    <w:rsid w:val="00562565"/>
    <w:rsid w:val="005625B7"/>
    <w:rsid w:val="005625CD"/>
    <w:rsid w:val="005625F3"/>
    <w:rsid w:val="00562DAB"/>
    <w:rsid w:val="00562EA2"/>
    <w:rsid w:val="00562EEE"/>
    <w:rsid w:val="005634EB"/>
    <w:rsid w:val="00563928"/>
    <w:rsid w:val="00563965"/>
    <w:rsid w:val="00563966"/>
    <w:rsid w:val="00563C0E"/>
    <w:rsid w:val="00563D51"/>
    <w:rsid w:val="00563DB8"/>
    <w:rsid w:val="00563E36"/>
    <w:rsid w:val="00563E52"/>
    <w:rsid w:val="00563ECC"/>
    <w:rsid w:val="00563EEA"/>
    <w:rsid w:val="005640E0"/>
    <w:rsid w:val="00564761"/>
    <w:rsid w:val="005651D0"/>
    <w:rsid w:val="0056586A"/>
    <w:rsid w:val="005660F6"/>
    <w:rsid w:val="00566341"/>
    <w:rsid w:val="00566347"/>
    <w:rsid w:val="0056653A"/>
    <w:rsid w:val="00566725"/>
    <w:rsid w:val="00566963"/>
    <w:rsid w:val="00566B80"/>
    <w:rsid w:val="00566EA3"/>
    <w:rsid w:val="00566FB0"/>
    <w:rsid w:val="0056705D"/>
    <w:rsid w:val="005676AE"/>
    <w:rsid w:val="005679F7"/>
    <w:rsid w:val="00567A7E"/>
    <w:rsid w:val="00567BFC"/>
    <w:rsid w:val="00567D74"/>
    <w:rsid w:val="00567F50"/>
    <w:rsid w:val="00567F89"/>
    <w:rsid w:val="00570395"/>
    <w:rsid w:val="005703EC"/>
    <w:rsid w:val="00570594"/>
    <w:rsid w:val="005706BE"/>
    <w:rsid w:val="00570846"/>
    <w:rsid w:val="005708B8"/>
    <w:rsid w:val="005709C0"/>
    <w:rsid w:val="00570C02"/>
    <w:rsid w:val="00570E79"/>
    <w:rsid w:val="0057110E"/>
    <w:rsid w:val="005711A5"/>
    <w:rsid w:val="005711F3"/>
    <w:rsid w:val="00571265"/>
    <w:rsid w:val="005714E2"/>
    <w:rsid w:val="00571576"/>
    <w:rsid w:val="0057168F"/>
    <w:rsid w:val="00571707"/>
    <w:rsid w:val="00571C9E"/>
    <w:rsid w:val="005720DF"/>
    <w:rsid w:val="005722BB"/>
    <w:rsid w:val="0057244F"/>
    <w:rsid w:val="00572475"/>
    <w:rsid w:val="00572581"/>
    <w:rsid w:val="005728A3"/>
    <w:rsid w:val="005729F5"/>
    <w:rsid w:val="00572C24"/>
    <w:rsid w:val="00572C30"/>
    <w:rsid w:val="00572F1D"/>
    <w:rsid w:val="00572F49"/>
    <w:rsid w:val="00572FB0"/>
    <w:rsid w:val="005731EC"/>
    <w:rsid w:val="00573219"/>
    <w:rsid w:val="0057342A"/>
    <w:rsid w:val="00573BDD"/>
    <w:rsid w:val="00573E34"/>
    <w:rsid w:val="00573F85"/>
    <w:rsid w:val="00574472"/>
    <w:rsid w:val="00574582"/>
    <w:rsid w:val="00574CFE"/>
    <w:rsid w:val="00574D7D"/>
    <w:rsid w:val="00574FB0"/>
    <w:rsid w:val="00575138"/>
    <w:rsid w:val="00575142"/>
    <w:rsid w:val="00575285"/>
    <w:rsid w:val="00575523"/>
    <w:rsid w:val="0057595F"/>
    <w:rsid w:val="00575A06"/>
    <w:rsid w:val="00575A70"/>
    <w:rsid w:val="00575B79"/>
    <w:rsid w:val="00575F80"/>
    <w:rsid w:val="00576047"/>
    <w:rsid w:val="0057617C"/>
    <w:rsid w:val="00576257"/>
    <w:rsid w:val="00576401"/>
    <w:rsid w:val="00576A88"/>
    <w:rsid w:val="00576B48"/>
    <w:rsid w:val="00576C93"/>
    <w:rsid w:val="00576C9A"/>
    <w:rsid w:val="00576E1A"/>
    <w:rsid w:val="00577506"/>
    <w:rsid w:val="00577606"/>
    <w:rsid w:val="00577769"/>
    <w:rsid w:val="00577A54"/>
    <w:rsid w:val="00577D6B"/>
    <w:rsid w:val="00577E9C"/>
    <w:rsid w:val="00577EE5"/>
    <w:rsid w:val="00577F9A"/>
    <w:rsid w:val="005803DD"/>
    <w:rsid w:val="00580552"/>
    <w:rsid w:val="00580638"/>
    <w:rsid w:val="00580EA8"/>
    <w:rsid w:val="00580F5C"/>
    <w:rsid w:val="00580FFC"/>
    <w:rsid w:val="00581039"/>
    <w:rsid w:val="005816BE"/>
    <w:rsid w:val="00581705"/>
    <w:rsid w:val="0058188A"/>
    <w:rsid w:val="00581C77"/>
    <w:rsid w:val="00581C98"/>
    <w:rsid w:val="00581CEE"/>
    <w:rsid w:val="00581D9A"/>
    <w:rsid w:val="00581DAB"/>
    <w:rsid w:val="00581FA6"/>
    <w:rsid w:val="00582522"/>
    <w:rsid w:val="0058290A"/>
    <w:rsid w:val="00582CD4"/>
    <w:rsid w:val="00582DED"/>
    <w:rsid w:val="00582E8B"/>
    <w:rsid w:val="0058306C"/>
    <w:rsid w:val="005830B1"/>
    <w:rsid w:val="00583407"/>
    <w:rsid w:val="00583477"/>
    <w:rsid w:val="005834B2"/>
    <w:rsid w:val="00583568"/>
    <w:rsid w:val="00583766"/>
    <w:rsid w:val="00583AAC"/>
    <w:rsid w:val="00583B67"/>
    <w:rsid w:val="00583F4C"/>
    <w:rsid w:val="0058406A"/>
    <w:rsid w:val="0058422E"/>
    <w:rsid w:val="005842A3"/>
    <w:rsid w:val="0058430B"/>
    <w:rsid w:val="0058456C"/>
    <w:rsid w:val="00584602"/>
    <w:rsid w:val="00584717"/>
    <w:rsid w:val="00584A8A"/>
    <w:rsid w:val="00584AE0"/>
    <w:rsid w:val="00584BA5"/>
    <w:rsid w:val="0058501D"/>
    <w:rsid w:val="0058543A"/>
    <w:rsid w:val="00585524"/>
    <w:rsid w:val="005857DC"/>
    <w:rsid w:val="0058607D"/>
    <w:rsid w:val="00586233"/>
    <w:rsid w:val="005865F9"/>
    <w:rsid w:val="00586747"/>
    <w:rsid w:val="005869F4"/>
    <w:rsid w:val="00586A9D"/>
    <w:rsid w:val="00586E00"/>
    <w:rsid w:val="00586FAB"/>
    <w:rsid w:val="0058707D"/>
    <w:rsid w:val="005873FE"/>
    <w:rsid w:val="00587551"/>
    <w:rsid w:val="00587699"/>
    <w:rsid w:val="00587972"/>
    <w:rsid w:val="005879D6"/>
    <w:rsid w:val="00587AE5"/>
    <w:rsid w:val="00587D7D"/>
    <w:rsid w:val="00587F92"/>
    <w:rsid w:val="005904AA"/>
    <w:rsid w:val="005906E7"/>
    <w:rsid w:val="005908DD"/>
    <w:rsid w:val="00590A4B"/>
    <w:rsid w:val="00590BB7"/>
    <w:rsid w:val="00590EB0"/>
    <w:rsid w:val="0059143A"/>
    <w:rsid w:val="00591859"/>
    <w:rsid w:val="00591ABA"/>
    <w:rsid w:val="00591B9F"/>
    <w:rsid w:val="00591E40"/>
    <w:rsid w:val="00591E70"/>
    <w:rsid w:val="0059212B"/>
    <w:rsid w:val="005924C9"/>
    <w:rsid w:val="005926AD"/>
    <w:rsid w:val="005926FF"/>
    <w:rsid w:val="00592C72"/>
    <w:rsid w:val="00592D6D"/>
    <w:rsid w:val="00593374"/>
    <w:rsid w:val="00593455"/>
    <w:rsid w:val="00593858"/>
    <w:rsid w:val="00593860"/>
    <w:rsid w:val="0059386C"/>
    <w:rsid w:val="00593985"/>
    <w:rsid w:val="00593B32"/>
    <w:rsid w:val="00593E3A"/>
    <w:rsid w:val="00593EC1"/>
    <w:rsid w:val="00593EED"/>
    <w:rsid w:val="0059464E"/>
    <w:rsid w:val="00594748"/>
    <w:rsid w:val="005947F9"/>
    <w:rsid w:val="00594E21"/>
    <w:rsid w:val="00595171"/>
    <w:rsid w:val="005951CE"/>
    <w:rsid w:val="00595345"/>
    <w:rsid w:val="005958F8"/>
    <w:rsid w:val="00595ED2"/>
    <w:rsid w:val="00596167"/>
    <w:rsid w:val="005962BA"/>
    <w:rsid w:val="005964E2"/>
    <w:rsid w:val="00596531"/>
    <w:rsid w:val="00596B10"/>
    <w:rsid w:val="00596C68"/>
    <w:rsid w:val="00596D05"/>
    <w:rsid w:val="00596DF2"/>
    <w:rsid w:val="00597152"/>
    <w:rsid w:val="005972CB"/>
    <w:rsid w:val="005974C5"/>
    <w:rsid w:val="00597618"/>
    <w:rsid w:val="0059763F"/>
    <w:rsid w:val="005976DE"/>
    <w:rsid w:val="00597728"/>
    <w:rsid w:val="00597C4F"/>
    <w:rsid w:val="00597E0A"/>
    <w:rsid w:val="00597F7F"/>
    <w:rsid w:val="005A00BA"/>
    <w:rsid w:val="005A012F"/>
    <w:rsid w:val="005A031E"/>
    <w:rsid w:val="005A0461"/>
    <w:rsid w:val="005A0548"/>
    <w:rsid w:val="005A0588"/>
    <w:rsid w:val="005A0702"/>
    <w:rsid w:val="005A08B8"/>
    <w:rsid w:val="005A0D4E"/>
    <w:rsid w:val="005A0E08"/>
    <w:rsid w:val="005A0EB9"/>
    <w:rsid w:val="005A100E"/>
    <w:rsid w:val="005A107D"/>
    <w:rsid w:val="005A149C"/>
    <w:rsid w:val="005A15BC"/>
    <w:rsid w:val="005A1627"/>
    <w:rsid w:val="005A1971"/>
    <w:rsid w:val="005A1D78"/>
    <w:rsid w:val="005A1F62"/>
    <w:rsid w:val="005A21C2"/>
    <w:rsid w:val="005A2506"/>
    <w:rsid w:val="005A2A74"/>
    <w:rsid w:val="005A2BF7"/>
    <w:rsid w:val="005A2F1E"/>
    <w:rsid w:val="005A2F5F"/>
    <w:rsid w:val="005A322D"/>
    <w:rsid w:val="005A3274"/>
    <w:rsid w:val="005A3594"/>
    <w:rsid w:val="005A35FB"/>
    <w:rsid w:val="005A3673"/>
    <w:rsid w:val="005A3779"/>
    <w:rsid w:val="005A3AAC"/>
    <w:rsid w:val="005A3AD0"/>
    <w:rsid w:val="005A3FC6"/>
    <w:rsid w:val="005A407B"/>
    <w:rsid w:val="005A4254"/>
    <w:rsid w:val="005A4335"/>
    <w:rsid w:val="005A4469"/>
    <w:rsid w:val="005A45CE"/>
    <w:rsid w:val="005A466F"/>
    <w:rsid w:val="005A46BF"/>
    <w:rsid w:val="005A492D"/>
    <w:rsid w:val="005A49FC"/>
    <w:rsid w:val="005A4A15"/>
    <w:rsid w:val="005A4BC1"/>
    <w:rsid w:val="005A4CE7"/>
    <w:rsid w:val="005A51A2"/>
    <w:rsid w:val="005A5201"/>
    <w:rsid w:val="005A520E"/>
    <w:rsid w:val="005A5275"/>
    <w:rsid w:val="005A5300"/>
    <w:rsid w:val="005A5342"/>
    <w:rsid w:val="005A5498"/>
    <w:rsid w:val="005A56EE"/>
    <w:rsid w:val="005A608F"/>
    <w:rsid w:val="005A6175"/>
    <w:rsid w:val="005A61A5"/>
    <w:rsid w:val="005A61CF"/>
    <w:rsid w:val="005A61D3"/>
    <w:rsid w:val="005A63DF"/>
    <w:rsid w:val="005A63ED"/>
    <w:rsid w:val="005A66B8"/>
    <w:rsid w:val="005A6D0B"/>
    <w:rsid w:val="005A6ECB"/>
    <w:rsid w:val="005A7203"/>
    <w:rsid w:val="005A76A0"/>
    <w:rsid w:val="005A7709"/>
    <w:rsid w:val="005A772C"/>
    <w:rsid w:val="005A79C1"/>
    <w:rsid w:val="005A7A68"/>
    <w:rsid w:val="005A7E9E"/>
    <w:rsid w:val="005B0024"/>
    <w:rsid w:val="005B023E"/>
    <w:rsid w:val="005B02E5"/>
    <w:rsid w:val="005B0440"/>
    <w:rsid w:val="005B06E4"/>
    <w:rsid w:val="005B07BC"/>
    <w:rsid w:val="005B08FA"/>
    <w:rsid w:val="005B09C5"/>
    <w:rsid w:val="005B0FA0"/>
    <w:rsid w:val="005B0FD2"/>
    <w:rsid w:val="005B1087"/>
    <w:rsid w:val="005B10F4"/>
    <w:rsid w:val="005B1158"/>
    <w:rsid w:val="005B1463"/>
    <w:rsid w:val="005B149F"/>
    <w:rsid w:val="005B157E"/>
    <w:rsid w:val="005B1766"/>
    <w:rsid w:val="005B1933"/>
    <w:rsid w:val="005B1A19"/>
    <w:rsid w:val="005B1AC2"/>
    <w:rsid w:val="005B1CF7"/>
    <w:rsid w:val="005B1F1A"/>
    <w:rsid w:val="005B236A"/>
    <w:rsid w:val="005B2387"/>
    <w:rsid w:val="005B25C6"/>
    <w:rsid w:val="005B26D3"/>
    <w:rsid w:val="005B2869"/>
    <w:rsid w:val="005B292B"/>
    <w:rsid w:val="005B2970"/>
    <w:rsid w:val="005B29E4"/>
    <w:rsid w:val="005B2A27"/>
    <w:rsid w:val="005B2ACA"/>
    <w:rsid w:val="005B2E37"/>
    <w:rsid w:val="005B2E86"/>
    <w:rsid w:val="005B32AB"/>
    <w:rsid w:val="005B32AD"/>
    <w:rsid w:val="005B32FE"/>
    <w:rsid w:val="005B3534"/>
    <w:rsid w:val="005B375A"/>
    <w:rsid w:val="005B38E6"/>
    <w:rsid w:val="005B3BAB"/>
    <w:rsid w:val="005B3BB6"/>
    <w:rsid w:val="005B3E1B"/>
    <w:rsid w:val="005B41C5"/>
    <w:rsid w:val="005B43F0"/>
    <w:rsid w:val="005B44DF"/>
    <w:rsid w:val="005B45ED"/>
    <w:rsid w:val="005B476F"/>
    <w:rsid w:val="005B481E"/>
    <w:rsid w:val="005B4AE9"/>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33"/>
    <w:rsid w:val="005B6884"/>
    <w:rsid w:val="005B689B"/>
    <w:rsid w:val="005B6A46"/>
    <w:rsid w:val="005B6CAF"/>
    <w:rsid w:val="005B7040"/>
    <w:rsid w:val="005B76E8"/>
    <w:rsid w:val="005B7877"/>
    <w:rsid w:val="005B78EE"/>
    <w:rsid w:val="005B792B"/>
    <w:rsid w:val="005B7C15"/>
    <w:rsid w:val="005B7FCA"/>
    <w:rsid w:val="005C0095"/>
    <w:rsid w:val="005C064A"/>
    <w:rsid w:val="005C0669"/>
    <w:rsid w:val="005C0682"/>
    <w:rsid w:val="005C0780"/>
    <w:rsid w:val="005C0877"/>
    <w:rsid w:val="005C0AE7"/>
    <w:rsid w:val="005C0E20"/>
    <w:rsid w:val="005C0F42"/>
    <w:rsid w:val="005C10B8"/>
    <w:rsid w:val="005C10E0"/>
    <w:rsid w:val="005C1254"/>
    <w:rsid w:val="005C126C"/>
    <w:rsid w:val="005C12EA"/>
    <w:rsid w:val="005C168F"/>
    <w:rsid w:val="005C1697"/>
    <w:rsid w:val="005C175B"/>
    <w:rsid w:val="005C18B9"/>
    <w:rsid w:val="005C1A18"/>
    <w:rsid w:val="005C1D7B"/>
    <w:rsid w:val="005C1E00"/>
    <w:rsid w:val="005C22FD"/>
    <w:rsid w:val="005C2317"/>
    <w:rsid w:val="005C23D8"/>
    <w:rsid w:val="005C24AE"/>
    <w:rsid w:val="005C2837"/>
    <w:rsid w:val="005C2907"/>
    <w:rsid w:val="005C296C"/>
    <w:rsid w:val="005C2AFF"/>
    <w:rsid w:val="005C2E01"/>
    <w:rsid w:val="005C2E06"/>
    <w:rsid w:val="005C3293"/>
    <w:rsid w:val="005C32D7"/>
    <w:rsid w:val="005C3468"/>
    <w:rsid w:val="005C3524"/>
    <w:rsid w:val="005C3592"/>
    <w:rsid w:val="005C35A4"/>
    <w:rsid w:val="005C3B5A"/>
    <w:rsid w:val="005C3FA3"/>
    <w:rsid w:val="005C428F"/>
    <w:rsid w:val="005C42F1"/>
    <w:rsid w:val="005C43E2"/>
    <w:rsid w:val="005C441D"/>
    <w:rsid w:val="005C4468"/>
    <w:rsid w:val="005C4598"/>
    <w:rsid w:val="005C4746"/>
    <w:rsid w:val="005C4963"/>
    <w:rsid w:val="005C4E34"/>
    <w:rsid w:val="005C535D"/>
    <w:rsid w:val="005C53D0"/>
    <w:rsid w:val="005C54B2"/>
    <w:rsid w:val="005C5821"/>
    <w:rsid w:val="005C597F"/>
    <w:rsid w:val="005C5AB6"/>
    <w:rsid w:val="005C5BA9"/>
    <w:rsid w:val="005C5C4F"/>
    <w:rsid w:val="005C616F"/>
    <w:rsid w:val="005C62A8"/>
    <w:rsid w:val="005C6545"/>
    <w:rsid w:val="005C68FA"/>
    <w:rsid w:val="005C6C51"/>
    <w:rsid w:val="005C6C5C"/>
    <w:rsid w:val="005C6CFD"/>
    <w:rsid w:val="005C6D4F"/>
    <w:rsid w:val="005C7001"/>
    <w:rsid w:val="005C71F6"/>
    <w:rsid w:val="005C73A2"/>
    <w:rsid w:val="005C7666"/>
    <w:rsid w:val="005C7698"/>
    <w:rsid w:val="005C7798"/>
    <w:rsid w:val="005C78D9"/>
    <w:rsid w:val="005C7951"/>
    <w:rsid w:val="005C7A2B"/>
    <w:rsid w:val="005C7A85"/>
    <w:rsid w:val="005C7BF9"/>
    <w:rsid w:val="005C7C45"/>
    <w:rsid w:val="005C7F61"/>
    <w:rsid w:val="005D014F"/>
    <w:rsid w:val="005D0256"/>
    <w:rsid w:val="005D0396"/>
    <w:rsid w:val="005D0576"/>
    <w:rsid w:val="005D0C1C"/>
    <w:rsid w:val="005D0CE7"/>
    <w:rsid w:val="005D1603"/>
    <w:rsid w:val="005D165A"/>
    <w:rsid w:val="005D19F3"/>
    <w:rsid w:val="005D1CFE"/>
    <w:rsid w:val="005D20D0"/>
    <w:rsid w:val="005D23F5"/>
    <w:rsid w:val="005D2567"/>
    <w:rsid w:val="005D290A"/>
    <w:rsid w:val="005D2CAA"/>
    <w:rsid w:val="005D31FC"/>
    <w:rsid w:val="005D333B"/>
    <w:rsid w:val="005D3474"/>
    <w:rsid w:val="005D34A2"/>
    <w:rsid w:val="005D367E"/>
    <w:rsid w:val="005D4489"/>
    <w:rsid w:val="005D487A"/>
    <w:rsid w:val="005D4906"/>
    <w:rsid w:val="005D4A6D"/>
    <w:rsid w:val="005D4AC0"/>
    <w:rsid w:val="005D4CC1"/>
    <w:rsid w:val="005D4EFA"/>
    <w:rsid w:val="005D4FD4"/>
    <w:rsid w:val="005D528E"/>
    <w:rsid w:val="005D542B"/>
    <w:rsid w:val="005D54C9"/>
    <w:rsid w:val="005D54F4"/>
    <w:rsid w:val="005D55B0"/>
    <w:rsid w:val="005D56E7"/>
    <w:rsid w:val="005D57C9"/>
    <w:rsid w:val="005D5836"/>
    <w:rsid w:val="005D58B1"/>
    <w:rsid w:val="005D59AB"/>
    <w:rsid w:val="005D5BBD"/>
    <w:rsid w:val="005D5CA8"/>
    <w:rsid w:val="005D60B2"/>
    <w:rsid w:val="005D6B2D"/>
    <w:rsid w:val="005D6C0E"/>
    <w:rsid w:val="005D702C"/>
    <w:rsid w:val="005D74EB"/>
    <w:rsid w:val="005D7640"/>
    <w:rsid w:val="005D7C1D"/>
    <w:rsid w:val="005D7F79"/>
    <w:rsid w:val="005E01BB"/>
    <w:rsid w:val="005E01D7"/>
    <w:rsid w:val="005E029C"/>
    <w:rsid w:val="005E0323"/>
    <w:rsid w:val="005E0495"/>
    <w:rsid w:val="005E05A1"/>
    <w:rsid w:val="005E070C"/>
    <w:rsid w:val="005E0D49"/>
    <w:rsid w:val="005E0F52"/>
    <w:rsid w:val="005E0F67"/>
    <w:rsid w:val="005E0FC4"/>
    <w:rsid w:val="005E1060"/>
    <w:rsid w:val="005E122A"/>
    <w:rsid w:val="005E1235"/>
    <w:rsid w:val="005E12FF"/>
    <w:rsid w:val="005E13EA"/>
    <w:rsid w:val="005E148C"/>
    <w:rsid w:val="005E176B"/>
    <w:rsid w:val="005E1837"/>
    <w:rsid w:val="005E19FC"/>
    <w:rsid w:val="005E1AFE"/>
    <w:rsid w:val="005E1BEE"/>
    <w:rsid w:val="005E2096"/>
    <w:rsid w:val="005E21EC"/>
    <w:rsid w:val="005E227B"/>
    <w:rsid w:val="005E281B"/>
    <w:rsid w:val="005E2D23"/>
    <w:rsid w:val="005E2DB2"/>
    <w:rsid w:val="005E2DEB"/>
    <w:rsid w:val="005E2E03"/>
    <w:rsid w:val="005E316D"/>
    <w:rsid w:val="005E32CD"/>
    <w:rsid w:val="005E3550"/>
    <w:rsid w:val="005E3A59"/>
    <w:rsid w:val="005E3B26"/>
    <w:rsid w:val="005E3E5F"/>
    <w:rsid w:val="005E40F7"/>
    <w:rsid w:val="005E422E"/>
    <w:rsid w:val="005E4292"/>
    <w:rsid w:val="005E43C4"/>
    <w:rsid w:val="005E4605"/>
    <w:rsid w:val="005E49DD"/>
    <w:rsid w:val="005E4BE3"/>
    <w:rsid w:val="005E5236"/>
    <w:rsid w:val="005E5661"/>
    <w:rsid w:val="005E57FF"/>
    <w:rsid w:val="005E58AC"/>
    <w:rsid w:val="005E5DF5"/>
    <w:rsid w:val="005E62E5"/>
    <w:rsid w:val="005E659E"/>
    <w:rsid w:val="005E6990"/>
    <w:rsid w:val="005E6C6B"/>
    <w:rsid w:val="005E6C7F"/>
    <w:rsid w:val="005E6D61"/>
    <w:rsid w:val="005E6EBA"/>
    <w:rsid w:val="005E7332"/>
    <w:rsid w:val="005E73C9"/>
    <w:rsid w:val="005E73F9"/>
    <w:rsid w:val="005E7552"/>
    <w:rsid w:val="005E7CB3"/>
    <w:rsid w:val="005E7E79"/>
    <w:rsid w:val="005E7FB3"/>
    <w:rsid w:val="005F0100"/>
    <w:rsid w:val="005F014B"/>
    <w:rsid w:val="005F01F8"/>
    <w:rsid w:val="005F0298"/>
    <w:rsid w:val="005F070D"/>
    <w:rsid w:val="005F0778"/>
    <w:rsid w:val="005F0947"/>
    <w:rsid w:val="005F09D2"/>
    <w:rsid w:val="005F0A19"/>
    <w:rsid w:val="005F0B59"/>
    <w:rsid w:val="005F0D00"/>
    <w:rsid w:val="005F0D61"/>
    <w:rsid w:val="005F101E"/>
    <w:rsid w:val="005F111F"/>
    <w:rsid w:val="005F1713"/>
    <w:rsid w:val="005F1BFD"/>
    <w:rsid w:val="005F1FE3"/>
    <w:rsid w:val="005F20BA"/>
    <w:rsid w:val="005F2AAC"/>
    <w:rsid w:val="005F2E51"/>
    <w:rsid w:val="005F3369"/>
    <w:rsid w:val="005F3AD3"/>
    <w:rsid w:val="005F3C45"/>
    <w:rsid w:val="005F427A"/>
    <w:rsid w:val="005F4466"/>
    <w:rsid w:val="005F44AD"/>
    <w:rsid w:val="005F45FB"/>
    <w:rsid w:val="005F4661"/>
    <w:rsid w:val="005F46D9"/>
    <w:rsid w:val="005F4771"/>
    <w:rsid w:val="005F4CAE"/>
    <w:rsid w:val="005F4DDD"/>
    <w:rsid w:val="005F4E90"/>
    <w:rsid w:val="005F4ECE"/>
    <w:rsid w:val="005F51A3"/>
    <w:rsid w:val="005F51D8"/>
    <w:rsid w:val="005F525D"/>
    <w:rsid w:val="005F53C9"/>
    <w:rsid w:val="005F5537"/>
    <w:rsid w:val="005F5A37"/>
    <w:rsid w:val="005F5CAB"/>
    <w:rsid w:val="005F6CE2"/>
    <w:rsid w:val="005F6E59"/>
    <w:rsid w:val="005F7339"/>
    <w:rsid w:val="005F755D"/>
    <w:rsid w:val="005F776C"/>
    <w:rsid w:val="005F7943"/>
    <w:rsid w:val="005F7AC7"/>
    <w:rsid w:val="005F7B77"/>
    <w:rsid w:val="005F7E8C"/>
    <w:rsid w:val="005F7F56"/>
    <w:rsid w:val="00600231"/>
    <w:rsid w:val="0060034F"/>
    <w:rsid w:val="00600756"/>
    <w:rsid w:val="006009E8"/>
    <w:rsid w:val="00600A0B"/>
    <w:rsid w:val="00601036"/>
    <w:rsid w:val="006014FE"/>
    <w:rsid w:val="0060158D"/>
    <w:rsid w:val="00601AF1"/>
    <w:rsid w:val="00602045"/>
    <w:rsid w:val="0060233B"/>
    <w:rsid w:val="0060341A"/>
    <w:rsid w:val="006037AB"/>
    <w:rsid w:val="00603A6A"/>
    <w:rsid w:val="00603C18"/>
    <w:rsid w:val="00603D6E"/>
    <w:rsid w:val="00604162"/>
    <w:rsid w:val="0060419F"/>
    <w:rsid w:val="006044E0"/>
    <w:rsid w:val="00604565"/>
    <w:rsid w:val="006045D6"/>
    <w:rsid w:val="00604609"/>
    <w:rsid w:val="006046D5"/>
    <w:rsid w:val="0060471A"/>
    <w:rsid w:val="006049F6"/>
    <w:rsid w:val="00604A3E"/>
    <w:rsid w:val="00604FD0"/>
    <w:rsid w:val="006050D7"/>
    <w:rsid w:val="00605167"/>
    <w:rsid w:val="006052E1"/>
    <w:rsid w:val="00605450"/>
    <w:rsid w:val="006056B3"/>
    <w:rsid w:val="00605738"/>
    <w:rsid w:val="006058BC"/>
    <w:rsid w:val="00605B11"/>
    <w:rsid w:val="00605CCA"/>
    <w:rsid w:val="00605D06"/>
    <w:rsid w:val="006060EC"/>
    <w:rsid w:val="00606266"/>
    <w:rsid w:val="0060628F"/>
    <w:rsid w:val="00606489"/>
    <w:rsid w:val="00606529"/>
    <w:rsid w:val="00606636"/>
    <w:rsid w:val="00606737"/>
    <w:rsid w:val="00606798"/>
    <w:rsid w:val="006067B5"/>
    <w:rsid w:val="00606803"/>
    <w:rsid w:val="00606834"/>
    <w:rsid w:val="00606915"/>
    <w:rsid w:val="00606D55"/>
    <w:rsid w:val="00607211"/>
    <w:rsid w:val="00607479"/>
    <w:rsid w:val="0060750F"/>
    <w:rsid w:val="00607775"/>
    <w:rsid w:val="00607B55"/>
    <w:rsid w:val="00607D8F"/>
    <w:rsid w:val="00607F28"/>
    <w:rsid w:val="00610045"/>
    <w:rsid w:val="006103A6"/>
    <w:rsid w:val="006106D9"/>
    <w:rsid w:val="00610A5F"/>
    <w:rsid w:val="00610AD7"/>
    <w:rsid w:val="00610E3D"/>
    <w:rsid w:val="00610EC0"/>
    <w:rsid w:val="00610FA7"/>
    <w:rsid w:val="00610FC8"/>
    <w:rsid w:val="0061125D"/>
    <w:rsid w:val="0061141E"/>
    <w:rsid w:val="00611746"/>
    <w:rsid w:val="0061195F"/>
    <w:rsid w:val="00611A63"/>
    <w:rsid w:val="00611C57"/>
    <w:rsid w:val="00611F3E"/>
    <w:rsid w:val="0061204F"/>
    <w:rsid w:val="006121CE"/>
    <w:rsid w:val="0061230A"/>
    <w:rsid w:val="006127B6"/>
    <w:rsid w:val="006127F4"/>
    <w:rsid w:val="00612B20"/>
    <w:rsid w:val="00612CA8"/>
    <w:rsid w:val="0061319C"/>
    <w:rsid w:val="00613364"/>
    <w:rsid w:val="0061344C"/>
    <w:rsid w:val="006135A1"/>
    <w:rsid w:val="006137DA"/>
    <w:rsid w:val="00613866"/>
    <w:rsid w:val="0061389C"/>
    <w:rsid w:val="00613B70"/>
    <w:rsid w:val="00613B92"/>
    <w:rsid w:val="00613C00"/>
    <w:rsid w:val="00613C67"/>
    <w:rsid w:val="00614399"/>
    <w:rsid w:val="00614749"/>
    <w:rsid w:val="00614B71"/>
    <w:rsid w:val="00614CC3"/>
    <w:rsid w:val="00614F39"/>
    <w:rsid w:val="00615035"/>
    <w:rsid w:val="0061513A"/>
    <w:rsid w:val="00615161"/>
    <w:rsid w:val="0061522A"/>
    <w:rsid w:val="00615562"/>
    <w:rsid w:val="00615832"/>
    <w:rsid w:val="00615A18"/>
    <w:rsid w:val="00615D21"/>
    <w:rsid w:val="00615F61"/>
    <w:rsid w:val="00616829"/>
    <w:rsid w:val="006168AD"/>
    <w:rsid w:val="00616A52"/>
    <w:rsid w:val="00616D3A"/>
    <w:rsid w:val="00617126"/>
    <w:rsid w:val="0061712F"/>
    <w:rsid w:val="00617180"/>
    <w:rsid w:val="00617231"/>
    <w:rsid w:val="006174F7"/>
    <w:rsid w:val="00617521"/>
    <w:rsid w:val="0061756E"/>
    <w:rsid w:val="006177B1"/>
    <w:rsid w:val="00617AAE"/>
    <w:rsid w:val="00617BAB"/>
    <w:rsid w:val="00620188"/>
    <w:rsid w:val="00620443"/>
    <w:rsid w:val="006205A6"/>
    <w:rsid w:val="0062075D"/>
    <w:rsid w:val="006207F4"/>
    <w:rsid w:val="00620A46"/>
    <w:rsid w:val="00621223"/>
    <w:rsid w:val="0062151C"/>
    <w:rsid w:val="006215F6"/>
    <w:rsid w:val="0062164E"/>
    <w:rsid w:val="006217B4"/>
    <w:rsid w:val="006217B7"/>
    <w:rsid w:val="00621A86"/>
    <w:rsid w:val="00621BA6"/>
    <w:rsid w:val="0062217E"/>
    <w:rsid w:val="006221B9"/>
    <w:rsid w:val="0062235D"/>
    <w:rsid w:val="00622635"/>
    <w:rsid w:val="006226D1"/>
    <w:rsid w:val="00622F0C"/>
    <w:rsid w:val="00622F5A"/>
    <w:rsid w:val="00622FDC"/>
    <w:rsid w:val="0062344E"/>
    <w:rsid w:val="006239EA"/>
    <w:rsid w:val="00623B6D"/>
    <w:rsid w:val="00623BFC"/>
    <w:rsid w:val="00623CFA"/>
    <w:rsid w:val="006240DF"/>
    <w:rsid w:val="00624198"/>
    <w:rsid w:val="00624429"/>
    <w:rsid w:val="0062444E"/>
    <w:rsid w:val="0062454C"/>
    <w:rsid w:val="0062469C"/>
    <w:rsid w:val="0062480C"/>
    <w:rsid w:val="006248ED"/>
    <w:rsid w:val="00624C13"/>
    <w:rsid w:val="00624E8D"/>
    <w:rsid w:val="0062599B"/>
    <w:rsid w:val="00625B5B"/>
    <w:rsid w:val="00625EB7"/>
    <w:rsid w:val="00626082"/>
    <w:rsid w:val="00626284"/>
    <w:rsid w:val="006263DB"/>
    <w:rsid w:val="00626A84"/>
    <w:rsid w:val="00626AA9"/>
    <w:rsid w:val="00626F01"/>
    <w:rsid w:val="00626FD2"/>
    <w:rsid w:val="00627658"/>
    <w:rsid w:val="006278CF"/>
    <w:rsid w:val="00627BB7"/>
    <w:rsid w:val="00627D71"/>
    <w:rsid w:val="0063005B"/>
    <w:rsid w:val="006301AA"/>
    <w:rsid w:val="00630365"/>
    <w:rsid w:val="0063037E"/>
    <w:rsid w:val="006305E3"/>
    <w:rsid w:val="006306E6"/>
    <w:rsid w:val="006309ED"/>
    <w:rsid w:val="0063100E"/>
    <w:rsid w:val="0063114C"/>
    <w:rsid w:val="00631198"/>
    <w:rsid w:val="0063129C"/>
    <w:rsid w:val="006312A2"/>
    <w:rsid w:val="0063136E"/>
    <w:rsid w:val="006313F9"/>
    <w:rsid w:val="006315E0"/>
    <w:rsid w:val="006315EF"/>
    <w:rsid w:val="00631778"/>
    <w:rsid w:val="00631AA7"/>
    <w:rsid w:val="00631D96"/>
    <w:rsid w:val="006321C0"/>
    <w:rsid w:val="006329DA"/>
    <w:rsid w:val="00632BC7"/>
    <w:rsid w:val="006332A5"/>
    <w:rsid w:val="00633325"/>
    <w:rsid w:val="006339A8"/>
    <w:rsid w:val="00633D4E"/>
    <w:rsid w:val="00633FBB"/>
    <w:rsid w:val="00633FDD"/>
    <w:rsid w:val="00634004"/>
    <w:rsid w:val="00634034"/>
    <w:rsid w:val="00634061"/>
    <w:rsid w:val="0063416B"/>
    <w:rsid w:val="006341FE"/>
    <w:rsid w:val="0063423A"/>
    <w:rsid w:val="006344E0"/>
    <w:rsid w:val="006344EF"/>
    <w:rsid w:val="00634621"/>
    <w:rsid w:val="006348C6"/>
    <w:rsid w:val="00634A8B"/>
    <w:rsid w:val="00634BD4"/>
    <w:rsid w:val="00634C8C"/>
    <w:rsid w:val="00634E19"/>
    <w:rsid w:val="00634FB1"/>
    <w:rsid w:val="00635450"/>
    <w:rsid w:val="006356CF"/>
    <w:rsid w:val="006356EE"/>
    <w:rsid w:val="0063575E"/>
    <w:rsid w:val="0063586A"/>
    <w:rsid w:val="00635A3F"/>
    <w:rsid w:val="00635ED9"/>
    <w:rsid w:val="00635F37"/>
    <w:rsid w:val="00635F98"/>
    <w:rsid w:val="00635FBA"/>
    <w:rsid w:val="00636199"/>
    <w:rsid w:val="006364BB"/>
    <w:rsid w:val="006364FF"/>
    <w:rsid w:val="006365D0"/>
    <w:rsid w:val="006366BB"/>
    <w:rsid w:val="006368CC"/>
    <w:rsid w:val="006371D0"/>
    <w:rsid w:val="0063733A"/>
    <w:rsid w:val="0063735B"/>
    <w:rsid w:val="006376A7"/>
    <w:rsid w:val="00637918"/>
    <w:rsid w:val="00637984"/>
    <w:rsid w:val="006379E1"/>
    <w:rsid w:val="00637FC8"/>
    <w:rsid w:val="0064066A"/>
    <w:rsid w:val="00640671"/>
    <w:rsid w:val="006406B3"/>
    <w:rsid w:val="00640746"/>
    <w:rsid w:val="006407FD"/>
    <w:rsid w:val="0064083B"/>
    <w:rsid w:val="006408AA"/>
    <w:rsid w:val="00640A3A"/>
    <w:rsid w:val="00640A73"/>
    <w:rsid w:val="00640A92"/>
    <w:rsid w:val="00640B91"/>
    <w:rsid w:val="00640F98"/>
    <w:rsid w:val="00640FFB"/>
    <w:rsid w:val="006410FC"/>
    <w:rsid w:val="0064159A"/>
    <w:rsid w:val="006417F0"/>
    <w:rsid w:val="00641C6C"/>
    <w:rsid w:val="00641C6D"/>
    <w:rsid w:val="006420F8"/>
    <w:rsid w:val="006426BB"/>
    <w:rsid w:val="00642F6E"/>
    <w:rsid w:val="006430C0"/>
    <w:rsid w:val="006434C4"/>
    <w:rsid w:val="006436C1"/>
    <w:rsid w:val="0064370B"/>
    <w:rsid w:val="006437BE"/>
    <w:rsid w:val="00643A70"/>
    <w:rsid w:val="00643C33"/>
    <w:rsid w:val="006443A1"/>
    <w:rsid w:val="006443A6"/>
    <w:rsid w:val="006445C2"/>
    <w:rsid w:val="00644955"/>
    <w:rsid w:val="00644A26"/>
    <w:rsid w:val="00644B19"/>
    <w:rsid w:val="00644E27"/>
    <w:rsid w:val="00644EC6"/>
    <w:rsid w:val="00644F90"/>
    <w:rsid w:val="006450BE"/>
    <w:rsid w:val="00645284"/>
    <w:rsid w:val="00645687"/>
    <w:rsid w:val="00645E9E"/>
    <w:rsid w:val="0064618D"/>
    <w:rsid w:val="0064625A"/>
    <w:rsid w:val="006462DF"/>
    <w:rsid w:val="006464E9"/>
    <w:rsid w:val="0064678F"/>
    <w:rsid w:val="00646989"/>
    <w:rsid w:val="00646D3E"/>
    <w:rsid w:val="00646DC2"/>
    <w:rsid w:val="00646E0D"/>
    <w:rsid w:val="00646EBA"/>
    <w:rsid w:val="00647185"/>
    <w:rsid w:val="00647273"/>
    <w:rsid w:val="006472E4"/>
    <w:rsid w:val="006474B4"/>
    <w:rsid w:val="006477A7"/>
    <w:rsid w:val="00647BFE"/>
    <w:rsid w:val="006500B5"/>
    <w:rsid w:val="00650286"/>
    <w:rsid w:val="00650405"/>
    <w:rsid w:val="006508DC"/>
    <w:rsid w:val="00650C2C"/>
    <w:rsid w:val="00650D5F"/>
    <w:rsid w:val="00650EEE"/>
    <w:rsid w:val="00650F17"/>
    <w:rsid w:val="00650F5D"/>
    <w:rsid w:val="00650F79"/>
    <w:rsid w:val="00650F94"/>
    <w:rsid w:val="00650FEE"/>
    <w:rsid w:val="006510CC"/>
    <w:rsid w:val="00651737"/>
    <w:rsid w:val="0065185B"/>
    <w:rsid w:val="00651A9C"/>
    <w:rsid w:val="00651D5B"/>
    <w:rsid w:val="00651E4F"/>
    <w:rsid w:val="00651ED7"/>
    <w:rsid w:val="00651F16"/>
    <w:rsid w:val="00652152"/>
    <w:rsid w:val="0065244F"/>
    <w:rsid w:val="006524B7"/>
    <w:rsid w:val="006525A1"/>
    <w:rsid w:val="0065281B"/>
    <w:rsid w:val="00652E7A"/>
    <w:rsid w:val="00653644"/>
    <w:rsid w:val="006536AC"/>
    <w:rsid w:val="006537FB"/>
    <w:rsid w:val="006542E9"/>
    <w:rsid w:val="00654360"/>
    <w:rsid w:val="006546E6"/>
    <w:rsid w:val="0065483E"/>
    <w:rsid w:val="00654BF8"/>
    <w:rsid w:val="00654D3C"/>
    <w:rsid w:val="00654F32"/>
    <w:rsid w:val="0065535A"/>
    <w:rsid w:val="006554F0"/>
    <w:rsid w:val="0065569B"/>
    <w:rsid w:val="00655765"/>
    <w:rsid w:val="0065578E"/>
    <w:rsid w:val="00655A32"/>
    <w:rsid w:val="00655B02"/>
    <w:rsid w:val="00655D0E"/>
    <w:rsid w:val="00656299"/>
    <w:rsid w:val="00656418"/>
    <w:rsid w:val="00656784"/>
    <w:rsid w:val="0065693A"/>
    <w:rsid w:val="0065699D"/>
    <w:rsid w:val="00656C1D"/>
    <w:rsid w:val="00657234"/>
    <w:rsid w:val="00657268"/>
    <w:rsid w:val="00657472"/>
    <w:rsid w:val="0065770B"/>
    <w:rsid w:val="006577EF"/>
    <w:rsid w:val="0065791A"/>
    <w:rsid w:val="00657B4F"/>
    <w:rsid w:val="00657C1B"/>
    <w:rsid w:val="00657F18"/>
    <w:rsid w:val="00660A85"/>
    <w:rsid w:val="00660C19"/>
    <w:rsid w:val="006611AF"/>
    <w:rsid w:val="006613BE"/>
    <w:rsid w:val="00661502"/>
    <w:rsid w:val="00661512"/>
    <w:rsid w:val="0066159D"/>
    <w:rsid w:val="00661836"/>
    <w:rsid w:val="00661932"/>
    <w:rsid w:val="006619D1"/>
    <w:rsid w:val="00661BC5"/>
    <w:rsid w:val="00661EC4"/>
    <w:rsid w:val="006624D4"/>
    <w:rsid w:val="00662682"/>
    <w:rsid w:val="00662B08"/>
    <w:rsid w:val="00662F76"/>
    <w:rsid w:val="00662FC1"/>
    <w:rsid w:val="006631AA"/>
    <w:rsid w:val="0066348D"/>
    <w:rsid w:val="00663528"/>
    <w:rsid w:val="006637FF"/>
    <w:rsid w:val="0066433C"/>
    <w:rsid w:val="006643DA"/>
    <w:rsid w:val="006645F9"/>
    <w:rsid w:val="0066495D"/>
    <w:rsid w:val="0066498E"/>
    <w:rsid w:val="00664EEF"/>
    <w:rsid w:val="006651E9"/>
    <w:rsid w:val="006653C0"/>
    <w:rsid w:val="0066558D"/>
    <w:rsid w:val="00665A3D"/>
    <w:rsid w:val="00665C35"/>
    <w:rsid w:val="00665CED"/>
    <w:rsid w:val="00665EE4"/>
    <w:rsid w:val="006661B1"/>
    <w:rsid w:val="00666524"/>
    <w:rsid w:val="006665DD"/>
    <w:rsid w:val="0066679E"/>
    <w:rsid w:val="006667B6"/>
    <w:rsid w:val="006667EB"/>
    <w:rsid w:val="00666880"/>
    <w:rsid w:val="006669D8"/>
    <w:rsid w:val="00666B3A"/>
    <w:rsid w:val="00666D11"/>
    <w:rsid w:val="00666DCD"/>
    <w:rsid w:val="006674B4"/>
    <w:rsid w:val="006675F0"/>
    <w:rsid w:val="0066777C"/>
    <w:rsid w:val="0066795F"/>
    <w:rsid w:val="00667AC5"/>
    <w:rsid w:val="00670261"/>
    <w:rsid w:val="00670392"/>
    <w:rsid w:val="006704D1"/>
    <w:rsid w:val="0067078F"/>
    <w:rsid w:val="006707E0"/>
    <w:rsid w:val="0067083F"/>
    <w:rsid w:val="006708D3"/>
    <w:rsid w:val="00670B0A"/>
    <w:rsid w:val="00670C33"/>
    <w:rsid w:val="00670D5F"/>
    <w:rsid w:val="00670E8B"/>
    <w:rsid w:val="00671302"/>
    <w:rsid w:val="00671A51"/>
    <w:rsid w:val="00671B23"/>
    <w:rsid w:val="00671FA1"/>
    <w:rsid w:val="006721A9"/>
    <w:rsid w:val="00672275"/>
    <w:rsid w:val="006726BD"/>
    <w:rsid w:val="00672C4F"/>
    <w:rsid w:val="00672D6C"/>
    <w:rsid w:val="0067300C"/>
    <w:rsid w:val="00673070"/>
    <w:rsid w:val="006730AF"/>
    <w:rsid w:val="006730D1"/>
    <w:rsid w:val="00673463"/>
    <w:rsid w:val="00673473"/>
    <w:rsid w:val="00673537"/>
    <w:rsid w:val="006738E5"/>
    <w:rsid w:val="00673903"/>
    <w:rsid w:val="00673A31"/>
    <w:rsid w:val="00673A62"/>
    <w:rsid w:val="00673AEC"/>
    <w:rsid w:val="00673B1A"/>
    <w:rsid w:val="00673FB6"/>
    <w:rsid w:val="006742FD"/>
    <w:rsid w:val="00674431"/>
    <w:rsid w:val="006746C3"/>
    <w:rsid w:val="00674B23"/>
    <w:rsid w:val="00674D45"/>
    <w:rsid w:val="0067526A"/>
    <w:rsid w:val="0067530D"/>
    <w:rsid w:val="00675379"/>
    <w:rsid w:val="00675533"/>
    <w:rsid w:val="00675696"/>
    <w:rsid w:val="00675755"/>
    <w:rsid w:val="006758D9"/>
    <w:rsid w:val="00675903"/>
    <w:rsid w:val="0067598C"/>
    <w:rsid w:val="00676312"/>
    <w:rsid w:val="0067641E"/>
    <w:rsid w:val="006766CD"/>
    <w:rsid w:val="00676759"/>
    <w:rsid w:val="00676771"/>
    <w:rsid w:val="006772C7"/>
    <w:rsid w:val="006773D6"/>
    <w:rsid w:val="006775F4"/>
    <w:rsid w:val="00677617"/>
    <w:rsid w:val="006776CF"/>
    <w:rsid w:val="00677A94"/>
    <w:rsid w:val="00677BFD"/>
    <w:rsid w:val="00677F41"/>
    <w:rsid w:val="00677FCD"/>
    <w:rsid w:val="0068000F"/>
    <w:rsid w:val="006800DF"/>
    <w:rsid w:val="0068023D"/>
    <w:rsid w:val="006803D7"/>
    <w:rsid w:val="006806E9"/>
    <w:rsid w:val="00680744"/>
    <w:rsid w:val="00680871"/>
    <w:rsid w:val="00680D8C"/>
    <w:rsid w:val="00680E3E"/>
    <w:rsid w:val="00681234"/>
    <w:rsid w:val="006816F6"/>
    <w:rsid w:val="00681979"/>
    <w:rsid w:val="00681C3B"/>
    <w:rsid w:val="006820E6"/>
    <w:rsid w:val="00682473"/>
    <w:rsid w:val="006826DA"/>
    <w:rsid w:val="006827F5"/>
    <w:rsid w:val="00682950"/>
    <w:rsid w:val="00682B08"/>
    <w:rsid w:val="00682B91"/>
    <w:rsid w:val="00682DE6"/>
    <w:rsid w:val="00683161"/>
    <w:rsid w:val="006832F5"/>
    <w:rsid w:val="006833D6"/>
    <w:rsid w:val="006834E3"/>
    <w:rsid w:val="006836E1"/>
    <w:rsid w:val="0068390C"/>
    <w:rsid w:val="006839F8"/>
    <w:rsid w:val="00683B50"/>
    <w:rsid w:val="00683E4D"/>
    <w:rsid w:val="00683EAF"/>
    <w:rsid w:val="00683F8C"/>
    <w:rsid w:val="0068406D"/>
    <w:rsid w:val="006840FD"/>
    <w:rsid w:val="00684301"/>
    <w:rsid w:val="006843A6"/>
    <w:rsid w:val="006843A9"/>
    <w:rsid w:val="006846DC"/>
    <w:rsid w:val="00684A2D"/>
    <w:rsid w:val="00684BB5"/>
    <w:rsid w:val="00684C4E"/>
    <w:rsid w:val="00684C85"/>
    <w:rsid w:val="00685052"/>
    <w:rsid w:val="00685184"/>
    <w:rsid w:val="006851A3"/>
    <w:rsid w:val="00685C9D"/>
    <w:rsid w:val="00685E07"/>
    <w:rsid w:val="00685F32"/>
    <w:rsid w:val="0068617E"/>
    <w:rsid w:val="006862E8"/>
    <w:rsid w:val="006864A1"/>
    <w:rsid w:val="006865D3"/>
    <w:rsid w:val="006867CE"/>
    <w:rsid w:val="00686A68"/>
    <w:rsid w:val="00686AD9"/>
    <w:rsid w:val="00686BFD"/>
    <w:rsid w:val="00686C1E"/>
    <w:rsid w:val="00686E58"/>
    <w:rsid w:val="00686F5B"/>
    <w:rsid w:val="00687620"/>
    <w:rsid w:val="006878FD"/>
    <w:rsid w:val="00687A4B"/>
    <w:rsid w:val="00690072"/>
    <w:rsid w:val="006900D9"/>
    <w:rsid w:val="00690125"/>
    <w:rsid w:val="00690557"/>
    <w:rsid w:val="00690617"/>
    <w:rsid w:val="00690A42"/>
    <w:rsid w:val="00690C87"/>
    <w:rsid w:val="00690CA1"/>
    <w:rsid w:val="00690D0C"/>
    <w:rsid w:val="00690D7F"/>
    <w:rsid w:val="0069179B"/>
    <w:rsid w:val="00691AD0"/>
    <w:rsid w:val="00691AD3"/>
    <w:rsid w:val="00691B6A"/>
    <w:rsid w:val="00691C09"/>
    <w:rsid w:val="00691FFE"/>
    <w:rsid w:val="0069202E"/>
    <w:rsid w:val="00692618"/>
    <w:rsid w:val="006927BE"/>
    <w:rsid w:val="006927EB"/>
    <w:rsid w:val="006927F8"/>
    <w:rsid w:val="00692857"/>
    <w:rsid w:val="00692A52"/>
    <w:rsid w:val="00692B4B"/>
    <w:rsid w:val="00692BA6"/>
    <w:rsid w:val="00692CD0"/>
    <w:rsid w:val="00692F43"/>
    <w:rsid w:val="00693284"/>
    <w:rsid w:val="00693334"/>
    <w:rsid w:val="006935C3"/>
    <w:rsid w:val="006935E7"/>
    <w:rsid w:val="00693677"/>
    <w:rsid w:val="00693C46"/>
    <w:rsid w:val="00693C9A"/>
    <w:rsid w:val="00693F18"/>
    <w:rsid w:val="00694073"/>
    <w:rsid w:val="0069439D"/>
    <w:rsid w:val="0069454D"/>
    <w:rsid w:val="0069475C"/>
    <w:rsid w:val="006947BF"/>
    <w:rsid w:val="00694887"/>
    <w:rsid w:val="006948C7"/>
    <w:rsid w:val="00694ADE"/>
    <w:rsid w:val="00694AEA"/>
    <w:rsid w:val="00694B43"/>
    <w:rsid w:val="00694B47"/>
    <w:rsid w:val="00694B6F"/>
    <w:rsid w:val="00694C60"/>
    <w:rsid w:val="00694D75"/>
    <w:rsid w:val="00695128"/>
    <w:rsid w:val="0069546B"/>
    <w:rsid w:val="0069546F"/>
    <w:rsid w:val="0069564A"/>
    <w:rsid w:val="006958B4"/>
    <w:rsid w:val="0069593D"/>
    <w:rsid w:val="00695958"/>
    <w:rsid w:val="00695C3E"/>
    <w:rsid w:val="00695CF4"/>
    <w:rsid w:val="00695E6C"/>
    <w:rsid w:val="00696140"/>
    <w:rsid w:val="00696192"/>
    <w:rsid w:val="006964E8"/>
    <w:rsid w:val="0069676E"/>
    <w:rsid w:val="006968C0"/>
    <w:rsid w:val="006968E1"/>
    <w:rsid w:val="006969EF"/>
    <w:rsid w:val="00696A7A"/>
    <w:rsid w:val="00696A8F"/>
    <w:rsid w:val="00697162"/>
    <w:rsid w:val="0069726C"/>
    <w:rsid w:val="0069733A"/>
    <w:rsid w:val="00697629"/>
    <w:rsid w:val="006976AA"/>
    <w:rsid w:val="00697B5A"/>
    <w:rsid w:val="00697C6B"/>
    <w:rsid w:val="00697DB8"/>
    <w:rsid w:val="006A00B3"/>
    <w:rsid w:val="006A01B7"/>
    <w:rsid w:val="006A02A9"/>
    <w:rsid w:val="006A0366"/>
    <w:rsid w:val="006A05B7"/>
    <w:rsid w:val="006A07C0"/>
    <w:rsid w:val="006A0847"/>
    <w:rsid w:val="006A09B5"/>
    <w:rsid w:val="006A0A62"/>
    <w:rsid w:val="006A0E18"/>
    <w:rsid w:val="006A116F"/>
    <w:rsid w:val="006A1261"/>
    <w:rsid w:val="006A12E2"/>
    <w:rsid w:val="006A149F"/>
    <w:rsid w:val="006A152E"/>
    <w:rsid w:val="006A18F1"/>
    <w:rsid w:val="006A19B9"/>
    <w:rsid w:val="006A1B34"/>
    <w:rsid w:val="006A1B5F"/>
    <w:rsid w:val="006A1E9C"/>
    <w:rsid w:val="006A1FF7"/>
    <w:rsid w:val="006A210E"/>
    <w:rsid w:val="006A2400"/>
    <w:rsid w:val="006A266D"/>
    <w:rsid w:val="006A27F1"/>
    <w:rsid w:val="006A2B5F"/>
    <w:rsid w:val="006A2C62"/>
    <w:rsid w:val="006A300C"/>
    <w:rsid w:val="006A384D"/>
    <w:rsid w:val="006A38C4"/>
    <w:rsid w:val="006A38F6"/>
    <w:rsid w:val="006A3944"/>
    <w:rsid w:val="006A39AF"/>
    <w:rsid w:val="006A3B10"/>
    <w:rsid w:val="006A46F8"/>
    <w:rsid w:val="006A47F7"/>
    <w:rsid w:val="006A4A21"/>
    <w:rsid w:val="006A4E16"/>
    <w:rsid w:val="006A5321"/>
    <w:rsid w:val="006A54B0"/>
    <w:rsid w:val="006A55A2"/>
    <w:rsid w:val="006A55E9"/>
    <w:rsid w:val="006A5669"/>
    <w:rsid w:val="006A597A"/>
    <w:rsid w:val="006A5A75"/>
    <w:rsid w:val="006A5BBD"/>
    <w:rsid w:val="006A5C34"/>
    <w:rsid w:val="006A5CF5"/>
    <w:rsid w:val="006A5EA2"/>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D1E"/>
    <w:rsid w:val="006B0118"/>
    <w:rsid w:val="006B0158"/>
    <w:rsid w:val="006B03BF"/>
    <w:rsid w:val="006B0417"/>
    <w:rsid w:val="006B054F"/>
    <w:rsid w:val="006B05EE"/>
    <w:rsid w:val="006B067B"/>
    <w:rsid w:val="006B075F"/>
    <w:rsid w:val="006B0772"/>
    <w:rsid w:val="006B0D96"/>
    <w:rsid w:val="006B0DEC"/>
    <w:rsid w:val="006B1000"/>
    <w:rsid w:val="006B11AE"/>
    <w:rsid w:val="006B1562"/>
    <w:rsid w:val="006B15E2"/>
    <w:rsid w:val="006B166B"/>
    <w:rsid w:val="006B169A"/>
    <w:rsid w:val="006B16C5"/>
    <w:rsid w:val="006B18C3"/>
    <w:rsid w:val="006B18FF"/>
    <w:rsid w:val="006B1915"/>
    <w:rsid w:val="006B195D"/>
    <w:rsid w:val="006B1A53"/>
    <w:rsid w:val="006B1C3A"/>
    <w:rsid w:val="006B1C85"/>
    <w:rsid w:val="006B1CF9"/>
    <w:rsid w:val="006B1E62"/>
    <w:rsid w:val="006B25D8"/>
    <w:rsid w:val="006B25FE"/>
    <w:rsid w:val="006B2686"/>
    <w:rsid w:val="006B27D8"/>
    <w:rsid w:val="006B27EB"/>
    <w:rsid w:val="006B2AAD"/>
    <w:rsid w:val="006B3128"/>
    <w:rsid w:val="006B32C5"/>
    <w:rsid w:val="006B33A1"/>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5B22"/>
    <w:rsid w:val="006B5BF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F58"/>
    <w:rsid w:val="006C0033"/>
    <w:rsid w:val="006C0279"/>
    <w:rsid w:val="006C02E3"/>
    <w:rsid w:val="006C04EE"/>
    <w:rsid w:val="006C0548"/>
    <w:rsid w:val="006C0632"/>
    <w:rsid w:val="006C06E3"/>
    <w:rsid w:val="006C0A0E"/>
    <w:rsid w:val="006C0D2F"/>
    <w:rsid w:val="006C10E0"/>
    <w:rsid w:val="006C1297"/>
    <w:rsid w:val="006C12E7"/>
    <w:rsid w:val="006C1439"/>
    <w:rsid w:val="006C1683"/>
    <w:rsid w:val="006C18DA"/>
    <w:rsid w:val="006C1C4B"/>
    <w:rsid w:val="006C1F0C"/>
    <w:rsid w:val="006C20A3"/>
    <w:rsid w:val="006C22C7"/>
    <w:rsid w:val="006C23D1"/>
    <w:rsid w:val="006C240D"/>
    <w:rsid w:val="006C2584"/>
    <w:rsid w:val="006C28E3"/>
    <w:rsid w:val="006C29AA"/>
    <w:rsid w:val="006C2A0D"/>
    <w:rsid w:val="006C2B21"/>
    <w:rsid w:val="006C2BD5"/>
    <w:rsid w:val="006C2C38"/>
    <w:rsid w:val="006C2C8F"/>
    <w:rsid w:val="006C2CC2"/>
    <w:rsid w:val="006C2CE7"/>
    <w:rsid w:val="006C30F0"/>
    <w:rsid w:val="006C3350"/>
    <w:rsid w:val="006C3380"/>
    <w:rsid w:val="006C355E"/>
    <w:rsid w:val="006C37B7"/>
    <w:rsid w:val="006C37C1"/>
    <w:rsid w:val="006C3972"/>
    <w:rsid w:val="006C3A8F"/>
    <w:rsid w:val="006C3CB7"/>
    <w:rsid w:val="006C3D79"/>
    <w:rsid w:val="006C3EBF"/>
    <w:rsid w:val="006C40D4"/>
    <w:rsid w:val="006C425C"/>
    <w:rsid w:val="006C452D"/>
    <w:rsid w:val="006C4678"/>
    <w:rsid w:val="006C478E"/>
    <w:rsid w:val="006C4791"/>
    <w:rsid w:val="006C48BA"/>
    <w:rsid w:val="006C48D3"/>
    <w:rsid w:val="006C49BA"/>
    <w:rsid w:val="006C4E8C"/>
    <w:rsid w:val="006C4EB0"/>
    <w:rsid w:val="006C5173"/>
    <w:rsid w:val="006C51BC"/>
    <w:rsid w:val="006C55B6"/>
    <w:rsid w:val="006C55C0"/>
    <w:rsid w:val="006C5A86"/>
    <w:rsid w:val="006C5BE0"/>
    <w:rsid w:val="006C6114"/>
    <w:rsid w:val="006C6964"/>
    <w:rsid w:val="006C6B0E"/>
    <w:rsid w:val="006C6BB6"/>
    <w:rsid w:val="006C6CA7"/>
    <w:rsid w:val="006C6E27"/>
    <w:rsid w:val="006C7063"/>
    <w:rsid w:val="006C72E7"/>
    <w:rsid w:val="006C75A3"/>
    <w:rsid w:val="006C7669"/>
    <w:rsid w:val="006C77DC"/>
    <w:rsid w:val="006C7825"/>
    <w:rsid w:val="006C7D7E"/>
    <w:rsid w:val="006D001F"/>
    <w:rsid w:val="006D0294"/>
    <w:rsid w:val="006D02D4"/>
    <w:rsid w:val="006D0632"/>
    <w:rsid w:val="006D0736"/>
    <w:rsid w:val="006D07D8"/>
    <w:rsid w:val="006D090D"/>
    <w:rsid w:val="006D095E"/>
    <w:rsid w:val="006D0A3D"/>
    <w:rsid w:val="006D0B16"/>
    <w:rsid w:val="006D0BF0"/>
    <w:rsid w:val="006D0E79"/>
    <w:rsid w:val="006D10B1"/>
    <w:rsid w:val="006D10B8"/>
    <w:rsid w:val="006D13E4"/>
    <w:rsid w:val="006D177E"/>
    <w:rsid w:val="006D18AE"/>
    <w:rsid w:val="006D19CF"/>
    <w:rsid w:val="006D1C84"/>
    <w:rsid w:val="006D1C89"/>
    <w:rsid w:val="006D1EFB"/>
    <w:rsid w:val="006D2009"/>
    <w:rsid w:val="006D2754"/>
    <w:rsid w:val="006D2789"/>
    <w:rsid w:val="006D27A9"/>
    <w:rsid w:val="006D2A06"/>
    <w:rsid w:val="006D2D9F"/>
    <w:rsid w:val="006D2DA6"/>
    <w:rsid w:val="006D3514"/>
    <w:rsid w:val="006D35AF"/>
    <w:rsid w:val="006D39C0"/>
    <w:rsid w:val="006D3A59"/>
    <w:rsid w:val="006D3D75"/>
    <w:rsid w:val="006D3DB3"/>
    <w:rsid w:val="006D3FA3"/>
    <w:rsid w:val="006D3FD7"/>
    <w:rsid w:val="006D400A"/>
    <w:rsid w:val="006D46E3"/>
    <w:rsid w:val="006D47ED"/>
    <w:rsid w:val="006D4AF5"/>
    <w:rsid w:val="006D4C8D"/>
    <w:rsid w:val="006D4F0D"/>
    <w:rsid w:val="006D513F"/>
    <w:rsid w:val="006D55D3"/>
    <w:rsid w:val="006D55F3"/>
    <w:rsid w:val="006D58B5"/>
    <w:rsid w:val="006D593E"/>
    <w:rsid w:val="006D5DAD"/>
    <w:rsid w:val="006D5EB0"/>
    <w:rsid w:val="006D6F3F"/>
    <w:rsid w:val="006D6F42"/>
    <w:rsid w:val="006D74BE"/>
    <w:rsid w:val="006D7A37"/>
    <w:rsid w:val="006D7A4B"/>
    <w:rsid w:val="006D7C4D"/>
    <w:rsid w:val="006D7F21"/>
    <w:rsid w:val="006E04A8"/>
    <w:rsid w:val="006E073F"/>
    <w:rsid w:val="006E0906"/>
    <w:rsid w:val="006E0C5D"/>
    <w:rsid w:val="006E0CDB"/>
    <w:rsid w:val="006E0F10"/>
    <w:rsid w:val="006E0F12"/>
    <w:rsid w:val="006E108A"/>
    <w:rsid w:val="006E12ED"/>
    <w:rsid w:val="006E148F"/>
    <w:rsid w:val="006E14CA"/>
    <w:rsid w:val="006E1504"/>
    <w:rsid w:val="006E173F"/>
    <w:rsid w:val="006E1B26"/>
    <w:rsid w:val="006E1D88"/>
    <w:rsid w:val="006E1FC6"/>
    <w:rsid w:val="006E20C0"/>
    <w:rsid w:val="006E2197"/>
    <w:rsid w:val="006E229D"/>
    <w:rsid w:val="006E22B0"/>
    <w:rsid w:val="006E2505"/>
    <w:rsid w:val="006E27B2"/>
    <w:rsid w:val="006E27B6"/>
    <w:rsid w:val="006E2884"/>
    <w:rsid w:val="006E2A96"/>
    <w:rsid w:val="006E2D9B"/>
    <w:rsid w:val="006E2E0B"/>
    <w:rsid w:val="006E2FBD"/>
    <w:rsid w:val="006E300A"/>
    <w:rsid w:val="006E305C"/>
    <w:rsid w:val="006E38FF"/>
    <w:rsid w:val="006E3A19"/>
    <w:rsid w:val="006E3A4E"/>
    <w:rsid w:val="006E3EF6"/>
    <w:rsid w:val="006E3F32"/>
    <w:rsid w:val="006E4067"/>
    <w:rsid w:val="006E43CA"/>
    <w:rsid w:val="006E47F7"/>
    <w:rsid w:val="006E48F3"/>
    <w:rsid w:val="006E4A05"/>
    <w:rsid w:val="006E4A69"/>
    <w:rsid w:val="006E4CDB"/>
    <w:rsid w:val="006E4D46"/>
    <w:rsid w:val="006E4D74"/>
    <w:rsid w:val="006E4FC3"/>
    <w:rsid w:val="006E5485"/>
    <w:rsid w:val="006E55D9"/>
    <w:rsid w:val="006E55E3"/>
    <w:rsid w:val="006E5765"/>
    <w:rsid w:val="006E57E1"/>
    <w:rsid w:val="006E59CA"/>
    <w:rsid w:val="006E5B0A"/>
    <w:rsid w:val="006E5B77"/>
    <w:rsid w:val="006E5BB3"/>
    <w:rsid w:val="006E5DCC"/>
    <w:rsid w:val="006E5F96"/>
    <w:rsid w:val="006E6071"/>
    <w:rsid w:val="006E6362"/>
    <w:rsid w:val="006E6604"/>
    <w:rsid w:val="006E67C9"/>
    <w:rsid w:val="006E6B62"/>
    <w:rsid w:val="006E6F14"/>
    <w:rsid w:val="006E6F49"/>
    <w:rsid w:val="006E7038"/>
    <w:rsid w:val="006E744F"/>
    <w:rsid w:val="006E75B4"/>
    <w:rsid w:val="006E76B2"/>
    <w:rsid w:val="006E7863"/>
    <w:rsid w:val="006E7B35"/>
    <w:rsid w:val="006F030B"/>
    <w:rsid w:val="006F04F7"/>
    <w:rsid w:val="006F0596"/>
    <w:rsid w:val="006F095B"/>
    <w:rsid w:val="006F0BFF"/>
    <w:rsid w:val="006F0CC3"/>
    <w:rsid w:val="006F15B1"/>
    <w:rsid w:val="006F15FA"/>
    <w:rsid w:val="006F162D"/>
    <w:rsid w:val="006F16E1"/>
    <w:rsid w:val="006F17C9"/>
    <w:rsid w:val="006F195B"/>
    <w:rsid w:val="006F197D"/>
    <w:rsid w:val="006F1AD6"/>
    <w:rsid w:val="006F1B7A"/>
    <w:rsid w:val="006F201C"/>
    <w:rsid w:val="006F26EC"/>
    <w:rsid w:val="006F28D9"/>
    <w:rsid w:val="006F2A4C"/>
    <w:rsid w:val="006F2E5A"/>
    <w:rsid w:val="006F2FCD"/>
    <w:rsid w:val="006F30B1"/>
    <w:rsid w:val="006F318A"/>
    <w:rsid w:val="006F325E"/>
    <w:rsid w:val="006F32FC"/>
    <w:rsid w:val="006F3385"/>
    <w:rsid w:val="006F3BDB"/>
    <w:rsid w:val="006F3C68"/>
    <w:rsid w:val="006F4066"/>
    <w:rsid w:val="006F4290"/>
    <w:rsid w:val="006F4383"/>
    <w:rsid w:val="006F4407"/>
    <w:rsid w:val="006F44B9"/>
    <w:rsid w:val="006F485D"/>
    <w:rsid w:val="006F4E80"/>
    <w:rsid w:val="006F4E81"/>
    <w:rsid w:val="006F51D9"/>
    <w:rsid w:val="006F5268"/>
    <w:rsid w:val="006F560A"/>
    <w:rsid w:val="006F563C"/>
    <w:rsid w:val="006F5791"/>
    <w:rsid w:val="006F58DD"/>
    <w:rsid w:val="006F59ED"/>
    <w:rsid w:val="006F5AFA"/>
    <w:rsid w:val="006F5BC3"/>
    <w:rsid w:val="006F6A32"/>
    <w:rsid w:val="006F6B8A"/>
    <w:rsid w:val="006F6F80"/>
    <w:rsid w:val="006F701F"/>
    <w:rsid w:val="006F70D4"/>
    <w:rsid w:val="006F72E3"/>
    <w:rsid w:val="006F765B"/>
    <w:rsid w:val="006F7675"/>
    <w:rsid w:val="006F7AA0"/>
    <w:rsid w:val="00700201"/>
    <w:rsid w:val="00700440"/>
    <w:rsid w:val="0070052B"/>
    <w:rsid w:val="007006D9"/>
    <w:rsid w:val="007006DB"/>
    <w:rsid w:val="00700936"/>
    <w:rsid w:val="00700BA0"/>
    <w:rsid w:val="00700E94"/>
    <w:rsid w:val="007010AE"/>
    <w:rsid w:val="00701302"/>
    <w:rsid w:val="0070150A"/>
    <w:rsid w:val="00701513"/>
    <w:rsid w:val="00701634"/>
    <w:rsid w:val="0070175E"/>
    <w:rsid w:val="007017C0"/>
    <w:rsid w:val="007018C1"/>
    <w:rsid w:val="00701B72"/>
    <w:rsid w:val="00701C63"/>
    <w:rsid w:val="00701D7F"/>
    <w:rsid w:val="00701E16"/>
    <w:rsid w:val="0070210B"/>
    <w:rsid w:val="007021EB"/>
    <w:rsid w:val="007023DF"/>
    <w:rsid w:val="0070241D"/>
    <w:rsid w:val="00702560"/>
    <w:rsid w:val="0070282A"/>
    <w:rsid w:val="0070294E"/>
    <w:rsid w:val="00702A23"/>
    <w:rsid w:val="00702DB5"/>
    <w:rsid w:val="00702E58"/>
    <w:rsid w:val="00702FCF"/>
    <w:rsid w:val="00703797"/>
    <w:rsid w:val="00703846"/>
    <w:rsid w:val="0070387D"/>
    <w:rsid w:val="00703BB2"/>
    <w:rsid w:val="00703CC3"/>
    <w:rsid w:val="00703D16"/>
    <w:rsid w:val="00703DBE"/>
    <w:rsid w:val="00703E29"/>
    <w:rsid w:val="00703E31"/>
    <w:rsid w:val="00704142"/>
    <w:rsid w:val="007042FB"/>
    <w:rsid w:val="00704324"/>
    <w:rsid w:val="00704A6A"/>
    <w:rsid w:val="00704B3C"/>
    <w:rsid w:val="00704C0A"/>
    <w:rsid w:val="0070542F"/>
    <w:rsid w:val="007055C8"/>
    <w:rsid w:val="007057F1"/>
    <w:rsid w:val="00705843"/>
    <w:rsid w:val="00705F36"/>
    <w:rsid w:val="00705F6A"/>
    <w:rsid w:val="0070604E"/>
    <w:rsid w:val="007061DF"/>
    <w:rsid w:val="0070623C"/>
    <w:rsid w:val="00706776"/>
    <w:rsid w:val="00706A3C"/>
    <w:rsid w:val="00706AB4"/>
    <w:rsid w:val="00706B79"/>
    <w:rsid w:val="00706FD9"/>
    <w:rsid w:val="00707602"/>
    <w:rsid w:val="0070771A"/>
    <w:rsid w:val="00707A95"/>
    <w:rsid w:val="00707B2B"/>
    <w:rsid w:val="00707CEE"/>
    <w:rsid w:val="00707DAA"/>
    <w:rsid w:val="00707E6B"/>
    <w:rsid w:val="00707F84"/>
    <w:rsid w:val="00710175"/>
    <w:rsid w:val="00710439"/>
    <w:rsid w:val="0071083D"/>
    <w:rsid w:val="007108BC"/>
    <w:rsid w:val="007109E5"/>
    <w:rsid w:val="00710BEA"/>
    <w:rsid w:val="00710D8D"/>
    <w:rsid w:val="00710DEA"/>
    <w:rsid w:val="007110F2"/>
    <w:rsid w:val="007111CD"/>
    <w:rsid w:val="007112A4"/>
    <w:rsid w:val="007115A9"/>
    <w:rsid w:val="007115FD"/>
    <w:rsid w:val="00711800"/>
    <w:rsid w:val="0071194A"/>
    <w:rsid w:val="00711A44"/>
    <w:rsid w:val="00711AF3"/>
    <w:rsid w:val="00711BDE"/>
    <w:rsid w:val="00711E7E"/>
    <w:rsid w:val="00711F83"/>
    <w:rsid w:val="0071200A"/>
    <w:rsid w:val="007122E8"/>
    <w:rsid w:val="007123E7"/>
    <w:rsid w:val="00712412"/>
    <w:rsid w:val="007124F6"/>
    <w:rsid w:val="00712908"/>
    <w:rsid w:val="00712979"/>
    <w:rsid w:val="00712993"/>
    <w:rsid w:val="00712A52"/>
    <w:rsid w:val="00712BFF"/>
    <w:rsid w:val="00712C95"/>
    <w:rsid w:val="00712D2F"/>
    <w:rsid w:val="00712DB9"/>
    <w:rsid w:val="00712F24"/>
    <w:rsid w:val="00713335"/>
    <w:rsid w:val="007134E6"/>
    <w:rsid w:val="0071362B"/>
    <w:rsid w:val="00713A11"/>
    <w:rsid w:val="00713BA3"/>
    <w:rsid w:val="00713C05"/>
    <w:rsid w:val="00714028"/>
    <w:rsid w:val="00714420"/>
    <w:rsid w:val="0071451F"/>
    <w:rsid w:val="007145E0"/>
    <w:rsid w:val="00714B40"/>
    <w:rsid w:val="00714EAB"/>
    <w:rsid w:val="00715541"/>
    <w:rsid w:val="00715578"/>
    <w:rsid w:val="00715694"/>
    <w:rsid w:val="0071573F"/>
    <w:rsid w:val="00715B3F"/>
    <w:rsid w:val="00715B6E"/>
    <w:rsid w:val="00715E8F"/>
    <w:rsid w:val="00715F2E"/>
    <w:rsid w:val="00716099"/>
    <w:rsid w:val="00716308"/>
    <w:rsid w:val="00716362"/>
    <w:rsid w:val="00716688"/>
    <w:rsid w:val="0071670F"/>
    <w:rsid w:val="00716935"/>
    <w:rsid w:val="0071697D"/>
    <w:rsid w:val="007169A7"/>
    <w:rsid w:val="00716CC7"/>
    <w:rsid w:val="00716F2D"/>
    <w:rsid w:val="00716F5D"/>
    <w:rsid w:val="0071746D"/>
    <w:rsid w:val="00717677"/>
    <w:rsid w:val="00717985"/>
    <w:rsid w:val="00717A78"/>
    <w:rsid w:val="00717C99"/>
    <w:rsid w:val="00717CE8"/>
    <w:rsid w:val="00717DAD"/>
    <w:rsid w:val="00717F6E"/>
    <w:rsid w:val="0072010C"/>
    <w:rsid w:val="007201CB"/>
    <w:rsid w:val="007201E8"/>
    <w:rsid w:val="0072072A"/>
    <w:rsid w:val="00720757"/>
    <w:rsid w:val="00720C49"/>
    <w:rsid w:val="00720F23"/>
    <w:rsid w:val="007210AE"/>
    <w:rsid w:val="007210CD"/>
    <w:rsid w:val="007210D6"/>
    <w:rsid w:val="0072133E"/>
    <w:rsid w:val="00721453"/>
    <w:rsid w:val="007217D2"/>
    <w:rsid w:val="00721AA4"/>
    <w:rsid w:val="00721B78"/>
    <w:rsid w:val="00721B7B"/>
    <w:rsid w:val="00721E0E"/>
    <w:rsid w:val="00722036"/>
    <w:rsid w:val="0072205F"/>
    <w:rsid w:val="00722870"/>
    <w:rsid w:val="007228E4"/>
    <w:rsid w:val="00722B5B"/>
    <w:rsid w:val="00722E19"/>
    <w:rsid w:val="00722F22"/>
    <w:rsid w:val="00723324"/>
    <w:rsid w:val="007233EF"/>
    <w:rsid w:val="00723854"/>
    <w:rsid w:val="00723951"/>
    <w:rsid w:val="007239B1"/>
    <w:rsid w:val="00723B0B"/>
    <w:rsid w:val="00724067"/>
    <w:rsid w:val="0072426F"/>
    <w:rsid w:val="0072471D"/>
    <w:rsid w:val="00724747"/>
    <w:rsid w:val="0072479F"/>
    <w:rsid w:val="007247A6"/>
    <w:rsid w:val="00724931"/>
    <w:rsid w:val="007249C5"/>
    <w:rsid w:val="00724E66"/>
    <w:rsid w:val="00724EC6"/>
    <w:rsid w:val="00724FF5"/>
    <w:rsid w:val="007250F0"/>
    <w:rsid w:val="007255A5"/>
    <w:rsid w:val="00725647"/>
    <w:rsid w:val="00725B0E"/>
    <w:rsid w:val="00725CB3"/>
    <w:rsid w:val="00725D97"/>
    <w:rsid w:val="0072602D"/>
    <w:rsid w:val="0072603C"/>
    <w:rsid w:val="00726491"/>
    <w:rsid w:val="00726865"/>
    <w:rsid w:val="00726A45"/>
    <w:rsid w:val="00726A81"/>
    <w:rsid w:val="00726CEA"/>
    <w:rsid w:val="00726DB3"/>
    <w:rsid w:val="00726DCD"/>
    <w:rsid w:val="007270A1"/>
    <w:rsid w:val="00727378"/>
    <w:rsid w:val="007273A1"/>
    <w:rsid w:val="00727549"/>
    <w:rsid w:val="0072789D"/>
    <w:rsid w:val="00727D96"/>
    <w:rsid w:val="00727E0D"/>
    <w:rsid w:val="00727E29"/>
    <w:rsid w:val="00727F08"/>
    <w:rsid w:val="00727F4E"/>
    <w:rsid w:val="00727F7F"/>
    <w:rsid w:val="00730179"/>
    <w:rsid w:val="007303B7"/>
    <w:rsid w:val="00730402"/>
    <w:rsid w:val="00730720"/>
    <w:rsid w:val="00730A73"/>
    <w:rsid w:val="00730CCA"/>
    <w:rsid w:val="00730D4B"/>
    <w:rsid w:val="00730E6E"/>
    <w:rsid w:val="007311DA"/>
    <w:rsid w:val="007319E8"/>
    <w:rsid w:val="00731A12"/>
    <w:rsid w:val="00731B23"/>
    <w:rsid w:val="00731D59"/>
    <w:rsid w:val="0073210B"/>
    <w:rsid w:val="00732476"/>
    <w:rsid w:val="00732789"/>
    <w:rsid w:val="00732C85"/>
    <w:rsid w:val="00732E32"/>
    <w:rsid w:val="0073354E"/>
    <w:rsid w:val="007337E5"/>
    <w:rsid w:val="0073389C"/>
    <w:rsid w:val="00733A08"/>
    <w:rsid w:val="00733A23"/>
    <w:rsid w:val="00733BDB"/>
    <w:rsid w:val="00733D2D"/>
    <w:rsid w:val="00733D7D"/>
    <w:rsid w:val="00733E0A"/>
    <w:rsid w:val="00734051"/>
    <w:rsid w:val="007343A0"/>
    <w:rsid w:val="0073459C"/>
    <w:rsid w:val="00734647"/>
    <w:rsid w:val="00734688"/>
    <w:rsid w:val="00734783"/>
    <w:rsid w:val="00734C5B"/>
    <w:rsid w:val="00734F94"/>
    <w:rsid w:val="00735148"/>
    <w:rsid w:val="00735225"/>
    <w:rsid w:val="0073546C"/>
    <w:rsid w:val="007357B3"/>
    <w:rsid w:val="0073586B"/>
    <w:rsid w:val="007359EF"/>
    <w:rsid w:val="00735AE7"/>
    <w:rsid w:val="00735BB6"/>
    <w:rsid w:val="00735E4B"/>
    <w:rsid w:val="00736011"/>
    <w:rsid w:val="00736224"/>
    <w:rsid w:val="007362EE"/>
    <w:rsid w:val="00736467"/>
    <w:rsid w:val="007368A2"/>
    <w:rsid w:val="0073693F"/>
    <w:rsid w:val="00736D35"/>
    <w:rsid w:val="00736E17"/>
    <w:rsid w:val="0073724D"/>
    <w:rsid w:val="00737333"/>
    <w:rsid w:val="0073756F"/>
    <w:rsid w:val="0073767E"/>
    <w:rsid w:val="007376CF"/>
    <w:rsid w:val="00737801"/>
    <w:rsid w:val="00737883"/>
    <w:rsid w:val="00737A27"/>
    <w:rsid w:val="00737E61"/>
    <w:rsid w:val="00737EBE"/>
    <w:rsid w:val="007400AA"/>
    <w:rsid w:val="00740397"/>
    <w:rsid w:val="007404F1"/>
    <w:rsid w:val="00740543"/>
    <w:rsid w:val="00740785"/>
    <w:rsid w:val="007408AD"/>
    <w:rsid w:val="00740BAB"/>
    <w:rsid w:val="00740CC6"/>
    <w:rsid w:val="007410F9"/>
    <w:rsid w:val="00741523"/>
    <w:rsid w:val="007415C7"/>
    <w:rsid w:val="00741694"/>
    <w:rsid w:val="0074173E"/>
    <w:rsid w:val="0074198E"/>
    <w:rsid w:val="007419A7"/>
    <w:rsid w:val="00741B7A"/>
    <w:rsid w:val="0074224E"/>
    <w:rsid w:val="0074254B"/>
    <w:rsid w:val="007426E7"/>
    <w:rsid w:val="007428E2"/>
    <w:rsid w:val="007429BE"/>
    <w:rsid w:val="00742B5F"/>
    <w:rsid w:val="00742B74"/>
    <w:rsid w:val="00742D1D"/>
    <w:rsid w:val="00742EF1"/>
    <w:rsid w:val="00742F9B"/>
    <w:rsid w:val="00743289"/>
    <w:rsid w:val="0074340E"/>
    <w:rsid w:val="0074351E"/>
    <w:rsid w:val="00743B1F"/>
    <w:rsid w:val="0074406D"/>
    <w:rsid w:val="00744189"/>
    <w:rsid w:val="0074419B"/>
    <w:rsid w:val="00744815"/>
    <w:rsid w:val="00744B1F"/>
    <w:rsid w:val="00744C03"/>
    <w:rsid w:val="00744C06"/>
    <w:rsid w:val="00744EB1"/>
    <w:rsid w:val="00744FDF"/>
    <w:rsid w:val="00744FE6"/>
    <w:rsid w:val="00745079"/>
    <w:rsid w:val="00745166"/>
    <w:rsid w:val="0074534D"/>
    <w:rsid w:val="00745421"/>
    <w:rsid w:val="00745440"/>
    <w:rsid w:val="00745512"/>
    <w:rsid w:val="0074562B"/>
    <w:rsid w:val="0074573F"/>
    <w:rsid w:val="007459EC"/>
    <w:rsid w:val="00745B3D"/>
    <w:rsid w:val="00745C97"/>
    <w:rsid w:val="007465E6"/>
    <w:rsid w:val="00746827"/>
    <w:rsid w:val="00746995"/>
    <w:rsid w:val="00746A30"/>
    <w:rsid w:val="00746CB3"/>
    <w:rsid w:val="00746DBC"/>
    <w:rsid w:val="00746E94"/>
    <w:rsid w:val="00746F1A"/>
    <w:rsid w:val="00747004"/>
    <w:rsid w:val="00747486"/>
    <w:rsid w:val="00747C86"/>
    <w:rsid w:val="00747F3E"/>
    <w:rsid w:val="0075009D"/>
    <w:rsid w:val="007500B9"/>
    <w:rsid w:val="007502DA"/>
    <w:rsid w:val="007502EB"/>
    <w:rsid w:val="00750300"/>
    <w:rsid w:val="00750493"/>
    <w:rsid w:val="007509A2"/>
    <w:rsid w:val="007509C9"/>
    <w:rsid w:val="00750CEF"/>
    <w:rsid w:val="00750F63"/>
    <w:rsid w:val="00750F6F"/>
    <w:rsid w:val="0075132B"/>
    <w:rsid w:val="0075158E"/>
    <w:rsid w:val="007515DF"/>
    <w:rsid w:val="00751732"/>
    <w:rsid w:val="00751888"/>
    <w:rsid w:val="00751955"/>
    <w:rsid w:val="00751AAD"/>
    <w:rsid w:val="00751B73"/>
    <w:rsid w:val="00751EDE"/>
    <w:rsid w:val="00752374"/>
    <w:rsid w:val="00752602"/>
    <w:rsid w:val="00752742"/>
    <w:rsid w:val="0075274B"/>
    <w:rsid w:val="007527E9"/>
    <w:rsid w:val="0075286C"/>
    <w:rsid w:val="00752A25"/>
    <w:rsid w:val="00752B33"/>
    <w:rsid w:val="00752C59"/>
    <w:rsid w:val="00752C72"/>
    <w:rsid w:val="00752E05"/>
    <w:rsid w:val="00752E4F"/>
    <w:rsid w:val="00753A16"/>
    <w:rsid w:val="00753DF9"/>
    <w:rsid w:val="00754011"/>
    <w:rsid w:val="00754136"/>
    <w:rsid w:val="0075477F"/>
    <w:rsid w:val="007549AE"/>
    <w:rsid w:val="00754A7F"/>
    <w:rsid w:val="00754DF8"/>
    <w:rsid w:val="007551CD"/>
    <w:rsid w:val="00755231"/>
    <w:rsid w:val="007553A5"/>
    <w:rsid w:val="0075568A"/>
    <w:rsid w:val="007558C0"/>
    <w:rsid w:val="007559BA"/>
    <w:rsid w:val="00755A77"/>
    <w:rsid w:val="00755BF2"/>
    <w:rsid w:val="00755C81"/>
    <w:rsid w:val="00755E18"/>
    <w:rsid w:val="00756169"/>
    <w:rsid w:val="00756598"/>
    <w:rsid w:val="007565EC"/>
    <w:rsid w:val="00756638"/>
    <w:rsid w:val="007567FE"/>
    <w:rsid w:val="007568BF"/>
    <w:rsid w:val="00756AFA"/>
    <w:rsid w:val="00756DD5"/>
    <w:rsid w:val="00756EF2"/>
    <w:rsid w:val="00756F8A"/>
    <w:rsid w:val="00757328"/>
    <w:rsid w:val="007573AC"/>
    <w:rsid w:val="0075763E"/>
    <w:rsid w:val="00757777"/>
    <w:rsid w:val="007577A7"/>
    <w:rsid w:val="0075791F"/>
    <w:rsid w:val="007579E3"/>
    <w:rsid w:val="00757A6A"/>
    <w:rsid w:val="00757FD1"/>
    <w:rsid w:val="00757FF3"/>
    <w:rsid w:val="0076017B"/>
    <w:rsid w:val="00760662"/>
    <w:rsid w:val="007606D2"/>
    <w:rsid w:val="00760B71"/>
    <w:rsid w:val="00760B7D"/>
    <w:rsid w:val="00760F54"/>
    <w:rsid w:val="007613D4"/>
    <w:rsid w:val="00761AB6"/>
    <w:rsid w:val="00761B27"/>
    <w:rsid w:val="00761C44"/>
    <w:rsid w:val="00761C59"/>
    <w:rsid w:val="00761C6B"/>
    <w:rsid w:val="00761F3D"/>
    <w:rsid w:val="00761F82"/>
    <w:rsid w:val="00762038"/>
    <w:rsid w:val="00762050"/>
    <w:rsid w:val="007620F7"/>
    <w:rsid w:val="007621F9"/>
    <w:rsid w:val="007623A0"/>
    <w:rsid w:val="007624C3"/>
    <w:rsid w:val="007626C4"/>
    <w:rsid w:val="00762E8E"/>
    <w:rsid w:val="00762FAA"/>
    <w:rsid w:val="007630E1"/>
    <w:rsid w:val="0076348E"/>
    <w:rsid w:val="00763528"/>
    <w:rsid w:val="007635C2"/>
    <w:rsid w:val="007635CC"/>
    <w:rsid w:val="007635F3"/>
    <w:rsid w:val="007635F7"/>
    <w:rsid w:val="007638A0"/>
    <w:rsid w:val="00763A96"/>
    <w:rsid w:val="00763D77"/>
    <w:rsid w:val="00763ED1"/>
    <w:rsid w:val="00763FE7"/>
    <w:rsid w:val="00764111"/>
    <w:rsid w:val="00764409"/>
    <w:rsid w:val="0076447B"/>
    <w:rsid w:val="007645E3"/>
    <w:rsid w:val="00764924"/>
    <w:rsid w:val="00764CE0"/>
    <w:rsid w:val="00764D18"/>
    <w:rsid w:val="00765234"/>
    <w:rsid w:val="007653EA"/>
    <w:rsid w:val="0076548C"/>
    <w:rsid w:val="00765526"/>
    <w:rsid w:val="007655EB"/>
    <w:rsid w:val="0076570B"/>
    <w:rsid w:val="0076576E"/>
    <w:rsid w:val="00765AD8"/>
    <w:rsid w:val="00765D16"/>
    <w:rsid w:val="00765F4A"/>
    <w:rsid w:val="007660D3"/>
    <w:rsid w:val="00766200"/>
    <w:rsid w:val="00766277"/>
    <w:rsid w:val="0076662B"/>
    <w:rsid w:val="0076663C"/>
    <w:rsid w:val="0076677E"/>
    <w:rsid w:val="007667E7"/>
    <w:rsid w:val="00766840"/>
    <w:rsid w:val="007669AD"/>
    <w:rsid w:val="00766CDC"/>
    <w:rsid w:val="00766DE0"/>
    <w:rsid w:val="00767265"/>
    <w:rsid w:val="00767515"/>
    <w:rsid w:val="00767B72"/>
    <w:rsid w:val="00767E84"/>
    <w:rsid w:val="00767EA7"/>
    <w:rsid w:val="00767EB3"/>
    <w:rsid w:val="00767F50"/>
    <w:rsid w:val="00767FB8"/>
    <w:rsid w:val="00770316"/>
    <w:rsid w:val="007704B9"/>
    <w:rsid w:val="00770514"/>
    <w:rsid w:val="00770A5E"/>
    <w:rsid w:val="00770AD1"/>
    <w:rsid w:val="00770B1A"/>
    <w:rsid w:val="00770D7D"/>
    <w:rsid w:val="007711F4"/>
    <w:rsid w:val="007712C2"/>
    <w:rsid w:val="0077138E"/>
    <w:rsid w:val="007713E3"/>
    <w:rsid w:val="00771719"/>
    <w:rsid w:val="007717F9"/>
    <w:rsid w:val="00771A3F"/>
    <w:rsid w:val="00771A83"/>
    <w:rsid w:val="00771DC4"/>
    <w:rsid w:val="00771E96"/>
    <w:rsid w:val="0077229F"/>
    <w:rsid w:val="007723A3"/>
    <w:rsid w:val="0077287E"/>
    <w:rsid w:val="007728E8"/>
    <w:rsid w:val="00772B31"/>
    <w:rsid w:val="00772F30"/>
    <w:rsid w:val="007733F3"/>
    <w:rsid w:val="0077374E"/>
    <w:rsid w:val="007738CF"/>
    <w:rsid w:val="00773A5F"/>
    <w:rsid w:val="00773BBE"/>
    <w:rsid w:val="00774118"/>
    <w:rsid w:val="007742FB"/>
    <w:rsid w:val="007747CD"/>
    <w:rsid w:val="0077490E"/>
    <w:rsid w:val="00774A71"/>
    <w:rsid w:val="00774C68"/>
    <w:rsid w:val="00774C98"/>
    <w:rsid w:val="00774E68"/>
    <w:rsid w:val="00774FE9"/>
    <w:rsid w:val="00774FEF"/>
    <w:rsid w:val="0077567B"/>
    <w:rsid w:val="007756FC"/>
    <w:rsid w:val="007759B7"/>
    <w:rsid w:val="00775D35"/>
    <w:rsid w:val="00775E23"/>
    <w:rsid w:val="0077608D"/>
    <w:rsid w:val="007763C6"/>
    <w:rsid w:val="00776435"/>
    <w:rsid w:val="0077648C"/>
    <w:rsid w:val="00776577"/>
    <w:rsid w:val="00776731"/>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ED9"/>
    <w:rsid w:val="0078019E"/>
    <w:rsid w:val="00780337"/>
    <w:rsid w:val="007806BB"/>
    <w:rsid w:val="007808F9"/>
    <w:rsid w:val="00780936"/>
    <w:rsid w:val="00780DE1"/>
    <w:rsid w:val="00780E87"/>
    <w:rsid w:val="00780EB2"/>
    <w:rsid w:val="007810B7"/>
    <w:rsid w:val="007811DF"/>
    <w:rsid w:val="007816B2"/>
    <w:rsid w:val="007816B8"/>
    <w:rsid w:val="0078193E"/>
    <w:rsid w:val="00781A30"/>
    <w:rsid w:val="00781C1C"/>
    <w:rsid w:val="00781E38"/>
    <w:rsid w:val="007820B0"/>
    <w:rsid w:val="0078238F"/>
    <w:rsid w:val="007823A0"/>
    <w:rsid w:val="007824A4"/>
    <w:rsid w:val="0078257A"/>
    <w:rsid w:val="007828C1"/>
    <w:rsid w:val="007829CD"/>
    <w:rsid w:val="00782C19"/>
    <w:rsid w:val="00783460"/>
    <w:rsid w:val="00783506"/>
    <w:rsid w:val="00783550"/>
    <w:rsid w:val="00783CA4"/>
    <w:rsid w:val="00784055"/>
    <w:rsid w:val="00784228"/>
    <w:rsid w:val="0078434B"/>
    <w:rsid w:val="00784532"/>
    <w:rsid w:val="00784561"/>
    <w:rsid w:val="00784BA7"/>
    <w:rsid w:val="00784C9E"/>
    <w:rsid w:val="00784D78"/>
    <w:rsid w:val="00784E13"/>
    <w:rsid w:val="00784E3E"/>
    <w:rsid w:val="00784E48"/>
    <w:rsid w:val="00785262"/>
    <w:rsid w:val="007852D0"/>
    <w:rsid w:val="0078546B"/>
    <w:rsid w:val="007854BF"/>
    <w:rsid w:val="007855E0"/>
    <w:rsid w:val="00785680"/>
    <w:rsid w:val="00785789"/>
    <w:rsid w:val="007859F0"/>
    <w:rsid w:val="00785C57"/>
    <w:rsid w:val="00785FC8"/>
    <w:rsid w:val="0078634E"/>
    <w:rsid w:val="007864E9"/>
    <w:rsid w:val="00786644"/>
    <w:rsid w:val="0078695E"/>
    <w:rsid w:val="007869E3"/>
    <w:rsid w:val="00786C43"/>
    <w:rsid w:val="00786E1C"/>
    <w:rsid w:val="00786F4C"/>
    <w:rsid w:val="007871FD"/>
    <w:rsid w:val="00787391"/>
    <w:rsid w:val="0078748A"/>
    <w:rsid w:val="00787585"/>
    <w:rsid w:val="007875E4"/>
    <w:rsid w:val="007875F3"/>
    <w:rsid w:val="00787943"/>
    <w:rsid w:val="00787D55"/>
    <w:rsid w:val="00787DC9"/>
    <w:rsid w:val="007900CE"/>
    <w:rsid w:val="00790195"/>
    <w:rsid w:val="00790981"/>
    <w:rsid w:val="00790B48"/>
    <w:rsid w:val="00790B89"/>
    <w:rsid w:val="00790BB0"/>
    <w:rsid w:val="00790BBF"/>
    <w:rsid w:val="00790D1E"/>
    <w:rsid w:val="00790FC2"/>
    <w:rsid w:val="0079111E"/>
    <w:rsid w:val="007911DD"/>
    <w:rsid w:val="007912A0"/>
    <w:rsid w:val="00791414"/>
    <w:rsid w:val="00791428"/>
    <w:rsid w:val="007914C6"/>
    <w:rsid w:val="0079153A"/>
    <w:rsid w:val="00791A2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F39"/>
    <w:rsid w:val="00793077"/>
    <w:rsid w:val="007930F2"/>
    <w:rsid w:val="0079326E"/>
    <w:rsid w:val="007936F8"/>
    <w:rsid w:val="00793847"/>
    <w:rsid w:val="0079398E"/>
    <w:rsid w:val="00793E3D"/>
    <w:rsid w:val="00793F4A"/>
    <w:rsid w:val="00794464"/>
    <w:rsid w:val="007945B7"/>
    <w:rsid w:val="0079463F"/>
    <w:rsid w:val="00794C12"/>
    <w:rsid w:val="00794C63"/>
    <w:rsid w:val="00794CDC"/>
    <w:rsid w:val="00794E50"/>
    <w:rsid w:val="00795021"/>
    <w:rsid w:val="007950A9"/>
    <w:rsid w:val="007953BA"/>
    <w:rsid w:val="0079576E"/>
    <w:rsid w:val="007959EF"/>
    <w:rsid w:val="00795A45"/>
    <w:rsid w:val="00795AE2"/>
    <w:rsid w:val="00795B33"/>
    <w:rsid w:val="00795FB6"/>
    <w:rsid w:val="00795FFE"/>
    <w:rsid w:val="007960F1"/>
    <w:rsid w:val="007962FF"/>
    <w:rsid w:val="00796367"/>
    <w:rsid w:val="00796494"/>
    <w:rsid w:val="007964F7"/>
    <w:rsid w:val="00796567"/>
    <w:rsid w:val="007969BE"/>
    <w:rsid w:val="00796A44"/>
    <w:rsid w:val="007972AE"/>
    <w:rsid w:val="007975A1"/>
    <w:rsid w:val="0079767B"/>
    <w:rsid w:val="00797AC1"/>
    <w:rsid w:val="00797C69"/>
    <w:rsid w:val="00797CF5"/>
    <w:rsid w:val="00797D34"/>
    <w:rsid w:val="00797E61"/>
    <w:rsid w:val="00797EE2"/>
    <w:rsid w:val="00797FB7"/>
    <w:rsid w:val="007A04A8"/>
    <w:rsid w:val="007A0584"/>
    <w:rsid w:val="007A0A0F"/>
    <w:rsid w:val="007A0AFC"/>
    <w:rsid w:val="007A0B39"/>
    <w:rsid w:val="007A0C29"/>
    <w:rsid w:val="007A0E07"/>
    <w:rsid w:val="007A1214"/>
    <w:rsid w:val="007A12CF"/>
    <w:rsid w:val="007A144C"/>
    <w:rsid w:val="007A1492"/>
    <w:rsid w:val="007A15A6"/>
    <w:rsid w:val="007A173B"/>
    <w:rsid w:val="007A1761"/>
    <w:rsid w:val="007A17F5"/>
    <w:rsid w:val="007A1896"/>
    <w:rsid w:val="007A19B4"/>
    <w:rsid w:val="007A19C4"/>
    <w:rsid w:val="007A1B17"/>
    <w:rsid w:val="007A1CB9"/>
    <w:rsid w:val="007A1F95"/>
    <w:rsid w:val="007A241F"/>
    <w:rsid w:val="007A24EF"/>
    <w:rsid w:val="007A256C"/>
    <w:rsid w:val="007A2BA0"/>
    <w:rsid w:val="007A2BED"/>
    <w:rsid w:val="007A2DCA"/>
    <w:rsid w:val="007A3050"/>
    <w:rsid w:val="007A30DD"/>
    <w:rsid w:val="007A3266"/>
    <w:rsid w:val="007A3326"/>
    <w:rsid w:val="007A363B"/>
    <w:rsid w:val="007A37B0"/>
    <w:rsid w:val="007A37B2"/>
    <w:rsid w:val="007A3AB7"/>
    <w:rsid w:val="007A3BFA"/>
    <w:rsid w:val="007A3DFB"/>
    <w:rsid w:val="007A3F6A"/>
    <w:rsid w:val="007A3F8F"/>
    <w:rsid w:val="007A4007"/>
    <w:rsid w:val="007A42D2"/>
    <w:rsid w:val="007A43E5"/>
    <w:rsid w:val="007A45A2"/>
    <w:rsid w:val="007A479A"/>
    <w:rsid w:val="007A4A07"/>
    <w:rsid w:val="007A4AD6"/>
    <w:rsid w:val="007A4F71"/>
    <w:rsid w:val="007A50BE"/>
    <w:rsid w:val="007A50C9"/>
    <w:rsid w:val="007A52B3"/>
    <w:rsid w:val="007A54C9"/>
    <w:rsid w:val="007A5654"/>
    <w:rsid w:val="007A565C"/>
    <w:rsid w:val="007A56F0"/>
    <w:rsid w:val="007A5846"/>
    <w:rsid w:val="007A5934"/>
    <w:rsid w:val="007A5970"/>
    <w:rsid w:val="007A5979"/>
    <w:rsid w:val="007A5C9C"/>
    <w:rsid w:val="007A602D"/>
    <w:rsid w:val="007A685C"/>
    <w:rsid w:val="007A6A20"/>
    <w:rsid w:val="007A6D07"/>
    <w:rsid w:val="007A6D42"/>
    <w:rsid w:val="007A6DDF"/>
    <w:rsid w:val="007A6E85"/>
    <w:rsid w:val="007A6EE0"/>
    <w:rsid w:val="007A6F39"/>
    <w:rsid w:val="007A6FFA"/>
    <w:rsid w:val="007A70D3"/>
    <w:rsid w:val="007A71B1"/>
    <w:rsid w:val="007A73AB"/>
    <w:rsid w:val="007A7515"/>
    <w:rsid w:val="007A762F"/>
    <w:rsid w:val="007A7698"/>
    <w:rsid w:val="007A7A2C"/>
    <w:rsid w:val="007A7ADD"/>
    <w:rsid w:val="007A7B33"/>
    <w:rsid w:val="007A7E68"/>
    <w:rsid w:val="007A7FA7"/>
    <w:rsid w:val="007B03A4"/>
    <w:rsid w:val="007B0447"/>
    <w:rsid w:val="007B0475"/>
    <w:rsid w:val="007B04F7"/>
    <w:rsid w:val="007B09B8"/>
    <w:rsid w:val="007B0C8F"/>
    <w:rsid w:val="007B0D1B"/>
    <w:rsid w:val="007B0E2B"/>
    <w:rsid w:val="007B0EB4"/>
    <w:rsid w:val="007B10B6"/>
    <w:rsid w:val="007B11CD"/>
    <w:rsid w:val="007B1424"/>
    <w:rsid w:val="007B169F"/>
    <w:rsid w:val="007B1732"/>
    <w:rsid w:val="007B1B0C"/>
    <w:rsid w:val="007B1E8A"/>
    <w:rsid w:val="007B1ED6"/>
    <w:rsid w:val="007B1FAC"/>
    <w:rsid w:val="007B2417"/>
    <w:rsid w:val="007B2521"/>
    <w:rsid w:val="007B27D4"/>
    <w:rsid w:val="007B2A14"/>
    <w:rsid w:val="007B2E68"/>
    <w:rsid w:val="007B2EB6"/>
    <w:rsid w:val="007B30E0"/>
    <w:rsid w:val="007B30E2"/>
    <w:rsid w:val="007B3248"/>
    <w:rsid w:val="007B35BC"/>
    <w:rsid w:val="007B37E6"/>
    <w:rsid w:val="007B38A1"/>
    <w:rsid w:val="007B3940"/>
    <w:rsid w:val="007B3C7B"/>
    <w:rsid w:val="007B3C7C"/>
    <w:rsid w:val="007B3D37"/>
    <w:rsid w:val="007B41A9"/>
    <w:rsid w:val="007B44F1"/>
    <w:rsid w:val="007B450D"/>
    <w:rsid w:val="007B47F2"/>
    <w:rsid w:val="007B4BA3"/>
    <w:rsid w:val="007B4D15"/>
    <w:rsid w:val="007B4E59"/>
    <w:rsid w:val="007B4E9A"/>
    <w:rsid w:val="007B5345"/>
    <w:rsid w:val="007B542F"/>
    <w:rsid w:val="007B548C"/>
    <w:rsid w:val="007B558E"/>
    <w:rsid w:val="007B5A99"/>
    <w:rsid w:val="007B6195"/>
    <w:rsid w:val="007B6309"/>
    <w:rsid w:val="007B65BC"/>
    <w:rsid w:val="007B66EC"/>
    <w:rsid w:val="007B673B"/>
    <w:rsid w:val="007B6DA2"/>
    <w:rsid w:val="007B6FA4"/>
    <w:rsid w:val="007B735C"/>
    <w:rsid w:val="007B74BE"/>
    <w:rsid w:val="007B775C"/>
    <w:rsid w:val="007B7943"/>
    <w:rsid w:val="007B7C98"/>
    <w:rsid w:val="007B7CFD"/>
    <w:rsid w:val="007B7D1B"/>
    <w:rsid w:val="007B7DAD"/>
    <w:rsid w:val="007C00D6"/>
    <w:rsid w:val="007C01A2"/>
    <w:rsid w:val="007C02C4"/>
    <w:rsid w:val="007C0BD2"/>
    <w:rsid w:val="007C0CCE"/>
    <w:rsid w:val="007C11E1"/>
    <w:rsid w:val="007C126F"/>
    <w:rsid w:val="007C1550"/>
    <w:rsid w:val="007C1613"/>
    <w:rsid w:val="007C16DC"/>
    <w:rsid w:val="007C170C"/>
    <w:rsid w:val="007C17FA"/>
    <w:rsid w:val="007C197E"/>
    <w:rsid w:val="007C19CA"/>
    <w:rsid w:val="007C1D1E"/>
    <w:rsid w:val="007C207F"/>
    <w:rsid w:val="007C20FE"/>
    <w:rsid w:val="007C2261"/>
    <w:rsid w:val="007C2420"/>
    <w:rsid w:val="007C2768"/>
    <w:rsid w:val="007C28C3"/>
    <w:rsid w:val="007C2B37"/>
    <w:rsid w:val="007C2B4C"/>
    <w:rsid w:val="007C2F0E"/>
    <w:rsid w:val="007C3360"/>
    <w:rsid w:val="007C33DF"/>
    <w:rsid w:val="007C3823"/>
    <w:rsid w:val="007C382B"/>
    <w:rsid w:val="007C3841"/>
    <w:rsid w:val="007C3940"/>
    <w:rsid w:val="007C403E"/>
    <w:rsid w:val="007C40EE"/>
    <w:rsid w:val="007C47BD"/>
    <w:rsid w:val="007C4A6E"/>
    <w:rsid w:val="007C52DF"/>
    <w:rsid w:val="007C5303"/>
    <w:rsid w:val="007C552E"/>
    <w:rsid w:val="007C575B"/>
    <w:rsid w:val="007C5904"/>
    <w:rsid w:val="007C59BF"/>
    <w:rsid w:val="007C5B95"/>
    <w:rsid w:val="007C5EA8"/>
    <w:rsid w:val="007C6193"/>
    <w:rsid w:val="007C620C"/>
    <w:rsid w:val="007C63B7"/>
    <w:rsid w:val="007C65C9"/>
    <w:rsid w:val="007C6687"/>
    <w:rsid w:val="007C6818"/>
    <w:rsid w:val="007C69F2"/>
    <w:rsid w:val="007C7324"/>
    <w:rsid w:val="007C75D0"/>
    <w:rsid w:val="007C76A9"/>
    <w:rsid w:val="007C784E"/>
    <w:rsid w:val="007C79F1"/>
    <w:rsid w:val="007C7AD5"/>
    <w:rsid w:val="007C7CF8"/>
    <w:rsid w:val="007C7D19"/>
    <w:rsid w:val="007C7D35"/>
    <w:rsid w:val="007D09CC"/>
    <w:rsid w:val="007D0A64"/>
    <w:rsid w:val="007D0AA3"/>
    <w:rsid w:val="007D0B94"/>
    <w:rsid w:val="007D0D07"/>
    <w:rsid w:val="007D11A1"/>
    <w:rsid w:val="007D1347"/>
    <w:rsid w:val="007D1448"/>
    <w:rsid w:val="007D14D3"/>
    <w:rsid w:val="007D1C42"/>
    <w:rsid w:val="007D1D3E"/>
    <w:rsid w:val="007D1EFE"/>
    <w:rsid w:val="007D21EF"/>
    <w:rsid w:val="007D223E"/>
    <w:rsid w:val="007D255E"/>
    <w:rsid w:val="007D2659"/>
    <w:rsid w:val="007D26C2"/>
    <w:rsid w:val="007D26F1"/>
    <w:rsid w:val="007D26FA"/>
    <w:rsid w:val="007D2705"/>
    <w:rsid w:val="007D280B"/>
    <w:rsid w:val="007D290F"/>
    <w:rsid w:val="007D2C07"/>
    <w:rsid w:val="007D2C33"/>
    <w:rsid w:val="007D317F"/>
    <w:rsid w:val="007D351C"/>
    <w:rsid w:val="007D354D"/>
    <w:rsid w:val="007D377A"/>
    <w:rsid w:val="007D3C6A"/>
    <w:rsid w:val="007D3CAE"/>
    <w:rsid w:val="007D3CE8"/>
    <w:rsid w:val="007D3DAC"/>
    <w:rsid w:val="007D3E81"/>
    <w:rsid w:val="007D4414"/>
    <w:rsid w:val="007D4758"/>
    <w:rsid w:val="007D48E4"/>
    <w:rsid w:val="007D49BD"/>
    <w:rsid w:val="007D4A93"/>
    <w:rsid w:val="007D4B15"/>
    <w:rsid w:val="007D4C11"/>
    <w:rsid w:val="007D4C49"/>
    <w:rsid w:val="007D4EE6"/>
    <w:rsid w:val="007D4EF9"/>
    <w:rsid w:val="007D57EC"/>
    <w:rsid w:val="007D5995"/>
    <w:rsid w:val="007D5AD4"/>
    <w:rsid w:val="007D5E26"/>
    <w:rsid w:val="007D5EAD"/>
    <w:rsid w:val="007D5F57"/>
    <w:rsid w:val="007D5FDB"/>
    <w:rsid w:val="007D60B0"/>
    <w:rsid w:val="007D64EE"/>
    <w:rsid w:val="007D6731"/>
    <w:rsid w:val="007D6C11"/>
    <w:rsid w:val="007D6FC4"/>
    <w:rsid w:val="007D73F4"/>
    <w:rsid w:val="007D7573"/>
    <w:rsid w:val="007D7862"/>
    <w:rsid w:val="007D7964"/>
    <w:rsid w:val="007D7F49"/>
    <w:rsid w:val="007E00BB"/>
    <w:rsid w:val="007E01AB"/>
    <w:rsid w:val="007E01F0"/>
    <w:rsid w:val="007E0280"/>
    <w:rsid w:val="007E02F8"/>
    <w:rsid w:val="007E08E9"/>
    <w:rsid w:val="007E09BD"/>
    <w:rsid w:val="007E0BDE"/>
    <w:rsid w:val="007E0FA1"/>
    <w:rsid w:val="007E0FBC"/>
    <w:rsid w:val="007E15B9"/>
    <w:rsid w:val="007E1AC8"/>
    <w:rsid w:val="007E1BEA"/>
    <w:rsid w:val="007E1FF7"/>
    <w:rsid w:val="007E21B3"/>
    <w:rsid w:val="007E2222"/>
    <w:rsid w:val="007E26F6"/>
    <w:rsid w:val="007E2957"/>
    <w:rsid w:val="007E2A3E"/>
    <w:rsid w:val="007E2C4B"/>
    <w:rsid w:val="007E2ED0"/>
    <w:rsid w:val="007E3363"/>
    <w:rsid w:val="007E34E0"/>
    <w:rsid w:val="007E39B3"/>
    <w:rsid w:val="007E3A33"/>
    <w:rsid w:val="007E3B78"/>
    <w:rsid w:val="007E3CD9"/>
    <w:rsid w:val="007E43C1"/>
    <w:rsid w:val="007E4696"/>
    <w:rsid w:val="007E4803"/>
    <w:rsid w:val="007E4953"/>
    <w:rsid w:val="007E49BA"/>
    <w:rsid w:val="007E49CA"/>
    <w:rsid w:val="007E4D3F"/>
    <w:rsid w:val="007E4FF6"/>
    <w:rsid w:val="007E506F"/>
    <w:rsid w:val="007E5294"/>
    <w:rsid w:val="007E531C"/>
    <w:rsid w:val="007E540B"/>
    <w:rsid w:val="007E565C"/>
    <w:rsid w:val="007E5779"/>
    <w:rsid w:val="007E5A63"/>
    <w:rsid w:val="007E5D56"/>
    <w:rsid w:val="007E66E3"/>
    <w:rsid w:val="007E6B5E"/>
    <w:rsid w:val="007E6DA4"/>
    <w:rsid w:val="007E7055"/>
    <w:rsid w:val="007E714A"/>
    <w:rsid w:val="007E71C0"/>
    <w:rsid w:val="007E73FB"/>
    <w:rsid w:val="007E76B7"/>
    <w:rsid w:val="007E7810"/>
    <w:rsid w:val="007E7BEC"/>
    <w:rsid w:val="007E7D96"/>
    <w:rsid w:val="007E7E67"/>
    <w:rsid w:val="007F0044"/>
    <w:rsid w:val="007F011A"/>
    <w:rsid w:val="007F031D"/>
    <w:rsid w:val="007F0420"/>
    <w:rsid w:val="007F0668"/>
    <w:rsid w:val="007F0CC3"/>
    <w:rsid w:val="007F0D67"/>
    <w:rsid w:val="007F0FEF"/>
    <w:rsid w:val="007F131D"/>
    <w:rsid w:val="007F1328"/>
    <w:rsid w:val="007F1622"/>
    <w:rsid w:val="007F1956"/>
    <w:rsid w:val="007F19A8"/>
    <w:rsid w:val="007F1A1B"/>
    <w:rsid w:val="007F2787"/>
    <w:rsid w:val="007F2838"/>
    <w:rsid w:val="007F2A79"/>
    <w:rsid w:val="007F2AD7"/>
    <w:rsid w:val="007F2B7C"/>
    <w:rsid w:val="007F30EA"/>
    <w:rsid w:val="007F3822"/>
    <w:rsid w:val="007F3859"/>
    <w:rsid w:val="007F3A73"/>
    <w:rsid w:val="007F3CC1"/>
    <w:rsid w:val="007F3E1E"/>
    <w:rsid w:val="007F443B"/>
    <w:rsid w:val="007F4751"/>
    <w:rsid w:val="007F4988"/>
    <w:rsid w:val="007F4C03"/>
    <w:rsid w:val="007F4C29"/>
    <w:rsid w:val="007F4FD0"/>
    <w:rsid w:val="007F51DA"/>
    <w:rsid w:val="007F526E"/>
    <w:rsid w:val="007F5297"/>
    <w:rsid w:val="007F5331"/>
    <w:rsid w:val="007F5479"/>
    <w:rsid w:val="007F5572"/>
    <w:rsid w:val="007F563B"/>
    <w:rsid w:val="007F592E"/>
    <w:rsid w:val="007F59FE"/>
    <w:rsid w:val="007F5C3E"/>
    <w:rsid w:val="007F5CAC"/>
    <w:rsid w:val="007F5D32"/>
    <w:rsid w:val="007F5E33"/>
    <w:rsid w:val="007F5FA0"/>
    <w:rsid w:val="007F5FE6"/>
    <w:rsid w:val="007F60FB"/>
    <w:rsid w:val="007F6109"/>
    <w:rsid w:val="007F6211"/>
    <w:rsid w:val="007F62D8"/>
    <w:rsid w:val="007F652E"/>
    <w:rsid w:val="007F698C"/>
    <w:rsid w:val="007F6D1D"/>
    <w:rsid w:val="007F6DE6"/>
    <w:rsid w:val="007F6E3C"/>
    <w:rsid w:val="007F6E8F"/>
    <w:rsid w:val="007F70CF"/>
    <w:rsid w:val="007F7187"/>
    <w:rsid w:val="007F749A"/>
    <w:rsid w:val="007F7559"/>
    <w:rsid w:val="007F7AF0"/>
    <w:rsid w:val="007F7DB7"/>
    <w:rsid w:val="007F7E00"/>
    <w:rsid w:val="007F7F73"/>
    <w:rsid w:val="0080008D"/>
    <w:rsid w:val="008000E1"/>
    <w:rsid w:val="008000F5"/>
    <w:rsid w:val="00800167"/>
    <w:rsid w:val="0080024C"/>
    <w:rsid w:val="0080029E"/>
    <w:rsid w:val="0080073F"/>
    <w:rsid w:val="00800918"/>
    <w:rsid w:val="00800B82"/>
    <w:rsid w:val="00800B90"/>
    <w:rsid w:val="00800D91"/>
    <w:rsid w:val="00800F45"/>
    <w:rsid w:val="0080116B"/>
    <w:rsid w:val="00801814"/>
    <w:rsid w:val="00801AB7"/>
    <w:rsid w:val="00801B45"/>
    <w:rsid w:val="00801BAF"/>
    <w:rsid w:val="00801DB3"/>
    <w:rsid w:val="00801F6F"/>
    <w:rsid w:val="008021B7"/>
    <w:rsid w:val="008023C3"/>
    <w:rsid w:val="0080272E"/>
    <w:rsid w:val="00802E3B"/>
    <w:rsid w:val="00802F7A"/>
    <w:rsid w:val="008032F0"/>
    <w:rsid w:val="008034F3"/>
    <w:rsid w:val="008036AE"/>
    <w:rsid w:val="008038E3"/>
    <w:rsid w:val="00803BEB"/>
    <w:rsid w:val="00803E45"/>
    <w:rsid w:val="00803E79"/>
    <w:rsid w:val="00803E7A"/>
    <w:rsid w:val="00803E7E"/>
    <w:rsid w:val="00803FEC"/>
    <w:rsid w:val="00804103"/>
    <w:rsid w:val="008041DE"/>
    <w:rsid w:val="008049C7"/>
    <w:rsid w:val="00804AB7"/>
    <w:rsid w:val="00804DE2"/>
    <w:rsid w:val="00804E07"/>
    <w:rsid w:val="0080516B"/>
    <w:rsid w:val="008053B7"/>
    <w:rsid w:val="008053B9"/>
    <w:rsid w:val="0080579B"/>
    <w:rsid w:val="00805FD9"/>
    <w:rsid w:val="00805FFC"/>
    <w:rsid w:val="00806022"/>
    <w:rsid w:val="008063BE"/>
    <w:rsid w:val="00806521"/>
    <w:rsid w:val="0080665C"/>
    <w:rsid w:val="00806FCE"/>
    <w:rsid w:val="0080705A"/>
    <w:rsid w:val="008070B8"/>
    <w:rsid w:val="008070D0"/>
    <w:rsid w:val="00807125"/>
    <w:rsid w:val="008072BF"/>
    <w:rsid w:val="008073F2"/>
    <w:rsid w:val="008074DA"/>
    <w:rsid w:val="00807879"/>
    <w:rsid w:val="008079E9"/>
    <w:rsid w:val="00807D31"/>
    <w:rsid w:val="00807D82"/>
    <w:rsid w:val="00807E14"/>
    <w:rsid w:val="0081001B"/>
    <w:rsid w:val="00810113"/>
    <w:rsid w:val="0081022B"/>
    <w:rsid w:val="008102DB"/>
    <w:rsid w:val="00810392"/>
    <w:rsid w:val="00810431"/>
    <w:rsid w:val="008104EE"/>
    <w:rsid w:val="00810666"/>
    <w:rsid w:val="008107EF"/>
    <w:rsid w:val="0081082A"/>
    <w:rsid w:val="0081096A"/>
    <w:rsid w:val="00810B60"/>
    <w:rsid w:val="00810C5E"/>
    <w:rsid w:val="00810D0C"/>
    <w:rsid w:val="0081136A"/>
    <w:rsid w:val="008114D5"/>
    <w:rsid w:val="0081181F"/>
    <w:rsid w:val="00811899"/>
    <w:rsid w:val="008118A9"/>
    <w:rsid w:val="008118D0"/>
    <w:rsid w:val="00811984"/>
    <w:rsid w:val="00811BAB"/>
    <w:rsid w:val="00811F89"/>
    <w:rsid w:val="00812128"/>
    <w:rsid w:val="008123EF"/>
    <w:rsid w:val="008126C6"/>
    <w:rsid w:val="00812809"/>
    <w:rsid w:val="00812E52"/>
    <w:rsid w:val="00812F99"/>
    <w:rsid w:val="00813237"/>
    <w:rsid w:val="00813326"/>
    <w:rsid w:val="00813430"/>
    <w:rsid w:val="00813597"/>
    <w:rsid w:val="0081363D"/>
    <w:rsid w:val="00813A21"/>
    <w:rsid w:val="00813F7B"/>
    <w:rsid w:val="00813FA7"/>
    <w:rsid w:val="008140B9"/>
    <w:rsid w:val="00814637"/>
    <w:rsid w:val="0081482B"/>
    <w:rsid w:val="00814AB5"/>
    <w:rsid w:val="00814B9E"/>
    <w:rsid w:val="00814E1C"/>
    <w:rsid w:val="00814F59"/>
    <w:rsid w:val="00814F8F"/>
    <w:rsid w:val="0081527F"/>
    <w:rsid w:val="00815376"/>
    <w:rsid w:val="00815759"/>
    <w:rsid w:val="0081581A"/>
    <w:rsid w:val="0081597B"/>
    <w:rsid w:val="00815ACF"/>
    <w:rsid w:val="00815B1F"/>
    <w:rsid w:val="00815B49"/>
    <w:rsid w:val="00815D0F"/>
    <w:rsid w:val="00815DD7"/>
    <w:rsid w:val="00816328"/>
    <w:rsid w:val="008165C6"/>
    <w:rsid w:val="008168E6"/>
    <w:rsid w:val="008169D0"/>
    <w:rsid w:val="00816EFD"/>
    <w:rsid w:val="0081704B"/>
    <w:rsid w:val="008174BD"/>
    <w:rsid w:val="008175B6"/>
    <w:rsid w:val="00817672"/>
    <w:rsid w:val="008179B6"/>
    <w:rsid w:val="00817A96"/>
    <w:rsid w:val="00817CA4"/>
    <w:rsid w:val="00817D43"/>
    <w:rsid w:val="00817D4A"/>
    <w:rsid w:val="00820083"/>
    <w:rsid w:val="008201B8"/>
    <w:rsid w:val="00820346"/>
    <w:rsid w:val="0082044F"/>
    <w:rsid w:val="008204C7"/>
    <w:rsid w:val="0082057B"/>
    <w:rsid w:val="008208AB"/>
    <w:rsid w:val="00820AB9"/>
    <w:rsid w:val="00820C63"/>
    <w:rsid w:val="00820E03"/>
    <w:rsid w:val="00820E13"/>
    <w:rsid w:val="008212BA"/>
    <w:rsid w:val="008213AF"/>
    <w:rsid w:val="00821473"/>
    <w:rsid w:val="00821543"/>
    <w:rsid w:val="0082182C"/>
    <w:rsid w:val="00821850"/>
    <w:rsid w:val="00821982"/>
    <w:rsid w:val="00821A76"/>
    <w:rsid w:val="00821B24"/>
    <w:rsid w:val="008220B7"/>
    <w:rsid w:val="00822241"/>
    <w:rsid w:val="0082243C"/>
    <w:rsid w:val="008224B6"/>
    <w:rsid w:val="00822525"/>
    <w:rsid w:val="0082258D"/>
    <w:rsid w:val="00822DE8"/>
    <w:rsid w:val="0082308C"/>
    <w:rsid w:val="00823178"/>
    <w:rsid w:val="00823374"/>
    <w:rsid w:val="008233AC"/>
    <w:rsid w:val="0082340B"/>
    <w:rsid w:val="00823439"/>
    <w:rsid w:val="00823453"/>
    <w:rsid w:val="00823BD0"/>
    <w:rsid w:val="00823D12"/>
    <w:rsid w:val="00823E15"/>
    <w:rsid w:val="00823EA3"/>
    <w:rsid w:val="00824196"/>
    <w:rsid w:val="0082434D"/>
    <w:rsid w:val="0082469F"/>
    <w:rsid w:val="00824712"/>
    <w:rsid w:val="008248EA"/>
    <w:rsid w:val="00824960"/>
    <w:rsid w:val="00824A4E"/>
    <w:rsid w:val="00824C1A"/>
    <w:rsid w:val="00824DE9"/>
    <w:rsid w:val="00824EDC"/>
    <w:rsid w:val="00825017"/>
    <w:rsid w:val="008250AF"/>
    <w:rsid w:val="0082550E"/>
    <w:rsid w:val="00825534"/>
    <w:rsid w:val="0082569F"/>
    <w:rsid w:val="008259D4"/>
    <w:rsid w:val="00825C63"/>
    <w:rsid w:val="0082607F"/>
    <w:rsid w:val="00826460"/>
    <w:rsid w:val="0082648F"/>
    <w:rsid w:val="008264CC"/>
    <w:rsid w:val="00826566"/>
    <w:rsid w:val="00826600"/>
    <w:rsid w:val="008266B7"/>
    <w:rsid w:val="00826764"/>
    <w:rsid w:val="00826A96"/>
    <w:rsid w:val="00827075"/>
    <w:rsid w:val="00827231"/>
    <w:rsid w:val="00827282"/>
    <w:rsid w:val="008273D6"/>
    <w:rsid w:val="008276B1"/>
    <w:rsid w:val="00827927"/>
    <w:rsid w:val="00827EFE"/>
    <w:rsid w:val="008300A7"/>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27D"/>
    <w:rsid w:val="008312CB"/>
    <w:rsid w:val="008313D9"/>
    <w:rsid w:val="008313E4"/>
    <w:rsid w:val="00831458"/>
    <w:rsid w:val="008316AE"/>
    <w:rsid w:val="00831783"/>
    <w:rsid w:val="00831859"/>
    <w:rsid w:val="0083191C"/>
    <w:rsid w:val="00831B1E"/>
    <w:rsid w:val="00831D35"/>
    <w:rsid w:val="00831D62"/>
    <w:rsid w:val="00831E53"/>
    <w:rsid w:val="00831FB7"/>
    <w:rsid w:val="008323BA"/>
    <w:rsid w:val="00833317"/>
    <w:rsid w:val="00833338"/>
    <w:rsid w:val="00833348"/>
    <w:rsid w:val="0083362D"/>
    <w:rsid w:val="00833817"/>
    <w:rsid w:val="00833FAE"/>
    <w:rsid w:val="00834A04"/>
    <w:rsid w:val="00834A2E"/>
    <w:rsid w:val="00834AC4"/>
    <w:rsid w:val="00834DB7"/>
    <w:rsid w:val="00835593"/>
    <w:rsid w:val="00835736"/>
    <w:rsid w:val="008359D6"/>
    <w:rsid w:val="00835BF0"/>
    <w:rsid w:val="00835F1D"/>
    <w:rsid w:val="0083630F"/>
    <w:rsid w:val="0083634E"/>
    <w:rsid w:val="0083659F"/>
    <w:rsid w:val="00836797"/>
    <w:rsid w:val="00836C36"/>
    <w:rsid w:val="00836C5B"/>
    <w:rsid w:val="00836CFB"/>
    <w:rsid w:val="00836D96"/>
    <w:rsid w:val="00836EDD"/>
    <w:rsid w:val="00837056"/>
    <w:rsid w:val="008376ED"/>
    <w:rsid w:val="00837748"/>
    <w:rsid w:val="00837784"/>
    <w:rsid w:val="008379BF"/>
    <w:rsid w:val="00837B6F"/>
    <w:rsid w:val="008400D7"/>
    <w:rsid w:val="0084017D"/>
    <w:rsid w:val="00840318"/>
    <w:rsid w:val="0084052D"/>
    <w:rsid w:val="008405B2"/>
    <w:rsid w:val="008408C4"/>
    <w:rsid w:val="008408F2"/>
    <w:rsid w:val="008408F8"/>
    <w:rsid w:val="00840B8B"/>
    <w:rsid w:val="00840F8C"/>
    <w:rsid w:val="00841142"/>
    <w:rsid w:val="008412E0"/>
    <w:rsid w:val="0084130E"/>
    <w:rsid w:val="008416B9"/>
    <w:rsid w:val="008416DC"/>
    <w:rsid w:val="00841A3B"/>
    <w:rsid w:val="00841D2B"/>
    <w:rsid w:val="00841FFC"/>
    <w:rsid w:val="00842126"/>
    <w:rsid w:val="00842205"/>
    <w:rsid w:val="008422B7"/>
    <w:rsid w:val="0084236F"/>
    <w:rsid w:val="008423A1"/>
    <w:rsid w:val="008427E0"/>
    <w:rsid w:val="0084292E"/>
    <w:rsid w:val="00842E8D"/>
    <w:rsid w:val="008430C9"/>
    <w:rsid w:val="008431CC"/>
    <w:rsid w:val="00843528"/>
    <w:rsid w:val="0084353D"/>
    <w:rsid w:val="00843648"/>
    <w:rsid w:val="008436C9"/>
    <w:rsid w:val="008436F1"/>
    <w:rsid w:val="0084371A"/>
    <w:rsid w:val="00843725"/>
    <w:rsid w:val="00843810"/>
    <w:rsid w:val="00843833"/>
    <w:rsid w:val="00843B0E"/>
    <w:rsid w:val="00843FA9"/>
    <w:rsid w:val="00843FD2"/>
    <w:rsid w:val="00844068"/>
    <w:rsid w:val="00844981"/>
    <w:rsid w:val="00844BB6"/>
    <w:rsid w:val="00844F35"/>
    <w:rsid w:val="00845056"/>
    <w:rsid w:val="008451B1"/>
    <w:rsid w:val="00845371"/>
    <w:rsid w:val="0084542C"/>
    <w:rsid w:val="0084554D"/>
    <w:rsid w:val="0084557B"/>
    <w:rsid w:val="008455FA"/>
    <w:rsid w:val="0084566F"/>
    <w:rsid w:val="00845B41"/>
    <w:rsid w:val="00845D68"/>
    <w:rsid w:val="008463E9"/>
    <w:rsid w:val="0084654A"/>
    <w:rsid w:val="0084659D"/>
    <w:rsid w:val="00846DC3"/>
    <w:rsid w:val="00847414"/>
    <w:rsid w:val="00847F7A"/>
    <w:rsid w:val="00850045"/>
    <w:rsid w:val="0085027B"/>
    <w:rsid w:val="008502E9"/>
    <w:rsid w:val="00850742"/>
    <w:rsid w:val="00850ADA"/>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FA"/>
    <w:rsid w:val="00852B73"/>
    <w:rsid w:val="00852DEB"/>
    <w:rsid w:val="00852F39"/>
    <w:rsid w:val="00853004"/>
    <w:rsid w:val="008530D4"/>
    <w:rsid w:val="0085338B"/>
    <w:rsid w:val="00853699"/>
    <w:rsid w:val="00853F35"/>
    <w:rsid w:val="00854177"/>
    <w:rsid w:val="00854533"/>
    <w:rsid w:val="008545DC"/>
    <w:rsid w:val="008549A5"/>
    <w:rsid w:val="00854B78"/>
    <w:rsid w:val="00854CCC"/>
    <w:rsid w:val="00854E38"/>
    <w:rsid w:val="00854E7D"/>
    <w:rsid w:val="008550E3"/>
    <w:rsid w:val="008551A7"/>
    <w:rsid w:val="008552CD"/>
    <w:rsid w:val="0085546B"/>
    <w:rsid w:val="00855810"/>
    <w:rsid w:val="0085588B"/>
    <w:rsid w:val="008561EB"/>
    <w:rsid w:val="008563EB"/>
    <w:rsid w:val="00856401"/>
    <w:rsid w:val="00856B93"/>
    <w:rsid w:val="00856C2E"/>
    <w:rsid w:val="00856C92"/>
    <w:rsid w:val="008571A9"/>
    <w:rsid w:val="008571ED"/>
    <w:rsid w:val="008571FE"/>
    <w:rsid w:val="0085748F"/>
    <w:rsid w:val="0085766D"/>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8A2"/>
    <w:rsid w:val="00861D52"/>
    <w:rsid w:val="00861F74"/>
    <w:rsid w:val="008620C6"/>
    <w:rsid w:val="00862151"/>
    <w:rsid w:val="00862217"/>
    <w:rsid w:val="008622B7"/>
    <w:rsid w:val="0086288E"/>
    <w:rsid w:val="008628C6"/>
    <w:rsid w:val="00862BFA"/>
    <w:rsid w:val="00862CA6"/>
    <w:rsid w:val="00862F25"/>
    <w:rsid w:val="0086304D"/>
    <w:rsid w:val="008631CF"/>
    <w:rsid w:val="00863521"/>
    <w:rsid w:val="008636AC"/>
    <w:rsid w:val="00863889"/>
    <w:rsid w:val="008638B0"/>
    <w:rsid w:val="00863B30"/>
    <w:rsid w:val="00863B9B"/>
    <w:rsid w:val="00864020"/>
    <w:rsid w:val="0086403F"/>
    <w:rsid w:val="0086424A"/>
    <w:rsid w:val="00864315"/>
    <w:rsid w:val="0086457F"/>
    <w:rsid w:val="00864680"/>
    <w:rsid w:val="008647A9"/>
    <w:rsid w:val="00864853"/>
    <w:rsid w:val="00864AD6"/>
    <w:rsid w:val="00864EBE"/>
    <w:rsid w:val="008650AB"/>
    <w:rsid w:val="00865654"/>
    <w:rsid w:val="00865665"/>
    <w:rsid w:val="00865A00"/>
    <w:rsid w:val="00865A0B"/>
    <w:rsid w:val="00865B1E"/>
    <w:rsid w:val="00865B7C"/>
    <w:rsid w:val="00865E85"/>
    <w:rsid w:val="00865F1E"/>
    <w:rsid w:val="008661F9"/>
    <w:rsid w:val="008669CD"/>
    <w:rsid w:val="00866B25"/>
    <w:rsid w:val="00866B26"/>
    <w:rsid w:val="00866CD0"/>
    <w:rsid w:val="00866ED2"/>
    <w:rsid w:val="00867427"/>
    <w:rsid w:val="00867432"/>
    <w:rsid w:val="008674A4"/>
    <w:rsid w:val="008676D6"/>
    <w:rsid w:val="0086770F"/>
    <w:rsid w:val="0086784D"/>
    <w:rsid w:val="008679DC"/>
    <w:rsid w:val="00867A28"/>
    <w:rsid w:val="00867CAD"/>
    <w:rsid w:val="00867CEF"/>
    <w:rsid w:val="008700F2"/>
    <w:rsid w:val="00870285"/>
    <w:rsid w:val="0087068D"/>
    <w:rsid w:val="008707B5"/>
    <w:rsid w:val="008708D1"/>
    <w:rsid w:val="008708ED"/>
    <w:rsid w:val="00870B08"/>
    <w:rsid w:val="00870B27"/>
    <w:rsid w:val="00870DBE"/>
    <w:rsid w:val="0087119C"/>
    <w:rsid w:val="00871579"/>
    <w:rsid w:val="00871733"/>
    <w:rsid w:val="0087185D"/>
    <w:rsid w:val="00871981"/>
    <w:rsid w:val="00871EFB"/>
    <w:rsid w:val="00872378"/>
    <w:rsid w:val="008725C1"/>
    <w:rsid w:val="0087263A"/>
    <w:rsid w:val="008726A1"/>
    <w:rsid w:val="00872724"/>
    <w:rsid w:val="00872A0F"/>
    <w:rsid w:val="00872DDB"/>
    <w:rsid w:val="008733F5"/>
    <w:rsid w:val="00873735"/>
    <w:rsid w:val="00873A0C"/>
    <w:rsid w:val="00873A11"/>
    <w:rsid w:val="00874471"/>
    <w:rsid w:val="0087457A"/>
    <w:rsid w:val="008745E6"/>
    <w:rsid w:val="008746C0"/>
    <w:rsid w:val="008749D0"/>
    <w:rsid w:val="008752AE"/>
    <w:rsid w:val="0087569B"/>
    <w:rsid w:val="00875A6B"/>
    <w:rsid w:val="00875A74"/>
    <w:rsid w:val="00875AAB"/>
    <w:rsid w:val="00875D20"/>
    <w:rsid w:val="00875E11"/>
    <w:rsid w:val="00876027"/>
    <w:rsid w:val="00876115"/>
    <w:rsid w:val="008764E3"/>
    <w:rsid w:val="008764F1"/>
    <w:rsid w:val="008765A5"/>
    <w:rsid w:val="00876D04"/>
    <w:rsid w:val="00876D46"/>
    <w:rsid w:val="00876F4D"/>
    <w:rsid w:val="0087709C"/>
    <w:rsid w:val="008771D3"/>
    <w:rsid w:val="00877215"/>
    <w:rsid w:val="008772C6"/>
    <w:rsid w:val="00877439"/>
    <w:rsid w:val="008777C2"/>
    <w:rsid w:val="00877A13"/>
    <w:rsid w:val="0088018E"/>
    <w:rsid w:val="008803D4"/>
    <w:rsid w:val="00880666"/>
    <w:rsid w:val="008807B1"/>
    <w:rsid w:val="0088093C"/>
    <w:rsid w:val="00880A33"/>
    <w:rsid w:val="00880FB0"/>
    <w:rsid w:val="008810C7"/>
    <w:rsid w:val="0088149A"/>
    <w:rsid w:val="008819F9"/>
    <w:rsid w:val="00881D2A"/>
    <w:rsid w:val="00881ED1"/>
    <w:rsid w:val="00881F14"/>
    <w:rsid w:val="00881F9B"/>
    <w:rsid w:val="00882173"/>
    <w:rsid w:val="0088221A"/>
    <w:rsid w:val="008822F0"/>
    <w:rsid w:val="0088239A"/>
    <w:rsid w:val="00882745"/>
    <w:rsid w:val="008827F2"/>
    <w:rsid w:val="00882865"/>
    <w:rsid w:val="0088294C"/>
    <w:rsid w:val="00882A77"/>
    <w:rsid w:val="00882D03"/>
    <w:rsid w:val="0088352B"/>
    <w:rsid w:val="008835E7"/>
    <w:rsid w:val="008837B7"/>
    <w:rsid w:val="008837EA"/>
    <w:rsid w:val="0088385B"/>
    <w:rsid w:val="00883D1B"/>
    <w:rsid w:val="00883EB7"/>
    <w:rsid w:val="00883F36"/>
    <w:rsid w:val="0088417B"/>
    <w:rsid w:val="00884207"/>
    <w:rsid w:val="008845A1"/>
    <w:rsid w:val="008846F6"/>
    <w:rsid w:val="008847E5"/>
    <w:rsid w:val="008848BE"/>
    <w:rsid w:val="0088498B"/>
    <w:rsid w:val="00884AE8"/>
    <w:rsid w:val="008850D6"/>
    <w:rsid w:val="00885501"/>
    <w:rsid w:val="008856ED"/>
    <w:rsid w:val="00885A70"/>
    <w:rsid w:val="00885B81"/>
    <w:rsid w:val="00885BEB"/>
    <w:rsid w:val="00885DC0"/>
    <w:rsid w:val="0088606B"/>
    <w:rsid w:val="0088623F"/>
    <w:rsid w:val="008865E7"/>
    <w:rsid w:val="00886700"/>
    <w:rsid w:val="008868AD"/>
    <w:rsid w:val="00886B81"/>
    <w:rsid w:val="00886DEB"/>
    <w:rsid w:val="00886E5C"/>
    <w:rsid w:val="00886FE2"/>
    <w:rsid w:val="008871DF"/>
    <w:rsid w:val="0088778C"/>
    <w:rsid w:val="00887A2A"/>
    <w:rsid w:val="00887D50"/>
    <w:rsid w:val="00887DBA"/>
    <w:rsid w:val="00887FE7"/>
    <w:rsid w:val="008904CD"/>
    <w:rsid w:val="0089062A"/>
    <w:rsid w:val="00890685"/>
    <w:rsid w:val="008909B2"/>
    <w:rsid w:val="00890ACF"/>
    <w:rsid w:val="00890B8F"/>
    <w:rsid w:val="00890F80"/>
    <w:rsid w:val="008910CB"/>
    <w:rsid w:val="008914D9"/>
    <w:rsid w:val="008914FF"/>
    <w:rsid w:val="00891B22"/>
    <w:rsid w:val="00891B51"/>
    <w:rsid w:val="00891B6E"/>
    <w:rsid w:val="00891B74"/>
    <w:rsid w:val="00891C50"/>
    <w:rsid w:val="00891C80"/>
    <w:rsid w:val="00891CB7"/>
    <w:rsid w:val="00891CE2"/>
    <w:rsid w:val="00891D02"/>
    <w:rsid w:val="0089210F"/>
    <w:rsid w:val="00892334"/>
    <w:rsid w:val="00892620"/>
    <w:rsid w:val="00892643"/>
    <w:rsid w:val="00892CF3"/>
    <w:rsid w:val="00892D5C"/>
    <w:rsid w:val="00892F15"/>
    <w:rsid w:val="00892FD3"/>
    <w:rsid w:val="0089330B"/>
    <w:rsid w:val="00893630"/>
    <w:rsid w:val="00893B1F"/>
    <w:rsid w:val="00893C8A"/>
    <w:rsid w:val="00893CC6"/>
    <w:rsid w:val="00893D9B"/>
    <w:rsid w:val="00893FBF"/>
    <w:rsid w:val="008945B5"/>
    <w:rsid w:val="008945B8"/>
    <w:rsid w:val="00894959"/>
    <w:rsid w:val="00894AB9"/>
    <w:rsid w:val="00894BD3"/>
    <w:rsid w:val="00894D1A"/>
    <w:rsid w:val="00894F46"/>
    <w:rsid w:val="008954FB"/>
    <w:rsid w:val="008955CC"/>
    <w:rsid w:val="0089567B"/>
    <w:rsid w:val="008958D9"/>
    <w:rsid w:val="00895908"/>
    <w:rsid w:val="00895A6B"/>
    <w:rsid w:val="00895C17"/>
    <w:rsid w:val="00895C5A"/>
    <w:rsid w:val="00895E71"/>
    <w:rsid w:val="00895FA1"/>
    <w:rsid w:val="00895FB4"/>
    <w:rsid w:val="00896078"/>
    <w:rsid w:val="00896156"/>
    <w:rsid w:val="00896484"/>
    <w:rsid w:val="00896648"/>
    <w:rsid w:val="00896766"/>
    <w:rsid w:val="00896840"/>
    <w:rsid w:val="00896CA6"/>
    <w:rsid w:val="00896E5F"/>
    <w:rsid w:val="00897474"/>
    <w:rsid w:val="00897505"/>
    <w:rsid w:val="00897678"/>
    <w:rsid w:val="008976D7"/>
    <w:rsid w:val="00897729"/>
    <w:rsid w:val="008977AD"/>
    <w:rsid w:val="0089780A"/>
    <w:rsid w:val="008978D3"/>
    <w:rsid w:val="008979CB"/>
    <w:rsid w:val="00897A10"/>
    <w:rsid w:val="00897DA4"/>
    <w:rsid w:val="00897F12"/>
    <w:rsid w:val="008A002F"/>
    <w:rsid w:val="008A01E0"/>
    <w:rsid w:val="008A0281"/>
    <w:rsid w:val="008A067F"/>
    <w:rsid w:val="008A0794"/>
    <w:rsid w:val="008A0929"/>
    <w:rsid w:val="008A09F4"/>
    <w:rsid w:val="008A0A02"/>
    <w:rsid w:val="008A0B2D"/>
    <w:rsid w:val="008A0B5A"/>
    <w:rsid w:val="008A0CF2"/>
    <w:rsid w:val="008A0F06"/>
    <w:rsid w:val="008A0FD1"/>
    <w:rsid w:val="008A10F6"/>
    <w:rsid w:val="008A114B"/>
    <w:rsid w:val="008A11B7"/>
    <w:rsid w:val="008A1221"/>
    <w:rsid w:val="008A1263"/>
    <w:rsid w:val="008A1315"/>
    <w:rsid w:val="008A1441"/>
    <w:rsid w:val="008A19F1"/>
    <w:rsid w:val="008A1AB1"/>
    <w:rsid w:val="008A1B87"/>
    <w:rsid w:val="008A1CD1"/>
    <w:rsid w:val="008A219F"/>
    <w:rsid w:val="008A224D"/>
    <w:rsid w:val="008A22DA"/>
    <w:rsid w:val="008A265C"/>
    <w:rsid w:val="008A29BF"/>
    <w:rsid w:val="008A2C62"/>
    <w:rsid w:val="008A2CCD"/>
    <w:rsid w:val="008A334F"/>
    <w:rsid w:val="008A34C2"/>
    <w:rsid w:val="008A34F2"/>
    <w:rsid w:val="008A3521"/>
    <w:rsid w:val="008A36F8"/>
    <w:rsid w:val="008A3DCD"/>
    <w:rsid w:val="008A4026"/>
    <w:rsid w:val="008A409B"/>
    <w:rsid w:val="008A41FC"/>
    <w:rsid w:val="008A448C"/>
    <w:rsid w:val="008A482F"/>
    <w:rsid w:val="008A4A83"/>
    <w:rsid w:val="008A5122"/>
    <w:rsid w:val="008A5169"/>
    <w:rsid w:val="008A528B"/>
    <w:rsid w:val="008A52E1"/>
    <w:rsid w:val="008A534F"/>
    <w:rsid w:val="008A56EB"/>
    <w:rsid w:val="008A5B12"/>
    <w:rsid w:val="008A5C3C"/>
    <w:rsid w:val="008A5CB6"/>
    <w:rsid w:val="008A5DA1"/>
    <w:rsid w:val="008A5FE8"/>
    <w:rsid w:val="008A63A7"/>
    <w:rsid w:val="008A640E"/>
    <w:rsid w:val="008A6544"/>
    <w:rsid w:val="008A66EF"/>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6AE"/>
    <w:rsid w:val="008A775E"/>
    <w:rsid w:val="008A77DD"/>
    <w:rsid w:val="008A7A6D"/>
    <w:rsid w:val="008A7BA7"/>
    <w:rsid w:val="008B012B"/>
    <w:rsid w:val="008B0684"/>
    <w:rsid w:val="008B0C45"/>
    <w:rsid w:val="008B0FC5"/>
    <w:rsid w:val="008B110D"/>
    <w:rsid w:val="008B12F1"/>
    <w:rsid w:val="008B14E6"/>
    <w:rsid w:val="008B15B9"/>
    <w:rsid w:val="008B160B"/>
    <w:rsid w:val="008B161F"/>
    <w:rsid w:val="008B17CF"/>
    <w:rsid w:val="008B17F2"/>
    <w:rsid w:val="008B1B7E"/>
    <w:rsid w:val="008B1B7F"/>
    <w:rsid w:val="008B1DF9"/>
    <w:rsid w:val="008B1FCB"/>
    <w:rsid w:val="008B21FB"/>
    <w:rsid w:val="008B21FD"/>
    <w:rsid w:val="008B2415"/>
    <w:rsid w:val="008B241A"/>
    <w:rsid w:val="008B2542"/>
    <w:rsid w:val="008B29BA"/>
    <w:rsid w:val="008B2BD5"/>
    <w:rsid w:val="008B2BE3"/>
    <w:rsid w:val="008B3575"/>
    <w:rsid w:val="008B36F7"/>
    <w:rsid w:val="008B3CCC"/>
    <w:rsid w:val="008B3DD5"/>
    <w:rsid w:val="008B4125"/>
    <w:rsid w:val="008B4447"/>
    <w:rsid w:val="008B444A"/>
    <w:rsid w:val="008B47B9"/>
    <w:rsid w:val="008B4A0F"/>
    <w:rsid w:val="008B4AC2"/>
    <w:rsid w:val="008B4BB3"/>
    <w:rsid w:val="008B4D17"/>
    <w:rsid w:val="008B4F4B"/>
    <w:rsid w:val="008B4F64"/>
    <w:rsid w:val="008B5296"/>
    <w:rsid w:val="008B54B7"/>
    <w:rsid w:val="008B554C"/>
    <w:rsid w:val="008B5738"/>
    <w:rsid w:val="008B573E"/>
    <w:rsid w:val="008B581C"/>
    <w:rsid w:val="008B5991"/>
    <w:rsid w:val="008B5A39"/>
    <w:rsid w:val="008B5E10"/>
    <w:rsid w:val="008B5F6A"/>
    <w:rsid w:val="008B5F8B"/>
    <w:rsid w:val="008B6134"/>
    <w:rsid w:val="008B631A"/>
    <w:rsid w:val="008B635E"/>
    <w:rsid w:val="008B63BA"/>
    <w:rsid w:val="008B65FD"/>
    <w:rsid w:val="008B66F1"/>
    <w:rsid w:val="008B6A6B"/>
    <w:rsid w:val="008B6F04"/>
    <w:rsid w:val="008B7011"/>
    <w:rsid w:val="008B7294"/>
    <w:rsid w:val="008B748E"/>
    <w:rsid w:val="008B74BC"/>
    <w:rsid w:val="008B7622"/>
    <w:rsid w:val="008B7624"/>
    <w:rsid w:val="008B776D"/>
    <w:rsid w:val="008B78F0"/>
    <w:rsid w:val="008B79B9"/>
    <w:rsid w:val="008B7B27"/>
    <w:rsid w:val="008B7C0C"/>
    <w:rsid w:val="008B7C6A"/>
    <w:rsid w:val="008B7E0A"/>
    <w:rsid w:val="008B7FAE"/>
    <w:rsid w:val="008C041B"/>
    <w:rsid w:val="008C04F1"/>
    <w:rsid w:val="008C09EA"/>
    <w:rsid w:val="008C0AD5"/>
    <w:rsid w:val="008C0DC8"/>
    <w:rsid w:val="008C0E13"/>
    <w:rsid w:val="008C0EDD"/>
    <w:rsid w:val="008C12AF"/>
    <w:rsid w:val="008C1373"/>
    <w:rsid w:val="008C14CF"/>
    <w:rsid w:val="008C1534"/>
    <w:rsid w:val="008C1618"/>
    <w:rsid w:val="008C18C8"/>
    <w:rsid w:val="008C19D0"/>
    <w:rsid w:val="008C1D16"/>
    <w:rsid w:val="008C1ED5"/>
    <w:rsid w:val="008C21BA"/>
    <w:rsid w:val="008C221C"/>
    <w:rsid w:val="008C25D4"/>
    <w:rsid w:val="008C2718"/>
    <w:rsid w:val="008C291B"/>
    <w:rsid w:val="008C2ABD"/>
    <w:rsid w:val="008C2B42"/>
    <w:rsid w:val="008C2BAD"/>
    <w:rsid w:val="008C2D5D"/>
    <w:rsid w:val="008C2DB7"/>
    <w:rsid w:val="008C2DBE"/>
    <w:rsid w:val="008C2F1C"/>
    <w:rsid w:val="008C3122"/>
    <w:rsid w:val="008C3600"/>
    <w:rsid w:val="008C39B8"/>
    <w:rsid w:val="008C3B6C"/>
    <w:rsid w:val="008C3C80"/>
    <w:rsid w:val="008C3D35"/>
    <w:rsid w:val="008C3DDE"/>
    <w:rsid w:val="008C3DF7"/>
    <w:rsid w:val="008C4059"/>
    <w:rsid w:val="008C4252"/>
    <w:rsid w:val="008C458A"/>
    <w:rsid w:val="008C488D"/>
    <w:rsid w:val="008C493C"/>
    <w:rsid w:val="008C4C37"/>
    <w:rsid w:val="008C4FEC"/>
    <w:rsid w:val="008C52B4"/>
    <w:rsid w:val="008C541E"/>
    <w:rsid w:val="008C54E3"/>
    <w:rsid w:val="008C55D2"/>
    <w:rsid w:val="008C58F0"/>
    <w:rsid w:val="008C5940"/>
    <w:rsid w:val="008C611E"/>
    <w:rsid w:val="008C6198"/>
    <w:rsid w:val="008C629D"/>
    <w:rsid w:val="008C63C3"/>
    <w:rsid w:val="008C6AD7"/>
    <w:rsid w:val="008C6B5B"/>
    <w:rsid w:val="008C6CDF"/>
    <w:rsid w:val="008C6DAD"/>
    <w:rsid w:val="008C71E1"/>
    <w:rsid w:val="008C74B4"/>
    <w:rsid w:val="008C7546"/>
    <w:rsid w:val="008C762D"/>
    <w:rsid w:val="008C7C0C"/>
    <w:rsid w:val="008C7DED"/>
    <w:rsid w:val="008D0185"/>
    <w:rsid w:val="008D051C"/>
    <w:rsid w:val="008D07A3"/>
    <w:rsid w:val="008D092B"/>
    <w:rsid w:val="008D0DB2"/>
    <w:rsid w:val="008D0FD7"/>
    <w:rsid w:val="008D10F5"/>
    <w:rsid w:val="008D1221"/>
    <w:rsid w:val="008D1298"/>
    <w:rsid w:val="008D12A7"/>
    <w:rsid w:val="008D130B"/>
    <w:rsid w:val="008D1399"/>
    <w:rsid w:val="008D143E"/>
    <w:rsid w:val="008D17B2"/>
    <w:rsid w:val="008D18A7"/>
    <w:rsid w:val="008D1A34"/>
    <w:rsid w:val="008D1A45"/>
    <w:rsid w:val="008D1BC9"/>
    <w:rsid w:val="008D1E0B"/>
    <w:rsid w:val="008D279E"/>
    <w:rsid w:val="008D27A4"/>
    <w:rsid w:val="008D2B3A"/>
    <w:rsid w:val="008D2E64"/>
    <w:rsid w:val="008D2E87"/>
    <w:rsid w:val="008D2EFD"/>
    <w:rsid w:val="008D31CB"/>
    <w:rsid w:val="008D321A"/>
    <w:rsid w:val="008D33E0"/>
    <w:rsid w:val="008D3487"/>
    <w:rsid w:val="008D34A4"/>
    <w:rsid w:val="008D3543"/>
    <w:rsid w:val="008D3561"/>
    <w:rsid w:val="008D35DA"/>
    <w:rsid w:val="008D382D"/>
    <w:rsid w:val="008D38D4"/>
    <w:rsid w:val="008D3DFC"/>
    <w:rsid w:val="008D3E57"/>
    <w:rsid w:val="008D3E8D"/>
    <w:rsid w:val="008D41C5"/>
    <w:rsid w:val="008D436D"/>
    <w:rsid w:val="008D43D5"/>
    <w:rsid w:val="008D45E1"/>
    <w:rsid w:val="008D46CA"/>
    <w:rsid w:val="008D46E9"/>
    <w:rsid w:val="008D4CCD"/>
    <w:rsid w:val="008D4FFA"/>
    <w:rsid w:val="008D50DC"/>
    <w:rsid w:val="008D51FA"/>
    <w:rsid w:val="008D542F"/>
    <w:rsid w:val="008D558A"/>
    <w:rsid w:val="008D577F"/>
    <w:rsid w:val="008D5B92"/>
    <w:rsid w:val="008D5C7D"/>
    <w:rsid w:val="008D5F7F"/>
    <w:rsid w:val="008D60EE"/>
    <w:rsid w:val="008D63E4"/>
    <w:rsid w:val="008D69D0"/>
    <w:rsid w:val="008D6FE2"/>
    <w:rsid w:val="008D7076"/>
    <w:rsid w:val="008D708A"/>
    <w:rsid w:val="008D731C"/>
    <w:rsid w:val="008D7347"/>
    <w:rsid w:val="008D79F2"/>
    <w:rsid w:val="008D7DBF"/>
    <w:rsid w:val="008D7F77"/>
    <w:rsid w:val="008D7FA5"/>
    <w:rsid w:val="008D7FE8"/>
    <w:rsid w:val="008E00F0"/>
    <w:rsid w:val="008E0339"/>
    <w:rsid w:val="008E03B0"/>
    <w:rsid w:val="008E0475"/>
    <w:rsid w:val="008E0782"/>
    <w:rsid w:val="008E07F4"/>
    <w:rsid w:val="008E085C"/>
    <w:rsid w:val="008E0901"/>
    <w:rsid w:val="008E09ED"/>
    <w:rsid w:val="008E0AF4"/>
    <w:rsid w:val="008E0B30"/>
    <w:rsid w:val="008E0CC0"/>
    <w:rsid w:val="008E0D4C"/>
    <w:rsid w:val="008E0DBC"/>
    <w:rsid w:val="008E0F7F"/>
    <w:rsid w:val="008E1224"/>
    <w:rsid w:val="008E1427"/>
    <w:rsid w:val="008E1450"/>
    <w:rsid w:val="008E1671"/>
    <w:rsid w:val="008E1A70"/>
    <w:rsid w:val="008E1EB3"/>
    <w:rsid w:val="008E205D"/>
    <w:rsid w:val="008E212F"/>
    <w:rsid w:val="008E235B"/>
    <w:rsid w:val="008E25D6"/>
    <w:rsid w:val="008E28D8"/>
    <w:rsid w:val="008E28F1"/>
    <w:rsid w:val="008E297D"/>
    <w:rsid w:val="008E2A18"/>
    <w:rsid w:val="008E2D2D"/>
    <w:rsid w:val="008E2E63"/>
    <w:rsid w:val="008E2FA6"/>
    <w:rsid w:val="008E2FA7"/>
    <w:rsid w:val="008E3237"/>
    <w:rsid w:val="008E3745"/>
    <w:rsid w:val="008E3A59"/>
    <w:rsid w:val="008E3B3F"/>
    <w:rsid w:val="008E3E2D"/>
    <w:rsid w:val="008E3F63"/>
    <w:rsid w:val="008E3F87"/>
    <w:rsid w:val="008E3F93"/>
    <w:rsid w:val="008E4368"/>
    <w:rsid w:val="008E44C2"/>
    <w:rsid w:val="008E45AF"/>
    <w:rsid w:val="008E46C1"/>
    <w:rsid w:val="008E4735"/>
    <w:rsid w:val="008E4A6A"/>
    <w:rsid w:val="008E4AE0"/>
    <w:rsid w:val="008E4B7A"/>
    <w:rsid w:val="008E4C10"/>
    <w:rsid w:val="008E4C4F"/>
    <w:rsid w:val="008E4D39"/>
    <w:rsid w:val="008E4E0B"/>
    <w:rsid w:val="008E5019"/>
    <w:rsid w:val="008E501D"/>
    <w:rsid w:val="008E513C"/>
    <w:rsid w:val="008E5354"/>
    <w:rsid w:val="008E5510"/>
    <w:rsid w:val="008E5957"/>
    <w:rsid w:val="008E5AAB"/>
    <w:rsid w:val="008E5AAC"/>
    <w:rsid w:val="008E5C26"/>
    <w:rsid w:val="008E5D0D"/>
    <w:rsid w:val="008E5DA1"/>
    <w:rsid w:val="008E5E7C"/>
    <w:rsid w:val="008E5E88"/>
    <w:rsid w:val="008E6075"/>
    <w:rsid w:val="008E6282"/>
    <w:rsid w:val="008E648F"/>
    <w:rsid w:val="008E6495"/>
    <w:rsid w:val="008E6689"/>
    <w:rsid w:val="008E6BD7"/>
    <w:rsid w:val="008E6EE7"/>
    <w:rsid w:val="008E6F0D"/>
    <w:rsid w:val="008E715F"/>
    <w:rsid w:val="008E7283"/>
    <w:rsid w:val="008E73FE"/>
    <w:rsid w:val="008E75B6"/>
    <w:rsid w:val="008E777E"/>
    <w:rsid w:val="008E7AF6"/>
    <w:rsid w:val="008E7CB3"/>
    <w:rsid w:val="008E7EC5"/>
    <w:rsid w:val="008E7EEE"/>
    <w:rsid w:val="008F0564"/>
    <w:rsid w:val="008F0E57"/>
    <w:rsid w:val="008F108F"/>
    <w:rsid w:val="008F13E0"/>
    <w:rsid w:val="008F1714"/>
    <w:rsid w:val="008F187D"/>
    <w:rsid w:val="008F195A"/>
    <w:rsid w:val="008F1D24"/>
    <w:rsid w:val="008F219A"/>
    <w:rsid w:val="008F220C"/>
    <w:rsid w:val="008F2215"/>
    <w:rsid w:val="008F2586"/>
    <w:rsid w:val="008F27A6"/>
    <w:rsid w:val="008F294C"/>
    <w:rsid w:val="008F2A85"/>
    <w:rsid w:val="008F2D55"/>
    <w:rsid w:val="008F2DDE"/>
    <w:rsid w:val="008F2F68"/>
    <w:rsid w:val="008F33A5"/>
    <w:rsid w:val="008F341D"/>
    <w:rsid w:val="008F3623"/>
    <w:rsid w:val="008F366B"/>
    <w:rsid w:val="008F38D8"/>
    <w:rsid w:val="008F39CB"/>
    <w:rsid w:val="008F3B31"/>
    <w:rsid w:val="008F3B3C"/>
    <w:rsid w:val="008F3EDA"/>
    <w:rsid w:val="008F466E"/>
    <w:rsid w:val="008F4852"/>
    <w:rsid w:val="008F4BB1"/>
    <w:rsid w:val="008F4CA7"/>
    <w:rsid w:val="008F4F57"/>
    <w:rsid w:val="008F5139"/>
    <w:rsid w:val="008F52BA"/>
    <w:rsid w:val="008F5325"/>
    <w:rsid w:val="008F5824"/>
    <w:rsid w:val="008F5BCA"/>
    <w:rsid w:val="008F60CB"/>
    <w:rsid w:val="008F668D"/>
    <w:rsid w:val="008F66F3"/>
    <w:rsid w:val="008F67DD"/>
    <w:rsid w:val="008F6960"/>
    <w:rsid w:val="008F6D69"/>
    <w:rsid w:val="008F6E6A"/>
    <w:rsid w:val="008F6EDD"/>
    <w:rsid w:val="008F73FB"/>
    <w:rsid w:val="008F7511"/>
    <w:rsid w:val="008F752D"/>
    <w:rsid w:val="008F7811"/>
    <w:rsid w:val="008F78CA"/>
    <w:rsid w:val="008F7BB5"/>
    <w:rsid w:val="008F7DCB"/>
    <w:rsid w:val="008F7F27"/>
    <w:rsid w:val="008F7FC0"/>
    <w:rsid w:val="0090001E"/>
    <w:rsid w:val="009000BB"/>
    <w:rsid w:val="0090010D"/>
    <w:rsid w:val="00900424"/>
    <w:rsid w:val="00900659"/>
    <w:rsid w:val="0090076D"/>
    <w:rsid w:val="009008A5"/>
    <w:rsid w:val="0090098D"/>
    <w:rsid w:val="00900BAF"/>
    <w:rsid w:val="00900CF4"/>
    <w:rsid w:val="00900EA6"/>
    <w:rsid w:val="00900ED9"/>
    <w:rsid w:val="00900EF4"/>
    <w:rsid w:val="00900F1D"/>
    <w:rsid w:val="00900FC7"/>
    <w:rsid w:val="00901084"/>
    <w:rsid w:val="0090118E"/>
    <w:rsid w:val="009013BA"/>
    <w:rsid w:val="009015B7"/>
    <w:rsid w:val="00901F0A"/>
    <w:rsid w:val="00902043"/>
    <w:rsid w:val="00902469"/>
    <w:rsid w:val="0090274A"/>
    <w:rsid w:val="0090274B"/>
    <w:rsid w:val="009027AA"/>
    <w:rsid w:val="0090282A"/>
    <w:rsid w:val="00902D1E"/>
    <w:rsid w:val="00903512"/>
    <w:rsid w:val="0090358C"/>
    <w:rsid w:val="00903627"/>
    <w:rsid w:val="00903746"/>
    <w:rsid w:val="00903815"/>
    <w:rsid w:val="009038BE"/>
    <w:rsid w:val="00903964"/>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D02"/>
    <w:rsid w:val="00905E70"/>
    <w:rsid w:val="00905F00"/>
    <w:rsid w:val="00905F48"/>
    <w:rsid w:val="009061AA"/>
    <w:rsid w:val="009062BE"/>
    <w:rsid w:val="00906701"/>
    <w:rsid w:val="00906FEC"/>
    <w:rsid w:val="0090710A"/>
    <w:rsid w:val="0090724D"/>
    <w:rsid w:val="00907473"/>
    <w:rsid w:val="0090751D"/>
    <w:rsid w:val="00907570"/>
    <w:rsid w:val="009075A4"/>
    <w:rsid w:val="0090774C"/>
    <w:rsid w:val="00907AA5"/>
    <w:rsid w:val="00907BC3"/>
    <w:rsid w:val="00907F94"/>
    <w:rsid w:val="009102D2"/>
    <w:rsid w:val="00910780"/>
    <w:rsid w:val="00910AE8"/>
    <w:rsid w:val="00910C07"/>
    <w:rsid w:val="00910F6F"/>
    <w:rsid w:val="0091122C"/>
    <w:rsid w:val="009112B3"/>
    <w:rsid w:val="00911414"/>
    <w:rsid w:val="0091187D"/>
    <w:rsid w:val="00911943"/>
    <w:rsid w:val="00911C2D"/>
    <w:rsid w:val="009121A8"/>
    <w:rsid w:val="009122E1"/>
    <w:rsid w:val="009124F9"/>
    <w:rsid w:val="00912628"/>
    <w:rsid w:val="00912954"/>
    <w:rsid w:val="00912A08"/>
    <w:rsid w:val="00912BAB"/>
    <w:rsid w:val="00912E7B"/>
    <w:rsid w:val="009131D1"/>
    <w:rsid w:val="00913334"/>
    <w:rsid w:val="009137F7"/>
    <w:rsid w:val="009139D2"/>
    <w:rsid w:val="00913A3F"/>
    <w:rsid w:val="00913DA2"/>
    <w:rsid w:val="00913E64"/>
    <w:rsid w:val="00913FEF"/>
    <w:rsid w:val="00913FFE"/>
    <w:rsid w:val="00914649"/>
    <w:rsid w:val="0091465A"/>
    <w:rsid w:val="009148A3"/>
    <w:rsid w:val="00915998"/>
    <w:rsid w:val="00915B2E"/>
    <w:rsid w:val="0091608B"/>
    <w:rsid w:val="009163EC"/>
    <w:rsid w:val="0091674E"/>
    <w:rsid w:val="00916BE1"/>
    <w:rsid w:val="00916D6A"/>
    <w:rsid w:val="00916F66"/>
    <w:rsid w:val="009170B7"/>
    <w:rsid w:val="0091711D"/>
    <w:rsid w:val="009172D2"/>
    <w:rsid w:val="009176B5"/>
    <w:rsid w:val="009177D7"/>
    <w:rsid w:val="0091784F"/>
    <w:rsid w:val="00917976"/>
    <w:rsid w:val="009179EC"/>
    <w:rsid w:val="00917A30"/>
    <w:rsid w:val="00920087"/>
    <w:rsid w:val="00920165"/>
    <w:rsid w:val="0092019F"/>
    <w:rsid w:val="00920223"/>
    <w:rsid w:val="00920567"/>
    <w:rsid w:val="009207F1"/>
    <w:rsid w:val="00920BC7"/>
    <w:rsid w:val="00920D14"/>
    <w:rsid w:val="00920FA8"/>
    <w:rsid w:val="00921223"/>
    <w:rsid w:val="00921418"/>
    <w:rsid w:val="00921436"/>
    <w:rsid w:val="00921A94"/>
    <w:rsid w:val="00921C3F"/>
    <w:rsid w:val="00921CF2"/>
    <w:rsid w:val="00921E19"/>
    <w:rsid w:val="00921ED2"/>
    <w:rsid w:val="00922021"/>
    <w:rsid w:val="00922065"/>
    <w:rsid w:val="0092217C"/>
    <w:rsid w:val="00922202"/>
    <w:rsid w:val="009223CA"/>
    <w:rsid w:val="0092251F"/>
    <w:rsid w:val="00922616"/>
    <w:rsid w:val="00922714"/>
    <w:rsid w:val="00922960"/>
    <w:rsid w:val="00922D5C"/>
    <w:rsid w:val="00923252"/>
    <w:rsid w:val="009233A8"/>
    <w:rsid w:val="00923445"/>
    <w:rsid w:val="009236DB"/>
    <w:rsid w:val="00923854"/>
    <w:rsid w:val="0092397D"/>
    <w:rsid w:val="00923C0A"/>
    <w:rsid w:val="00923C72"/>
    <w:rsid w:val="00923E78"/>
    <w:rsid w:val="009240B7"/>
    <w:rsid w:val="009245EA"/>
    <w:rsid w:val="00924A76"/>
    <w:rsid w:val="00924BCF"/>
    <w:rsid w:val="00924C0C"/>
    <w:rsid w:val="00924D6E"/>
    <w:rsid w:val="00924E66"/>
    <w:rsid w:val="00925271"/>
    <w:rsid w:val="00925293"/>
    <w:rsid w:val="00925492"/>
    <w:rsid w:val="00925670"/>
    <w:rsid w:val="00925B97"/>
    <w:rsid w:val="00925F78"/>
    <w:rsid w:val="00926043"/>
    <w:rsid w:val="00926217"/>
    <w:rsid w:val="009263E7"/>
    <w:rsid w:val="00926424"/>
    <w:rsid w:val="009265CA"/>
    <w:rsid w:val="009267F5"/>
    <w:rsid w:val="00926829"/>
    <w:rsid w:val="00926AD6"/>
    <w:rsid w:val="00926C5B"/>
    <w:rsid w:val="00926C5E"/>
    <w:rsid w:val="00926CDC"/>
    <w:rsid w:val="0092709F"/>
    <w:rsid w:val="009270B7"/>
    <w:rsid w:val="009270BC"/>
    <w:rsid w:val="009270EF"/>
    <w:rsid w:val="009271D9"/>
    <w:rsid w:val="00927412"/>
    <w:rsid w:val="00927A65"/>
    <w:rsid w:val="00927EAA"/>
    <w:rsid w:val="00927FE5"/>
    <w:rsid w:val="009300C1"/>
    <w:rsid w:val="009300CC"/>
    <w:rsid w:val="0093032F"/>
    <w:rsid w:val="009304B7"/>
    <w:rsid w:val="00930664"/>
    <w:rsid w:val="009306F3"/>
    <w:rsid w:val="009308A2"/>
    <w:rsid w:val="0093092F"/>
    <w:rsid w:val="00930A0A"/>
    <w:rsid w:val="00930AA8"/>
    <w:rsid w:val="00930B2C"/>
    <w:rsid w:val="00930BD0"/>
    <w:rsid w:val="00930D95"/>
    <w:rsid w:val="0093137A"/>
    <w:rsid w:val="009316B8"/>
    <w:rsid w:val="009316D3"/>
    <w:rsid w:val="00931898"/>
    <w:rsid w:val="009318A7"/>
    <w:rsid w:val="00931930"/>
    <w:rsid w:val="00931D7C"/>
    <w:rsid w:val="00931E85"/>
    <w:rsid w:val="0093212B"/>
    <w:rsid w:val="0093216D"/>
    <w:rsid w:val="00932A18"/>
    <w:rsid w:val="00932B7B"/>
    <w:rsid w:val="0093308B"/>
    <w:rsid w:val="00933242"/>
    <w:rsid w:val="00933470"/>
    <w:rsid w:val="009338C0"/>
    <w:rsid w:val="00933E39"/>
    <w:rsid w:val="00933E62"/>
    <w:rsid w:val="00933ED4"/>
    <w:rsid w:val="00933FD5"/>
    <w:rsid w:val="009340EE"/>
    <w:rsid w:val="009343BF"/>
    <w:rsid w:val="009344F3"/>
    <w:rsid w:val="00934BEB"/>
    <w:rsid w:val="00934C73"/>
    <w:rsid w:val="00934D05"/>
    <w:rsid w:val="00934ED0"/>
    <w:rsid w:val="00935064"/>
    <w:rsid w:val="009350C6"/>
    <w:rsid w:val="009351E9"/>
    <w:rsid w:val="0093554B"/>
    <w:rsid w:val="009359C0"/>
    <w:rsid w:val="00935C15"/>
    <w:rsid w:val="00935EA7"/>
    <w:rsid w:val="009360E1"/>
    <w:rsid w:val="009360F6"/>
    <w:rsid w:val="00936173"/>
    <w:rsid w:val="009363C8"/>
    <w:rsid w:val="009367A3"/>
    <w:rsid w:val="0093697E"/>
    <w:rsid w:val="009369B3"/>
    <w:rsid w:val="00936B3D"/>
    <w:rsid w:val="00936B99"/>
    <w:rsid w:val="00936C02"/>
    <w:rsid w:val="00936E36"/>
    <w:rsid w:val="0093724C"/>
    <w:rsid w:val="00937382"/>
    <w:rsid w:val="009376E7"/>
    <w:rsid w:val="009376FB"/>
    <w:rsid w:val="009379D1"/>
    <w:rsid w:val="00937A16"/>
    <w:rsid w:val="00937B6F"/>
    <w:rsid w:val="00937C71"/>
    <w:rsid w:val="00937E81"/>
    <w:rsid w:val="00937EEE"/>
    <w:rsid w:val="0094027E"/>
    <w:rsid w:val="00940361"/>
    <w:rsid w:val="00940363"/>
    <w:rsid w:val="009406C0"/>
    <w:rsid w:val="009407FF"/>
    <w:rsid w:val="00940831"/>
    <w:rsid w:val="00940924"/>
    <w:rsid w:val="00940A0B"/>
    <w:rsid w:val="00940B9B"/>
    <w:rsid w:val="00940BBE"/>
    <w:rsid w:val="00940ECE"/>
    <w:rsid w:val="00941309"/>
    <w:rsid w:val="00941528"/>
    <w:rsid w:val="0094152B"/>
    <w:rsid w:val="0094163E"/>
    <w:rsid w:val="00941780"/>
    <w:rsid w:val="00941887"/>
    <w:rsid w:val="009418D6"/>
    <w:rsid w:val="00941A46"/>
    <w:rsid w:val="00941E7D"/>
    <w:rsid w:val="00941F39"/>
    <w:rsid w:val="00942026"/>
    <w:rsid w:val="009421CF"/>
    <w:rsid w:val="0094238F"/>
    <w:rsid w:val="0094287A"/>
    <w:rsid w:val="00942983"/>
    <w:rsid w:val="009429BE"/>
    <w:rsid w:val="00942D70"/>
    <w:rsid w:val="0094315B"/>
    <w:rsid w:val="00943320"/>
    <w:rsid w:val="0094340B"/>
    <w:rsid w:val="009435B9"/>
    <w:rsid w:val="009435EE"/>
    <w:rsid w:val="00943B89"/>
    <w:rsid w:val="00943CC7"/>
    <w:rsid w:val="0094413B"/>
    <w:rsid w:val="0094440F"/>
    <w:rsid w:val="0094487A"/>
    <w:rsid w:val="00944AAB"/>
    <w:rsid w:val="00944BA8"/>
    <w:rsid w:val="00944BD9"/>
    <w:rsid w:val="00944C83"/>
    <w:rsid w:val="0094566B"/>
    <w:rsid w:val="00945CF9"/>
    <w:rsid w:val="00945DEB"/>
    <w:rsid w:val="00946670"/>
    <w:rsid w:val="00946F79"/>
    <w:rsid w:val="009470EE"/>
    <w:rsid w:val="00947282"/>
    <w:rsid w:val="009477FA"/>
    <w:rsid w:val="009478D0"/>
    <w:rsid w:val="00947944"/>
    <w:rsid w:val="00947966"/>
    <w:rsid w:val="00947A81"/>
    <w:rsid w:val="00947A95"/>
    <w:rsid w:val="00947C92"/>
    <w:rsid w:val="00947D92"/>
    <w:rsid w:val="009504A5"/>
    <w:rsid w:val="0095052E"/>
    <w:rsid w:val="00950552"/>
    <w:rsid w:val="009509DC"/>
    <w:rsid w:val="00950E37"/>
    <w:rsid w:val="0095108B"/>
    <w:rsid w:val="0095124A"/>
    <w:rsid w:val="00951280"/>
    <w:rsid w:val="009512AB"/>
    <w:rsid w:val="009513A6"/>
    <w:rsid w:val="00951608"/>
    <w:rsid w:val="00951747"/>
    <w:rsid w:val="00951DC2"/>
    <w:rsid w:val="0095236E"/>
    <w:rsid w:val="009523C0"/>
    <w:rsid w:val="009524A7"/>
    <w:rsid w:val="00952599"/>
    <w:rsid w:val="009527D6"/>
    <w:rsid w:val="0095302C"/>
    <w:rsid w:val="009530BF"/>
    <w:rsid w:val="00953219"/>
    <w:rsid w:val="00953229"/>
    <w:rsid w:val="0095329E"/>
    <w:rsid w:val="009536D8"/>
    <w:rsid w:val="00953734"/>
    <w:rsid w:val="009539C8"/>
    <w:rsid w:val="00953B4D"/>
    <w:rsid w:val="00953C6A"/>
    <w:rsid w:val="00953DFD"/>
    <w:rsid w:val="0095417E"/>
    <w:rsid w:val="00954219"/>
    <w:rsid w:val="0095426E"/>
    <w:rsid w:val="009542B1"/>
    <w:rsid w:val="00954343"/>
    <w:rsid w:val="009545F0"/>
    <w:rsid w:val="009547EF"/>
    <w:rsid w:val="00954D4B"/>
    <w:rsid w:val="0095508B"/>
    <w:rsid w:val="00955431"/>
    <w:rsid w:val="009554B5"/>
    <w:rsid w:val="00955544"/>
    <w:rsid w:val="009558A5"/>
    <w:rsid w:val="00955CEE"/>
    <w:rsid w:val="00955CFE"/>
    <w:rsid w:val="009562B3"/>
    <w:rsid w:val="00956A9B"/>
    <w:rsid w:val="00956FF6"/>
    <w:rsid w:val="009572EF"/>
    <w:rsid w:val="0095768C"/>
    <w:rsid w:val="0095772D"/>
    <w:rsid w:val="00957872"/>
    <w:rsid w:val="00957D5E"/>
    <w:rsid w:val="00960645"/>
    <w:rsid w:val="00960674"/>
    <w:rsid w:val="009609D2"/>
    <w:rsid w:val="00960B3A"/>
    <w:rsid w:val="009613C1"/>
    <w:rsid w:val="0096143B"/>
    <w:rsid w:val="00961449"/>
    <w:rsid w:val="00961599"/>
    <w:rsid w:val="00961738"/>
    <w:rsid w:val="009623A3"/>
    <w:rsid w:val="0096290A"/>
    <w:rsid w:val="0096328F"/>
    <w:rsid w:val="00963358"/>
    <w:rsid w:val="0096338D"/>
    <w:rsid w:val="0096387F"/>
    <w:rsid w:val="00963B68"/>
    <w:rsid w:val="00963D01"/>
    <w:rsid w:val="00963D9B"/>
    <w:rsid w:val="00963DB3"/>
    <w:rsid w:val="00963E50"/>
    <w:rsid w:val="0096429B"/>
    <w:rsid w:val="00964411"/>
    <w:rsid w:val="00964776"/>
    <w:rsid w:val="0096508B"/>
    <w:rsid w:val="00965127"/>
    <w:rsid w:val="00965356"/>
    <w:rsid w:val="00965378"/>
    <w:rsid w:val="00965402"/>
    <w:rsid w:val="00965661"/>
    <w:rsid w:val="009657CB"/>
    <w:rsid w:val="00965C9A"/>
    <w:rsid w:val="00965CA5"/>
    <w:rsid w:val="00965E0E"/>
    <w:rsid w:val="00966112"/>
    <w:rsid w:val="0096612F"/>
    <w:rsid w:val="009663BC"/>
    <w:rsid w:val="0096689D"/>
    <w:rsid w:val="00966D17"/>
    <w:rsid w:val="00967044"/>
    <w:rsid w:val="0096707D"/>
    <w:rsid w:val="0096708C"/>
    <w:rsid w:val="0096717C"/>
    <w:rsid w:val="0096719E"/>
    <w:rsid w:val="0096728E"/>
    <w:rsid w:val="00967292"/>
    <w:rsid w:val="00967403"/>
    <w:rsid w:val="009674D7"/>
    <w:rsid w:val="009674F4"/>
    <w:rsid w:val="0096755A"/>
    <w:rsid w:val="009676E1"/>
    <w:rsid w:val="0096775C"/>
    <w:rsid w:val="009678E3"/>
    <w:rsid w:val="00967BB0"/>
    <w:rsid w:val="0097004B"/>
    <w:rsid w:val="00970130"/>
    <w:rsid w:val="00970299"/>
    <w:rsid w:val="00970330"/>
    <w:rsid w:val="00970418"/>
    <w:rsid w:val="00970575"/>
    <w:rsid w:val="009709A5"/>
    <w:rsid w:val="009709FA"/>
    <w:rsid w:val="00970ED7"/>
    <w:rsid w:val="00970F0C"/>
    <w:rsid w:val="00971230"/>
    <w:rsid w:val="0097142B"/>
    <w:rsid w:val="009716E7"/>
    <w:rsid w:val="009719CD"/>
    <w:rsid w:val="00971F16"/>
    <w:rsid w:val="00971FDF"/>
    <w:rsid w:val="00972115"/>
    <w:rsid w:val="009722F2"/>
    <w:rsid w:val="00972395"/>
    <w:rsid w:val="009724D5"/>
    <w:rsid w:val="00972781"/>
    <w:rsid w:val="009728A3"/>
    <w:rsid w:val="0097296B"/>
    <w:rsid w:val="00972E44"/>
    <w:rsid w:val="00972F74"/>
    <w:rsid w:val="00973572"/>
    <w:rsid w:val="00973626"/>
    <w:rsid w:val="00973733"/>
    <w:rsid w:val="009739AF"/>
    <w:rsid w:val="00973AA4"/>
    <w:rsid w:val="00973C2D"/>
    <w:rsid w:val="00973DB0"/>
    <w:rsid w:val="00973E0F"/>
    <w:rsid w:val="00973F3B"/>
    <w:rsid w:val="00974076"/>
    <w:rsid w:val="00974337"/>
    <w:rsid w:val="009743A0"/>
    <w:rsid w:val="00974674"/>
    <w:rsid w:val="009747E3"/>
    <w:rsid w:val="009748F5"/>
    <w:rsid w:val="00974A12"/>
    <w:rsid w:val="00974BA3"/>
    <w:rsid w:val="00974CAF"/>
    <w:rsid w:val="00974E10"/>
    <w:rsid w:val="00974E2B"/>
    <w:rsid w:val="00974F57"/>
    <w:rsid w:val="0097522A"/>
    <w:rsid w:val="0097533C"/>
    <w:rsid w:val="009753DE"/>
    <w:rsid w:val="009754DF"/>
    <w:rsid w:val="009754E2"/>
    <w:rsid w:val="00975AE5"/>
    <w:rsid w:val="00975BDA"/>
    <w:rsid w:val="00975C2B"/>
    <w:rsid w:val="00975C44"/>
    <w:rsid w:val="00975DE4"/>
    <w:rsid w:val="00975E67"/>
    <w:rsid w:val="00975FB1"/>
    <w:rsid w:val="00976321"/>
    <w:rsid w:val="0097647A"/>
    <w:rsid w:val="009764AB"/>
    <w:rsid w:val="00976E3C"/>
    <w:rsid w:val="009771F5"/>
    <w:rsid w:val="00977972"/>
    <w:rsid w:val="00977CED"/>
    <w:rsid w:val="00977E1C"/>
    <w:rsid w:val="00977F05"/>
    <w:rsid w:val="009800D7"/>
    <w:rsid w:val="0098020F"/>
    <w:rsid w:val="00980418"/>
    <w:rsid w:val="0098046D"/>
    <w:rsid w:val="00980679"/>
    <w:rsid w:val="009806CB"/>
    <w:rsid w:val="0098091D"/>
    <w:rsid w:val="00980C77"/>
    <w:rsid w:val="00980E9A"/>
    <w:rsid w:val="009810E0"/>
    <w:rsid w:val="00981166"/>
    <w:rsid w:val="00981211"/>
    <w:rsid w:val="00981515"/>
    <w:rsid w:val="0098165F"/>
    <w:rsid w:val="00981D3C"/>
    <w:rsid w:val="00981DCE"/>
    <w:rsid w:val="00981ED5"/>
    <w:rsid w:val="00982199"/>
    <w:rsid w:val="0098240B"/>
    <w:rsid w:val="00982567"/>
    <w:rsid w:val="009825B3"/>
    <w:rsid w:val="00982A23"/>
    <w:rsid w:val="00982AA2"/>
    <w:rsid w:val="00982B2F"/>
    <w:rsid w:val="00982E1B"/>
    <w:rsid w:val="00983007"/>
    <w:rsid w:val="00983012"/>
    <w:rsid w:val="009834C9"/>
    <w:rsid w:val="009836F6"/>
    <w:rsid w:val="00983815"/>
    <w:rsid w:val="00983973"/>
    <w:rsid w:val="00983A90"/>
    <w:rsid w:val="00983EC0"/>
    <w:rsid w:val="0098422E"/>
    <w:rsid w:val="009842E5"/>
    <w:rsid w:val="0098462A"/>
    <w:rsid w:val="00984A2F"/>
    <w:rsid w:val="00984BC1"/>
    <w:rsid w:val="00984BDC"/>
    <w:rsid w:val="00985796"/>
    <w:rsid w:val="009858FE"/>
    <w:rsid w:val="00985A00"/>
    <w:rsid w:val="00985B97"/>
    <w:rsid w:val="00985DA3"/>
    <w:rsid w:val="00985F81"/>
    <w:rsid w:val="0098606A"/>
    <w:rsid w:val="009861A9"/>
    <w:rsid w:val="009862C3"/>
    <w:rsid w:val="009868E4"/>
    <w:rsid w:val="009869D4"/>
    <w:rsid w:val="00986BCE"/>
    <w:rsid w:val="00986F02"/>
    <w:rsid w:val="00987263"/>
    <w:rsid w:val="00987546"/>
    <w:rsid w:val="00987A0B"/>
    <w:rsid w:val="00987A4F"/>
    <w:rsid w:val="00987B7F"/>
    <w:rsid w:val="00987BD6"/>
    <w:rsid w:val="00987BEB"/>
    <w:rsid w:val="00987F60"/>
    <w:rsid w:val="009900E1"/>
    <w:rsid w:val="009900FF"/>
    <w:rsid w:val="00990140"/>
    <w:rsid w:val="0099032D"/>
    <w:rsid w:val="00990402"/>
    <w:rsid w:val="00990457"/>
    <w:rsid w:val="009904E4"/>
    <w:rsid w:val="009905C5"/>
    <w:rsid w:val="00990AEB"/>
    <w:rsid w:val="00990FD6"/>
    <w:rsid w:val="0099103E"/>
    <w:rsid w:val="009910F8"/>
    <w:rsid w:val="009915DA"/>
    <w:rsid w:val="00991669"/>
    <w:rsid w:val="00991A24"/>
    <w:rsid w:val="00991AC3"/>
    <w:rsid w:val="00992062"/>
    <w:rsid w:val="0099206D"/>
    <w:rsid w:val="00992199"/>
    <w:rsid w:val="009923E2"/>
    <w:rsid w:val="0099268A"/>
    <w:rsid w:val="009926AC"/>
    <w:rsid w:val="00992946"/>
    <w:rsid w:val="00992C3C"/>
    <w:rsid w:val="00992C9B"/>
    <w:rsid w:val="00992EE5"/>
    <w:rsid w:val="00992F41"/>
    <w:rsid w:val="00992FAD"/>
    <w:rsid w:val="009932A6"/>
    <w:rsid w:val="00993B97"/>
    <w:rsid w:val="00993D64"/>
    <w:rsid w:val="00993E07"/>
    <w:rsid w:val="00994041"/>
    <w:rsid w:val="0099421A"/>
    <w:rsid w:val="00994403"/>
    <w:rsid w:val="00994515"/>
    <w:rsid w:val="009946CF"/>
    <w:rsid w:val="00994D7B"/>
    <w:rsid w:val="00994F85"/>
    <w:rsid w:val="00995143"/>
    <w:rsid w:val="00995593"/>
    <w:rsid w:val="00995751"/>
    <w:rsid w:val="009958FE"/>
    <w:rsid w:val="009959BE"/>
    <w:rsid w:val="00995BAB"/>
    <w:rsid w:val="00995C1A"/>
    <w:rsid w:val="00995D9B"/>
    <w:rsid w:val="00995F68"/>
    <w:rsid w:val="0099607B"/>
    <w:rsid w:val="009966EC"/>
    <w:rsid w:val="00996968"/>
    <w:rsid w:val="009969B3"/>
    <w:rsid w:val="00996DEF"/>
    <w:rsid w:val="00996E6E"/>
    <w:rsid w:val="00997131"/>
    <w:rsid w:val="009974CA"/>
    <w:rsid w:val="0099775F"/>
    <w:rsid w:val="0099788A"/>
    <w:rsid w:val="009979FA"/>
    <w:rsid w:val="00997A5C"/>
    <w:rsid w:val="00997BDF"/>
    <w:rsid w:val="00997CDD"/>
    <w:rsid w:val="00997EE8"/>
    <w:rsid w:val="009A00DE"/>
    <w:rsid w:val="009A0224"/>
    <w:rsid w:val="009A0306"/>
    <w:rsid w:val="009A04E4"/>
    <w:rsid w:val="009A05C9"/>
    <w:rsid w:val="009A0749"/>
    <w:rsid w:val="009A0D2F"/>
    <w:rsid w:val="009A0DC1"/>
    <w:rsid w:val="009A10E6"/>
    <w:rsid w:val="009A12C7"/>
    <w:rsid w:val="009A159B"/>
    <w:rsid w:val="009A1BDC"/>
    <w:rsid w:val="009A1C30"/>
    <w:rsid w:val="009A1CD2"/>
    <w:rsid w:val="009A1DCC"/>
    <w:rsid w:val="009A23C4"/>
    <w:rsid w:val="009A2709"/>
    <w:rsid w:val="009A27A2"/>
    <w:rsid w:val="009A2970"/>
    <w:rsid w:val="009A2995"/>
    <w:rsid w:val="009A2A1A"/>
    <w:rsid w:val="009A2AE3"/>
    <w:rsid w:val="009A2B1B"/>
    <w:rsid w:val="009A2CEA"/>
    <w:rsid w:val="009A2D50"/>
    <w:rsid w:val="009A3478"/>
    <w:rsid w:val="009A3987"/>
    <w:rsid w:val="009A3CBE"/>
    <w:rsid w:val="009A3CF4"/>
    <w:rsid w:val="009A3EB8"/>
    <w:rsid w:val="009A3F20"/>
    <w:rsid w:val="009A3FF8"/>
    <w:rsid w:val="009A402A"/>
    <w:rsid w:val="009A405C"/>
    <w:rsid w:val="009A4262"/>
    <w:rsid w:val="009A4263"/>
    <w:rsid w:val="009A43A1"/>
    <w:rsid w:val="009A43A6"/>
    <w:rsid w:val="009A4479"/>
    <w:rsid w:val="009A4559"/>
    <w:rsid w:val="009A473F"/>
    <w:rsid w:val="009A4783"/>
    <w:rsid w:val="009A478E"/>
    <w:rsid w:val="009A4A2E"/>
    <w:rsid w:val="009A4BA5"/>
    <w:rsid w:val="009A4C72"/>
    <w:rsid w:val="009A4D28"/>
    <w:rsid w:val="009A4E1D"/>
    <w:rsid w:val="009A4E28"/>
    <w:rsid w:val="009A5284"/>
    <w:rsid w:val="009A5710"/>
    <w:rsid w:val="009A59F2"/>
    <w:rsid w:val="009A5D42"/>
    <w:rsid w:val="009A5ED4"/>
    <w:rsid w:val="009A5F65"/>
    <w:rsid w:val="009A614C"/>
    <w:rsid w:val="009A63B1"/>
    <w:rsid w:val="009A648B"/>
    <w:rsid w:val="009A6513"/>
    <w:rsid w:val="009A6825"/>
    <w:rsid w:val="009A6BA6"/>
    <w:rsid w:val="009A6FC8"/>
    <w:rsid w:val="009A70BB"/>
    <w:rsid w:val="009A7234"/>
    <w:rsid w:val="009A752A"/>
    <w:rsid w:val="009A77DB"/>
    <w:rsid w:val="009A7822"/>
    <w:rsid w:val="009A788E"/>
    <w:rsid w:val="009A7984"/>
    <w:rsid w:val="009A7A5D"/>
    <w:rsid w:val="009A7C26"/>
    <w:rsid w:val="009B0895"/>
    <w:rsid w:val="009B0ABB"/>
    <w:rsid w:val="009B0B0A"/>
    <w:rsid w:val="009B0B2C"/>
    <w:rsid w:val="009B0DC9"/>
    <w:rsid w:val="009B1192"/>
    <w:rsid w:val="009B14AD"/>
    <w:rsid w:val="009B160B"/>
    <w:rsid w:val="009B16D3"/>
    <w:rsid w:val="009B1A67"/>
    <w:rsid w:val="009B1A73"/>
    <w:rsid w:val="009B1DD7"/>
    <w:rsid w:val="009B1EA1"/>
    <w:rsid w:val="009B1F03"/>
    <w:rsid w:val="009B1F3F"/>
    <w:rsid w:val="009B23F3"/>
    <w:rsid w:val="009B2628"/>
    <w:rsid w:val="009B27B2"/>
    <w:rsid w:val="009B2851"/>
    <w:rsid w:val="009B2870"/>
    <w:rsid w:val="009B2A57"/>
    <w:rsid w:val="009B2DAC"/>
    <w:rsid w:val="009B2F88"/>
    <w:rsid w:val="009B3043"/>
    <w:rsid w:val="009B328A"/>
    <w:rsid w:val="009B3365"/>
    <w:rsid w:val="009B3449"/>
    <w:rsid w:val="009B35BC"/>
    <w:rsid w:val="009B37E6"/>
    <w:rsid w:val="009B3B71"/>
    <w:rsid w:val="009B3C7C"/>
    <w:rsid w:val="009B3CB2"/>
    <w:rsid w:val="009B40CA"/>
    <w:rsid w:val="009B411C"/>
    <w:rsid w:val="009B428F"/>
    <w:rsid w:val="009B4591"/>
    <w:rsid w:val="009B47A6"/>
    <w:rsid w:val="009B485D"/>
    <w:rsid w:val="009B48E2"/>
    <w:rsid w:val="009B49EC"/>
    <w:rsid w:val="009B4B08"/>
    <w:rsid w:val="009B4CE7"/>
    <w:rsid w:val="009B4D39"/>
    <w:rsid w:val="009B4E9D"/>
    <w:rsid w:val="009B5265"/>
    <w:rsid w:val="009B52B3"/>
    <w:rsid w:val="009B530F"/>
    <w:rsid w:val="009B535F"/>
    <w:rsid w:val="009B5607"/>
    <w:rsid w:val="009B56E4"/>
    <w:rsid w:val="009B570E"/>
    <w:rsid w:val="009B596F"/>
    <w:rsid w:val="009B5A9D"/>
    <w:rsid w:val="009B5B0B"/>
    <w:rsid w:val="009B5BA1"/>
    <w:rsid w:val="009B5E13"/>
    <w:rsid w:val="009B5E15"/>
    <w:rsid w:val="009B6159"/>
    <w:rsid w:val="009B616C"/>
    <w:rsid w:val="009B6514"/>
    <w:rsid w:val="009B651A"/>
    <w:rsid w:val="009B67C3"/>
    <w:rsid w:val="009B689D"/>
    <w:rsid w:val="009B6BF9"/>
    <w:rsid w:val="009B6CAE"/>
    <w:rsid w:val="009B722B"/>
    <w:rsid w:val="009B7638"/>
    <w:rsid w:val="009B76C8"/>
    <w:rsid w:val="009B76D2"/>
    <w:rsid w:val="009B7985"/>
    <w:rsid w:val="009B79BA"/>
    <w:rsid w:val="009B7E89"/>
    <w:rsid w:val="009B7EA7"/>
    <w:rsid w:val="009B7F15"/>
    <w:rsid w:val="009C01C3"/>
    <w:rsid w:val="009C01E6"/>
    <w:rsid w:val="009C0210"/>
    <w:rsid w:val="009C031A"/>
    <w:rsid w:val="009C031D"/>
    <w:rsid w:val="009C0791"/>
    <w:rsid w:val="009C0850"/>
    <w:rsid w:val="009C099A"/>
    <w:rsid w:val="009C0BBD"/>
    <w:rsid w:val="009C0C7D"/>
    <w:rsid w:val="009C110F"/>
    <w:rsid w:val="009C131B"/>
    <w:rsid w:val="009C134D"/>
    <w:rsid w:val="009C162E"/>
    <w:rsid w:val="009C1960"/>
    <w:rsid w:val="009C1B65"/>
    <w:rsid w:val="009C1D2B"/>
    <w:rsid w:val="009C22EB"/>
    <w:rsid w:val="009C23B7"/>
    <w:rsid w:val="009C241E"/>
    <w:rsid w:val="009C252E"/>
    <w:rsid w:val="009C294C"/>
    <w:rsid w:val="009C2991"/>
    <w:rsid w:val="009C2E78"/>
    <w:rsid w:val="009C2F72"/>
    <w:rsid w:val="009C3574"/>
    <w:rsid w:val="009C35A2"/>
    <w:rsid w:val="009C3630"/>
    <w:rsid w:val="009C37C6"/>
    <w:rsid w:val="009C39AB"/>
    <w:rsid w:val="009C3B76"/>
    <w:rsid w:val="009C3CC6"/>
    <w:rsid w:val="009C3D2A"/>
    <w:rsid w:val="009C3E04"/>
    <w:rsid w:val="009C40FB"/>
    <w:rsid w:val="009C4474"/>
    <w:rsid w:val="009C4696"/>
    <w:rsid w:val="009C4710"/>
    <w:rsid w:val="009C4883"/>
    <w:rsid w:val="009C48D8"/>
    <w:rsid w:val="009C49A2"/>
    <w:rsid w:val="009C4A87"/>
    <w:rsid w:val="009C4B38"/>
    <w:rsid w:val="009C4E2F"/>
    <w:rsid w:val="009C5261"/>
    <w:rsid w:val="009C52CD"/>
    <w:rsid w:val="009C5661"/>
    <w:rsid w:val="009C5743"/>
    <w:rsid w:val="009C59A5"/>
    <w:rsid w:val="009C5ED7"/>
    <w:rsid w:val="009C5FD0"/>
    <w:rsid w:val="009C601B"/>
    <w:rsid w:val="009C6290"/>
    <w:rsid w:val="009C63D7"/>
    <w:rsid w:val="009C64E1"/>
    <w:rsid w:val="009C653D"/>
    <w:rsid w:val="009C66E7"/>
    <w:rsid w:val="009C670C"/>
    <w:rsid w:val="009C6773"/>
    <w:rsid w:val="009C6B87"/>
    <w:rsid w:val="009C6D3D"/>
    <w:rsid w:val="009C6EC7"/>
    <w:rsid w:val="009C6F1B"/>
    <w:rsid w:val="009C6F20"/>
    <w:rsid w:val="009C712E"/>
    <w:rsid w:val="009C7191"/>
    <w:rsid w:val="009C7255"/>
    <w:rsid w:val="009C73A3"/>
    <w:rsid w:val="009C74C0"/>
    <w:rsid w:val="009C74D5"/>
    <w:rsid w:val="009C7B69"/>
    <w:rsid w:val="009C7D6F"/>
    <w:rsid w:val="009D0054"/>
    <w:rsid w:val="009D0740"/>
    <w:rsid w:val="009D094E"/>
    <w:rsid w:val="009D0952"/>
    <w:rsid w:val="009D0BCA"/>
    <w:rsid w:val="009D0C60"/>
    <w:rsid w:val="009D0E15"/>
    <w:rsid w:val="009D0F7F"/>
    <w:rsid w:val="009D0FEB"/>
    <w:rsid w:val="009D125E"/>
    <w:rsid w:val="009D13CC"/>
    <w:rsid w:val="009D1447"/>
    <w:rsid w:val="009D15AD"/>
    <w:rsid w:val="009D15B0"/>
    <w:rsid w:val="009D16A9"/>
    <w:rsid w:val="009D17BA"/>
    <w:rsid w:val="009D1903"/>
    <w:rsid w:val="009D1DC6"/>
    <w:rsid w:val="009D1FA1"/>
    <w:rsid w:val="009D1FA4"/>
    <w:rsid w:val="009D206C"/>
    <w:rsid w:val="009D2197"/>
    <w:rsid w:val="009D21B7"/>
    <w:rsid w:val="009D222F"/>
    <w:rsid w:val="009D2351"/>
    <w:rsid w:val="009D2531"/>
    <w:rsid w:val="009D2689"/>
    <w:rsid w:val="009D26AA"/>
    <w:rsid w:val="009D2905"/>
    <w:rsid w:val="009D2B16"/>
    <w:rsid w:val="009D2E11"/>
    <w:rsid w:val="009D2E45"/>
    <w:rsid w:val="009D305C"/>
    <w:rsid w:val="009D337A"/>
    <w:rsid w:val="009D35B3"/>
    <w:rsid w:val="009D3601"/>
    <w:rsid w:val="009D36D1"/>
    <w:rsid w:val="009D376D"/>
    <w:rsid w:val="009D3A09"/>
    <w:rsid w:val="009D3D5E"/>
    <w:rsid w:val="009D3EC3"/>
    <w:rsid w:val="009D3F14"/>
    <w:rsid w:val="009D405B"/>
    <w:rsid w:val="009D40DB"/>
    <w:rsid w:val="009D41D5"/>
    <w:rsid w:val="009D451C"/>
    <w:rsid w:val="009D47A6"/>
    <w:rsid w:val="009D485A"/>
    <w:rsid w:val="009D48BB"/>
    <w:rsid w:val="009D497D"/>
    <w:rsid w:val="009D4B5B"/>
    <w:rsid w:val="009D4FFC"/>
    <w:rsid w:val="009D503C"/>
    <w:rsid w:val="009D509F"/>
    <w:rsid w:val="009D513F"/>
    <w:rsid w:val="009D5195"/>
    <w:rsid w:val="009D51BC"/>
    <w:rsid w:val="009D5215"/>
    <w:rsid w:val="009D552B"/>
    <w:rsid w:val="009D5798"/>
    <w:rsid w:val="009D58CA"/>
    <w:rsid w:val="009D59E8"/>
    <w:rsid w:val="009D5BF7"/>
    <w:rsid w:val="009D5C0A"/>
    <w:rsid w:val="009D5C87"/>
    <w:rsid w:val="009D5CBF"/>
    <w:rsid w:val="009D609E"/>
    <w:rsid w:val="009D6844"/>
    <w:rsid w:val="009D68B9"/>
    <w:rsid w:val="009D6A97"/>
    <w:rsid w:val="009D6D8B"/>
    <w:rsid w:val="009D6DF5"/>
    <w:rsid w:val="009D6F11"/>
    <w:rsid w:val="009D6FB1"/>
    <w:rsid w:val="009D71A7"/>
    <w:rsid w:val="009D7770"/>
    <w:rsid w:val="009D791B"/>
    <w:rsid w:val="009D79FE"/>
    <w:rsid w:val="009D7B75"/>
    <w:rsid w:val="009D7CC4"/>
    <w:rsid w:val="009E0154"/>
    <w:rsid w:val="009E068F"/>
    <w:rsid w:val="009E0C50"/>
    <w:rsid w:val="009E0C83"/>
    <w:rsid w:val="009E0E7A"/>
    <w:rsid w:val="009E0FB5"/>
    <w:rsid w:val="009E106B"/>
    <w:rsid w:val="009E1242"/>
    <w:rsid w:val="009E12C2"/>
    <w:rsid w:val="009E158C"/>
    <w:rsid w:val="009E15E4"/>
    <w:rsid w:val="009E18AD"/>
    <w:rsid w:val="009E1A4C"/>
    <w:rsid w:val="009E1CC0"/>
    <w:rsid w:val="009E2159"/>
    <w:rsid w:val="009E219B"/>
    <w:rsid w:val="009E222C"/>
    <w:rsid w:val="009E2591"/>
    <w:rsid w:val="009E2610"/>
    <w:rsid w:val="009E2704"/>
    <w:rsid w:val="009E29B0"/>
    <w:rsid w:val="009E317D"/>
    <w:rsid w:val="009E31F6"/>
    <w:rsid w:val="009E340E"/>
    <w:rsid w:val="009E3689"/>
    <w:rsid w:val="009E372C"/>
    <w:rsid w:val="009E38C4"/>
    <w:rsid w:val="009E3957"/>
    <w:rsid w:val="009E3A05"/>
    <w:rsid w:val="009E3F48"/>
    <w:rsid w:val="009E3FCD"/>
    <w:rsid w:val="009E4099"/>
    <w:rsid w:val="009E48E6"/>
    <w:rsid w:val="009E4B74"/>
    <w:rsid w:val="009E4C46"/>
    <w:rsid w:val="009E4C8D"/>
    <w:rsid w:val="009E4DD8"/>
    <w:rsid w:val="009E4F0F"/>
    <w:rsid w:val="009E50B4"/>
    <w:rsid w:val="009E55CB"/>
    <w:rsid w:val="009E5BA9"/>
    <w:rsid w:val="009E5C84"/>
    <w:rsid w:val="009E5D34"/>
    <w:rsid w:val="009E5EEF"/>
    <w:rsid w:val="009E606C"/>
    <w:rsid w:val="009E60C9"/>
    <w:rsid w:val="009E6108"/>
    <w:rsid w:val="009E63BA"/>
    <w:rsid w:val="009E66F1"/>
    <w:rsid w:val="009E6A18"/>
    <w:rsid w:val="009E6ABC"/>
    <w:rsid w:val="009E6C10"/>
    <w:rsid w:val="009E6C22"/>
    <w:rsid w:val="009E6C48"/>
    <w:rsid w:val="009E6DA5"/>
    <w:rsid w:val="009E6EAE"/>
    <w:rsid w:val="009E77DF"/>
    <w:rsid w:val="009E7895"/>
    <w:rsid w:val="009E78DF"/>
    <w:rsid w:val="009E7FA4"/>
    <w:rsid w:val="009F0595"/>
    <w:rsid w:val="009F0612"/>
    <w:rsid w:val="009F0A7D"/>
    <w:rsid w:val="009F0D93"/>
    <w:rsid w:val="009F0E9B"/>
    <w:rsid w:val="009F0EE0"/>
    <w:rsid w:val="009F0F4D"/>
    <w:rsid w:val="009F1073"/>
    <w:rsid w:val="009F13B8"/>
    <w:rsid w:val="009F1443"/>
    <w:rsid w:val="009F16FF"/>
    <w:rsid w:val="009F187F"/>
    <w:rsid w:val="009F18B3"/>
    <w:rsid w:val="009F1997"/>
    <w:rsid w:val="009F1AEC"/>
    <w:rsid w:val="009F1AEE"/>
    <w:rsid w:val="009F1EEE"/>
    <w:rsid w:val="009F20AA"/>
    <w:rsid w:val="009F2109"/>
    <w:rsid w:val="009F2487"/>
    <w:rsid w:val="009F24E4"/>
    <w:rsid w:val="009F27C6"/>
    <w:rsid w:val="009F27FA"/>
    <w:rsid w:val="009F298F"/>
    <w:rsid w:val="009F2D3D"/>
    <w:rsid w:val="009F2EAF"/>
    <w:rsid w:val="009F2F12"/>
    <w:rsid w:val="009F32C1"/>
    <w:rsid w:val="009F3723"/>
    <w:rsid w:val="009F3799"/>
    <w:rsid w:val="009F3811"/>
    <w:rsid w:val="009F392D"/>
    <w:rsid w:val="009F3A7A"/>
    <w:rsid w:val="009F3B4D"/>
    <w:rsid w:val="009F3E4B"/>
    <w:rsid w:val="009F3E84"/>
    <w:rsid w:val="009F3FDE"/>
    <w:rsid w:val="009F44CA"/>
    <w:rsid w:val="009F45FF"/>
    <w:rsid w:val="009F47B0"/>
    <w:rsid w:val="009F4814"/>
    <w:rsid w:val="009F4AB9"/>
    <w:rsid w:val="009F4B7B"/>
    <w:rsid w:val="009F4FF5"/>
    <w:rsid w:val="009F503E"/>
    <w:rsid w:val="009F5086"/>
    <w:rsid w:val="009F511A"/>
    <w:rsid w:val="009F523B"/>
    <w:rsid w:val="009F546B"/>
    <w:rsid w:val="009F54C5"/>
    <w:rsid w:val="009F562E"/>
    <w:rsid w:val="009F57C8"/>
    <w:rsid w:val="009F58FB"/>
    <w:rsid w:val="009F5AC1"/>
    <w:rsid w:val="009F5B76"/>
    <w:rsid w:val="009F5C4C"/>
    <w:rsid w:val="009F5DAD"/>
    <w:rsid w:val="009F5F1F"/>
    <w:rsid w:val="009F66A1"/>
    <w:rsid w:val="009F6995"/>
    <w:rsid w:val="009F6BF6"/>
    <w:rsid w:val="009F6D7C"/>
    <w:rsid w:val="009F6E75"/>
    <w:rsid w:val="009F6F65"/>
    <w:rsid w:val="009F71BF"/>
    <w:rsid w:val="009F744C"/>
    <w:rsid w:val="009F75BE"/>
    <w:rsid w:val="009F770D"/>
    <w:rsid w:val="009F77BA"/>
    <w:rsid w:val="009F7818"/>
    <w:rsid w:val="009F7BEB"/>
    <w:rsid w:val="009F7C59"/>
    <w:rsid w:val="009F7F06"/>
    <w:rsid w:val="00A001CA"/>
    <w:rsid w:val="00A00234"/>
    <w:rsid w:val="00A0032B"/>
    <w:rsid w:val="00A004F3"/>
    <w:rsid w:val="00A005B6"/>
    <w:rsid w:val="00A006CF"/>
    <w:rsid w:val="00A007F0"/>
    <w:rsid w:val="00A00A9E"/>
    <w:rsid w:val="00A00D2C"/>
    <w:rsid w:val="00A00DF9"/>
    <w:rsid w:val="00A01070"/>
    <w:rsid w:val="00A013D9"/>
    <w:rsid w:val="00A017FE"/>
    <w:rsid w:val="00A019CA"/>
    <w:rsid w:val="00A01BF9"/>
    <w:rsid w:val="00A022C6"/>
    <w:rsid w:val="00A024B7"/>
    <w:rsid w:val="00A02540"/>
    <w:rsid w:val="00A0267D"/>
    <w:rsid w:val="00A0269A"/>
    <w:rsid w:val="00A029F4"/>
    <w:rsid w:val="00A02A0D"/>
    <w:rsid w:val="00A02A6A"/>
    <w:rsid w:val="00A02F7D"/>
    <w:rsid w:val="00A02FE2"/>
    <w:rsid w:val="00A030E7"/>
    <w:rsid w:val="00A034E1"/>
    <w:rsid w:val="00A03598"/>
    <w:rsid w:val="00A035B2"/>
    <w:rsid w:val="00A038A7"/>
    <w:rsid w:val="00A039E4"/>
    <w:rsid w:val="00A03AE5"/>
    <w:rsid w:val="00A03C96"/>
    <w:rsid w:val="00A03DA8"/>
    <w:rsid w:val="00A03EE8"/>
    <w:rsid w:val="00A03FEF"/>
    <w:rsid w:val="00A04117"/>
    <w:rsid w:val="00A04216"/>
    <w:rsid w:val="00A04335"/>
    <w:rsid w:val="00A0456F"/>
    <w:rsid w:val="00A0469D"/>
    <w:rsid w:val="00A0474E"/>
    <w:rsid w:val="00A04AAC"/>
    <w:rsid w:val="00A0523E"/>
    <w:rsid w:val="00A05485"/>
    <w:rsid w:val="00A057FD"/>
    <w:rsid w:val="00A05AD0"/>
    <w:rsid w:val="00A05AFB"/>
    <w:rsid w:val="00A05B59"/>
    <w:rsid w:val="00A05C92"/>
    <w:rsid w:val="00A05ED3"/>
    <w:rsid w:val="00A06056"/>
    <w:rsid w:val="00A06423"/>
    <w:rsid w:val="00A0655D"/>
    <w:rsid w:val="00A0666D"/>
    <w:rsid w:val="00A070B2"/>
    <w:rsid w:val="00A07255"/>
    <w:rsid w:val="00A07526"/>
    <w:rsid w:val="00A07640"/>
    <w:rsid w:val="00A077A4"/>
    <w:rsid w:val="00A07A9B"/>
    <w:rsid w:val="00A07EC0"/>
    <w:rsid w:val="00A10216"/>
    <w:rsid w:val="00A10461"/>
    <w:rsid w:val="00A1080F"/>
    <w:rsid w:val="00A109A5"/>
    <w:rsid w:val="00A10C83"/>
    <w:rsid w:val="00A10F49"/>
    <w:rsid w:val="00A11021"/>
    <w:rsid w:val="00A1108D"/>
    <w:rsid w:val="00A110FC"/>
    <w:rsid w:val="00A1116A"/>
    <w:rsid w:val="00A11347"/>
    <w:rsid w:val="00A117CF"/>
    <w:rsid w:val="00A11889"/>
    <w:rsid w:val="00A11B23"/>
    <w:rsid w:val="00A11B66"/>
    <w:rsid w:val="00A11DBD"/>
    <w:rsid w:val="00A11DD4"/>
    <w:rsid w:val="00A12140"/>
    <w:rsid w:val="00A122B1"/>
    <w:rsid w:val="00A1253F"/>
    <w:rsid w:val="00A12C0C"/>
    <w:rsid w:val="00A12D9D"/>
    <w:rsid w:val="00A13A51"/>
    <w:rsid w:val="00A13AF0"/>
    <w:rsid w:val="00A13BFA"/>
    <w:rsid w:val="00A13FBA"/>
    <w:rsid w:val="00A14393"/>
    <w:rsid w:val="00A14651"/>
    <w:rsid w:val="00A14656"/>
    <w:rsid w:val="00A148C3"/>
    <w:rsid w:val="00A14C0E"/>
    <w:rsid w:val="00A14EC2"/>
    <w:rsid w:val="00A156C4"/>
    <w:rsid w:val="00A15838"/>
    <w:rsid w:val="00A158C4"/>
    <w:rsid w:val="00A15DC7"/>
    <w:rsid w:val="00A16105"/>
    <w:rsid w:val="00A16246"/>
    <w:rsid w:val="00A16285"/>
    <w:rsid w:val="00A163C1"/>
    <w:rsid w:val="00A166AF"/>
    <w:rsid w:val="00A16859"/>
    <w:rsid w:val="00A16D61"/>
    <w:rsid w:val="00A170F4"/>
    <w:rsid w:val="00A178D9"/>
    <w:rsid w:val="00A17A88"/>
    <w:rsid w:val="00A17D75"/>
    <w:rsid w:val="00A17E87"/>
    <w:rsid w:val="00A17EEE"/>
    <w:rsid w:val="00A2012B"/>
    <w:rsid w:val="00A2089B"/>
    <w:rsid w:val="00A20A9C"/>
    <w:rsid w:val="00A20C41"/>
    <w:rsid w:val="00A20D6E"/>
    <w:rsid w:val="00A20E61"/>
    <w:rsid w:val="00A20F63"/>
    <w:rsid w:val="00A21017"/>
    <w:rsid w:val="00A21090"/>
    <w:rsid w:val="00A21248"/>
    <w:rsid w:val="00A21360"/>
    <w:rsid w:val="00A213D3"/>
    <w:rsid w:val="00A213E6"/>
    <w:rsid w:val="00A21527"/>
    <w:rsid w:val="00A215E6"/>
    <w:rsid w:val="00A21991"/>
    <w:rsid w:val="00A21A38"/>
    <w:rsid w:val="00A21A88"/>
    <w:rsid w:val="00A21D82"/>
    <w:rsid w:val="00A21F25"/>
    <w:rsid w:val="00A21F3C"/>
    <w:rsid w:val="00A22205"/>
    <w:rsid w:val="00A224BB"/>
    <w:rsid w:val="00A22997"/>
    <w:rsid w:val="00A22A4A"/>
    <w:rsid w:val="00A22D3A"/>
    <w:rsid w:val="00A22D82"/>
    <w:rsid w:val="00A22FC0"/>
    <w:rsid w:val="00A234F3"/>
    <w:rsid w:val="00A23778"/>
    <w:rsid w:val="00A23E15"/>
    <w:rsid w:val="00A241C4"/>
    <w:rsid w:val="00A241CE"/>
    <w:rsid w:val="00A24242"/>
    <w:rsid w:val="00A24285"/>
    <w:rsid w:val="00A247B1"/>
    <w:rsid w:val="00A24A67"/>
    <w:rsid w:val="00A24B54"/>
    <w:rsid w:val="00A24D58"/>
    <w:rsid w:val="00A24E13"/>
    <w:rsid w:val="00A254F9"/>
    <w:rsid w:val="00A257E8"/>
    <w:rsid w:val="00A25B16"/>
    <w:rsid w:val="00A25CED"/>
    <w:rsid w:val="00A25D98"/>
    <w:rsid w:val="00A2601C"/>
    <w:rsid w:val="00A26120"/>
    <w:rsid w:val="00A26177"/>
    <w:rsid w:val="00A26588"/>
    <w:rsid w:val="00A26797"/>
    <w:rsid w:val="00A26B5D"/>
    <w:rsid w:val="00A26D5F"/>
    <w:rsid w:val="00A26D72"/>
    <w:rsid w:val="00A26DBC"/>
    <w:rsid w:val="00A26F1F"/>
    <w:rsid w:val="00A26FF5"/>
    <w:rsid w:val="00A2707B"/>
    <w:rsid w:val="00A27160"/>
    <w:rsid w:val="00A27199"/>
    <w:rsid w:val="00A2730C"/>
    <w:rsid w:val="00A2765D"/>
    <w:rsid w:val="00A276B9"/>
    <w:rsid w:val="00A27702"/>
    <w:rsid w:val="00A27710"/>
    <w:rsid w:val="00A2798C"/>
    <w:rsid w:val="00A27B1D"/>
    <w:rsid w:val="00A27D0C"/>
    <w:rsid w:val="00A27DAC"/>
    <w:rsid w:val="00A301A1"/>
    <w:rsid w:val="00A30314"/>
    <w:rsid w:val="00A303D5"/>
    <w:rsid w:val="00A30514"/>
    <w:rsid w:val="00A3074F"/>
    <w:rsid w:val="00A3091E"/>
    <w:rsid w:val="00A30B3A"/>
    <w:rsid w:val="00A30B50"/>
    <w:rsid w:val="00A30EE1"/>
    <w:rsid w:val="00A30FC7"/>
    <w:rsid w:val="00A3107F"/>
    <w:rsid w:val="00A31204"/>
    <w:rsid w:val="00A3127F"/>
    <w:rsid w:val="00A31350"/>
    <w:rsid w:val="00A314A8"/>
    <w:rsid w:val="00A3157F"/>
    <w:rsid w:val="00A315EA"/>
    <w:rsid w:val="00A31900"/>
    <w:rsid w:val="00A31938"/>
    <w:rsid w:val="00A31E30"/>
    <w:rsid w:val="00A31EF7"/>
    <w:rsid w:val="00A31F1C"/>
    <w:rsid w:val="00A3251C"/>
    <w:rsid w:val="00A327A5"/>
    <w:rsid w:val="00A32A91"/>
    <w:rsid w:val="00A32E7C"/>
    <w:rsid w:val="00A32F29"/>
    <w:rsid w:val="00A33156"/>
    <w:rsid w:val="00A33235"/>
    <w:rsid w:val="00A332CA"/>
    <w:rsid w:val="00A339F8"/>
    <w:rsid w:val="00A33C95"/>
    <w:rsid w:val="00A33FAD"/>
    <w:rsid w:val="00A341AC"/>
    <w:rsid w:val="00A343A1"/>
    <w:rsid w:val="00A345B1"/>
    <w:rsid w:val="00A348E0"/>
    <w:rsid w:val="00A34CDE"/>
    <w:rsid w:val="00A34E92"/>
    <w:rsid w:val="00A34FC9"/>
    <w:rsid w:val="00A35469"/>
    <w:rsid w:val="00A35505"/>
    <w:rsid w:val="00A355AA"/>
    <w:rsid w:val="00A35762"/>
    <w:rsid w:val="00A35E52"/>
    <w:rsid w:val="00A365F1"/>
    <w:rsid w:val="00A36681"/>
    <w:rsid w:val="00A368FB"/>
    <w:rsid w:val="00A3690E"/>
    <w:rsid w:val="00A369B0"/>
    <w:rsid w:val="00A36A11"/>
    <w:rsid w:val="00A36D45"/>
    <w:rsid w:val="00A36D91"/>
    <w:rsid w:val="00A36EA9"/>
    <w:rsid w:val="00A37166"/>
    <w:rsid w:val="00A37493"/>
    <w:rsid w:val="00A3755B"/>
    <w:rsid w:val="00A375B3"/>
    <w:rsid w:val="00A37E70"/>
    <w:rsid w:val="00A37FEE"/>
    <w:rsid w:val="00A400E5"/>
    <w:rsid w:val="00A40598"/>
    <w:rsid w:val="00A40616"/>
    <w:rsid w:val="00A40B94"/>
    <w:rsid w:val="00A40E63"/>
    <w:rsid w:val="00A41001"/>
    <w:rsid w:val="00A41125"/>
    <w:rsid w:val="00A4140D"/>
    <w:rsid w:val="00A414CB"/>
    <w:rsid w:val="00A417C4"/>
    <w:rsid w:val="00A41CD8"/>
    <w:rsid w:val="00A424B1"/>
    <w:rsid w:val="00A426C1"/>
    <w:rsid w:val="00A4289C"/>
    <w:rsid w:val="00A42B85"/>
    <w:rsid w:val="00A42BAF"/>
    <w:rsid w:val="00A42C6D"/>
    <w:rsid w:val="00A42D8B"/>
    <w:rsid w:val="00A42EFE"/>
    <w:rsid w:val="00A43025"/>
    <w:rsid w:val="00A43286"/>
    <w:rsid w:val="00A4340A"/>
    <w:rsid w:val="00A43625"/>
    <w:rsid w:val="00A43855"/>
    <w:rsid w:val="00A43A7F"/>
    <w:rsid w:val="00A43FFE"/>
    <w:rsid w:val="00A4411B"/>
    <w:rsid w:val="00A44A41"/>
    <w:rsid w:val="00A44E12"/>
    <w:rsid w:val="00A45287"/>
    <w:rsid w:val="00A4534A"/>
    <w:rsid w:val="00A4537F"/>
    <w:rsid w:val="00A45885"/>
    <w:rsid w:val="00A45A25"/>
    <w:rsid w:val="00A45CA4"/>
    <w:rsid w:val="00A45CFE"/>
    <w:rsid w:val="00A45E6A"/>
    <w:rsid w:val="00A46102"/>
    <w:rsid w:val="00A462CD"/>
    <w:rsid w:val="00A4632B"/>
    <w:rsid w:val="00A46457"/>
    <w:rsid w:val="00A46A88"/>
    <w:rsid w:val="00A46AEE"/>
    <w:rsid w:val="00A46D94"/>
    <w:rsid w:val="00A46ED5"/>
    <w:rsid w:val="00A46FC7"/>
    <w:rsid w:val="00A470DE"/>
    <w:rsid w:val="00A47401"/>
    <w:rsid w:val="00A4746B"/>
    <w:rsid w:val="00A477F5"/>
    <w:rsid w:val="00A47A64"/>
    <w:rsid w:val="00A47AB4"/>
    <w:rsid w:val="00A47DE4"/>
    <w:rsid w:val="00A500E2"/>
    <w:rsid w:val="00A501DD"/>
    <w:rsid w:val="00A505CF"/>
    <w:rsid w:val="00A5069A"/>
    <w:rsid w:val="00A506C5"/>
    <w:rsid w:val="00A50771"/>
    <w:rsid w:val="00A507C1"/>
    <w:rsid w:val="00A5097B"/>
    <w:rsid w:val="00A50A3F"/>
    <w:rsid w:val="00A50C8B"/>
    <w:rsid w:val="00A50D30"/>
    <w:rsid w:val="00A50D69"/>
    <w:rsid w:val="00A51167"/>
    <w:rsid w:val="00A51784"/>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34C5"/>
    <w:rsid w:val="00A53738"/>
    <w:rsid w:val="00A53955"/>
    <w:rsid w:val="00A53A1D"/>
    <w:rsid w:val="00A53A7F"/>
    <w:rsid w:val="00A53C8A"/>
    <w:rsid w:val="00A53D4D"/>
    <w:rsid w:val="00A53FD7"/>
    <w:rsid w:val="00A5445B"/>
    <w:rsid w:val="00A5459A"/>
    <w:rsid w:val="00A545C2"/>
    <w:rsid w:val="00A54667"/>
    <w:rsid w:val="00A5468F"/>
    <w:rsid w:val="00A5472D"/>
    <w:rsid w:val="00A54942"/>
    <w:rsid w:val="00A54FAE"/>
    <w:rsid w:val="00A5520B"/>
    <w:rsid w:val="00A55509"/>
    <w:rsid w:val="00A5556A"/>
    <w:rsid w:val="00A556F8"/>
    <w:rsid w:val="00A557B0"/>
    <w:rsid w:val="00A557F5"/>
    <w:rsid w:val="00A55BCD"/>
    <w:rsid w:val="00A55C7F"/>
    <w:rsid w:val="00A55F38"/>
    <w:rsid w:val="00A560B8"/>
    <w:rsid w:val="00A561F8"/>
    <w:rsid w:val="00A562C8"/>
    <w:rsid w:val="00A565E0"/>
    <w:rsid w:val="00A56BC6"/>
    <w:rsid w:val="00A56CB9"/>
    <w:rsid w:val="00A56F5E"/>
    <w:rsid w:val="00A571AD"/>
    <w:rsid w:val="00A57B3B"/>
    <w:rsid w:val="00A60280"/>
    <w:rsid w:val="00A6046B"/>
    <w:rsid w:val="00A60962"/>
    <w:rsid w:val="00A609A9"/>
    <w:rsid w:val="00A60A4D"/>
    <w:rsid w:val="00A60C62"/>
    <w:rsid w:val="00A60CF6"/>
    <w:rsid w:val="00A61287"/>
    <w:rsid w:val="00A61361"/>
    <w:rsid w:val="00A615F8"/>
    <w:rsid w:val="00A61745"/>
    <w:rsid w:val="00A626E4"/>
    <w:rsid w:val="00A62876"/>
    <w:rsid w:val="00A630F6"/>
    <w:rsid w:val="00A630FB"/>
    <w:rsid w:val="00A636CF"/>
    <w:rsid w:val="00A63742"/>
    <w:rsid w:val="00A63874"/>
    <w:rsid w:val="00A6396C"/>
    <w:rsid w:val="00A63A2F"/>
    <w:rsid w:val="00A63F27"/>
    <w:rsid w:val="00A63F56"/>
    <w:rsid w:val="00A64219"/>
    <w:rsid w:val="00A646FA"/>
    <w:rsid w:val="00A6481E"/>
    <w:rsid w:val="00A64B36"/>
    <w:rsid w:val="00A64BB3"/>
    <w:rsid w:val="00A64F38"/>
    <w:rsid w:val="00A6502B"/>
    <w:rsid w:val="00A6518D"/>
    <w:rsid w:val="00A652FF"/>
    <w:rsid w:val="00A6567F"/>
    <w:rsid w:val="00A659F4"/>
    <w:rsid w:val="00A65B0F"/>
    <w:rsid w:val="00A65B3F"/>
    <w:rsid w:val="00A65C11"/>
    <w:rsid w:val="00A65C84"/>
    <w:rsid w:val="00A65FFF"/>
    <w:rsid w:val="00A66289"/>
    <w:rsid w:val="00A662C7"/>
    <w:rsid w:val="00A6648E"/>
    <w:rsid w:val="00A66525"/>
    <w:rsid w:val="00A6679E"/>
    <w:rsid w:val="00A66A49"/>
    <w:rsid w:val="00A66B29"/>
    <w:rsid w:val="00A66B98"/>
    <w:rsid w:val="00A66D50"/>
    <w:rsid w:val="00A66DA1"/>
    <w:rsid w:val="00A67719"/>
    <w:rsid w:val="00A67821"/>
    <w:rsid w:val="00A67B8D"/>
    <w:rsid w:val="00A67D88"/>
    <w:rsid w:val="00A705B4"/>
    <w:rsid w:val="00A707F5"/>
    <w:rsid w:val="00A70867"/>
    <w:rsid w:val="00A70881"/>
    <w:rsid w:val="00A70BEA"/>
    <w:rsid w:val="00A70D57"/>
    <w:rsid w:val="00A7103F"/>
    <w:rsid w:val="00A710F6"/>
    <w:rsid w:val="00A718B4"/>
    <w:rsid w:val="00A71960"/>
    <w:rsid w:val="00A71970"/>
    <w:rsid w:val="00A71CCA"/>
    <w:rsid w:val="00A71F71"/>
    <w:rsid w:val="00A724C8"/>
    <w:rsid w:val="00A72533"/>
    <w:rsid w:val="00A72821"/>
    <w:rsid w:val="00A729E7"/>
    <w:rsid w:val="00A72AB5"/>
    <w:rsid w:val="00A72EA4"/>
    <w:rsid w:val="00A72F06"/>
    <w:rsid w:val="00A72F8B"/>
    <w:rsid w:val="00A72FE0"/>
    <w:rsid w:val="00A735D2"/>
    <w:rsid w:val="00A73BC5"/>
    <w:rsid w:val="00A73C21"/>
    <w:rsid w:val="00A73DC7"/>
    <w:rsid w:val="00A73E7E"/>
    <w:rsid w:val="00A74141"/>
    <w:rsid w:val="00A74181"/>
    <w:rsid w:val="00A743AE"/>
    <w:rsid w:val="00A74433"/>
    <w:rsid w:val="00A74871"/>
    <w:rsid w:val="00A74F93"/>
    <w:rsid w:val="00A74FA8"/>
    <w:rsid w:val="00A7509E"/>
    <w:rsid w:val="00A753C3"/>
    <w:rsid w:val="00A75562"/>
    <w:rsid w:val="00A75843"/>
    <w:rsid w:val="00A75889"/>
    <w:rsid w:val="00A758AA"/>
    <w:rsid w:val="00A75B44"/>
    <w:rsid w:val="00A75C8A"/>
    <w:rsid w:val="00A75D42"/>
    <w:rsid w:val="00A75E10"/>
    <w:rsid w:val="00A75F44"/>
    <w:rsid w:val="00A76141"/>
    <w:rsid w:val="00A761DC"/>
    <w:rsid w:val="00A76314"/>
    <w:rsid w:val="00A76578"/>
    <w:rsid w:val="00A76662"/>
    <w:rsid w:val="00A7685E"/>
    <w:rsid w:val="00A76BB7"/>
    <w:rsid w:val="00A76E62"/>
    <w:rsid w:val="00A771FE"/>
    <w:rsid w:val="00A7732A"/>
    <w:rsid w:val="00A7740E"/>
    <w:rsid w:val="00A775C1"/>
    <w:rsid w:val="00A77877"/>
    <w:rsid w:val="00A77B7C"/>
    <w:rsid w:val="00A77CAC"/>
    <w:rsid w:val="00A77F72"/>
    <w:rsid w:val="00A77FA4"/>
    <w:rsid w:val="00A803FA"/>
    <w:rsid w:val="00A804D0"/>
    <w:rsid w:val="00A8054E"/>
    <w:rsid w:val="00A807F4"/>
    <w:rsid w:val="00A809B5"/>
    <w:rsid w:val="00A81064"/>
    <w:rsid w:val="00A81173"/>
    <w:rsid w:val="00A81176"/>
    <w:rsid w:val="00A81181"/>
    <w:rsid w:val="00A8132D"/>
    <w:rsid w:val="00A81544"/>
    <w:rsid w:val="00A8167D"/>
    <w:rsid w:val="00A816FE"/>
    <w:rsid w:val="00A81822"/>
    <w:rsid w:val="00A8185A"/>
    <w:rsid w:val="00A81985"/>
    <w:rsid w:val="00A81986"/>
    <w:rsid w:val="00A81D8F"/>
    <w:rsid w:val="00A81DA6"/>
    <w:rsid w:val="00A82001"/>
    <w:rsid w:val="00A820FC"/>
    <w:rsid w:val="00A8219E"/>
    <w:rsid w:val="00A8221E"/>
    <w:rsid w:val="00A82228"/>
    <w:rsid w:val="00A82290"/>
    <w:rsid w:val="00A8235F"/>
    <w:rsid w:val="00A823C9"/>
    <w:rsid w:val="00A82A52"/>
    <w:rsid w:val="00A8315C"/>
    <w:rsid w:val="00A83449"/>
    <w:rsid w:val="00A835AC"/>
    <w:rsid w:val="00A838CB"/>
    <w:rsid w:val="00A83996"/>
    <w:rsid w:val="00A83A7C"/>
    <w:rsid w:val="00A83BBA"/>
    <w:rsid w:val="00A83CD3"/>
    <w:rsid w:val="00A83D7F"/>
    <w:rsid w:val="00A84389"/>
    <w:rsid w:val="00A845E5"/>
    <w:rsid w:val="00A847AC"/>
    <w:rsid w:val="00A84C88"/>
    <w:rsid w:val="00A85204"/>
    <w:rsid w:val="00A8521F"/>
    <w:rsid w:val="00A85666"/>
    <w:rsid w:val="00A8572C"/>
    <w:rsid w:val="00A857C1"/>
    <w:rsid w:val="00A85898"/>
    <w:rsid w:val="00A85B10"/>
    <w:rsid w:val="00A85B49"/>
    <w:rsid w:val="00A85EC1"/>
    <w:rsid w:val="00A85F3E"/>
    <w:rsid w:val="00A86123"/>
    <w:rsid w:val="00A86252"/>
    <w:rsid w:val="00A862C0"/>
    <w:rsid w:val="00A86322"/>
    <w:rsid w:val="00A86345"/>
    <w:rsid w:val="00A8666B"/>
    <w:rsid w:val="00A86954"/>
    <w:rsid w:val="00A86CA0"/>
    <w:rsid w:val="00A86E81"/>
    <w:rsid w:val="00A8707D"/>
    <w:rsid w:val="00A8772B"/>
    <w:rsid w:val="00A87743"/>
    <w:rsid w:val="00A8777C"/>
    <w:rsid w:val="00A87807"/>
    <w:rsid w:val="00A878C7"/>
    <w:rsid w:val="00A87C0E"/>
    <w:rsid w:val="00A90147"/>
    <w:rsid w:val="00A904A0"/>
    <w:rsid w:val="00A905F3"/>
    <w:rsid w:val="00A9065B"/>
    <w:rsid w:val="00A90782"/>
    <w:rsid w:val="00A9083C"/>
    <w:rsid w:val="00A908AC"/>
    <w:rsid w:val="00A90A1C"/>
    <w:rsid w:val="00A90E5E"/>
    <w:rsid w:val="00A914E9"/>
    <w:rsid w:val="00A91543"/>
    <w:rsid w:val="00A915DB"/>
    <w:rsid w:val="00A9165D"/>
    <w:rsid w:val="00A91743"/>
    <w:rsid w:val="00A91A95"/>
    <w:rsid w:val="00A91D36"/>
    <w:rsid w:val="00A91E28"/>
    <w:rsid w:val="00A92454"/>
    <w:rsid w:val="00A9253C"/>
    <w:rsid w:val="00A927AC"/>
    <w:rsid w:val="00A927C7"/>
    <w:rsid w:val="00A92C1D"/>
    <w:rsid w:val="00A93171"/>
    <w:rsid w:val="00A93185"/>
    <w:rsid w:val="00A931AE"/>
    <w:rsid w:val="00A93265"/>
    <w:rsid w:val="00A93738"/>
    <w:rsid w:val="00A937B6"/>
    <w:rsid w:val="00A93AD5"/>
    <w:rsid w:val="00A93B54"/>
    <w:rsid w:val="00A93BB7"/>
    <w:rsid w:val="00A93E70"/>
    <w:rsid w:val="00A9409E"/>
    <w:rsid w:val="00A9444D"/>
    <w:rsid w:val="00A94545"/>
    <w:rsid w:val="00A9485D"/>
    <w:rsid w:val="00A948A2"/>
    <w:rsid w:val="00A94990"/>
    <w:rsid w:val="00A94BBA"/>
    <w:rsid w:val="00A94D08"/>
    <w:rsid w:val="00A94E7A"/>
    <w:rsid w:val="00A94EA0"/>
    <w:rsid w:val="00A94FFA"/>
    <w:rsid w:val="00A95128"/>
    <w:rsid w:val="00A9518D"/>
    <w:rsid w:val="00A95219"/>
    <w:rsid w:val="00A9527E"/>
    <w:rsid w:val="00A953AB"/>
    <w:rsid w:val="00A95625"/>
    <w:rsid w:val="00A95A17"/>
    <w:rsid w:val="00A95A96"/>
    <w:rsid w:val="00A95B33"/>
    <w:rsid w:val="00A95F35"/>
    <w:rsid w:val="00A961FC"/>
    <w:rsid w:val="00A96225"/>
    <w:rsid w:val="00A962F3"/>
    <w:rsid w:val="00A965AB"/>
    <w:rsid w:val="00A9693A"/>
    <w:rsid w:val="00A969F7"/>
    <w:rsid w:val="00A96A5C"/>
    <w:rsid w:val="00A96C03"/>
    <w:rsid w:val="00A9711C"/>
    <w:rsid w:val="00A974BB"/>
    <w:rsid w:val="00A974F3"/>
    <w:rsid w:val="00A974F7"/>
    <w:rsid w:val="00A97768"/>
    <w:rsid w:val="00A979D8"/>
    <w:rsid w:val="00AA003E"/>
    <w:rsid w:val="00AA0235"/>
    <w:rsid w:val="00AA02C3"/>
    <w:rsid w:val="00AA02E2"/>
    <w:rsid w:val="00AA0532"/>
    <w:rsid w:val="00AA07F6"/>
    <w:rsid w:val="00AA08A1"/>
    <w:rsid w:val="00AA08C7"/>
    <w:rsid w:val="00AA0A6B"/>
    <w:rsid w:val="00AA0C8B"/>
    <w:rsid w:val="00AA0C95"/>
    <w:rsid w:val="00AA0F04"/>
    <w:rsid w:val="00AA0F74"/>
    <w:rsid w:val="00AA0F83"/>
    <w:rsid w:val="00AA113C"/>
    <w:rsid w:val="00AA1143"/>
    <w:rsid w:val="00AA116D"/>
    <w:rsid w:val="00AA1222"/>
    <w:rsid w:val="00AA13B8"/>
    <w:rsid w:val="00AA1C30"/>
    <w:rsid w:val="00AA216E"/>
    <w:rsid w:val="00AA2906"/>
    <w:rsid w:val="00AA2D00"/>
    <w:rsid w:val="00AA2E21"/>
    <w:rsid w:val="00AA2F03"/>
    <w:rsid w:val="00AA3502"/>
    <w:rsid w:val="00AA364E"/>
    <w:rsid w:val="00AA36EA"/>
    <w:rsid w:val="00AA36EC"/>
    <w:rsid w:val="00AA36FB"/>
    <w:rsid w:val="00AA4105"/>
    <w:rsid w:val="00AA4196"/>
    <w:rsid w:val="00AA435F"/>
    <w:rsid w:val="00AA43FB"/>
    <w:rsid w:val="00AA447F"/>
    <w:rsid w:val="00AA480C"/>
    <w:rsid w:val="00AA4ABC"/>
    <w:rsid w:val="00AA4CE2"/>
    <w:rsid w:val="00AA5030"/>
    <w:rsid w:val="00AA50E1"/>
    <w:rsid w:val="00AA5184"/>
    <w:rsid w:val="00AA53FE"/>
    <w:rsid w:val="00AA571B"/>
    <w:rsid w:val="00AA5BB3"/>
    <w:rsid w:val="00AA5BC7"/>
    <w:rsid w:val="00AA5E26"/>
    <w:rsid w:val="00AA633B"/>
    <w:rsid w:val="00AA64DB"/>
    <w:rsid w:val="00AA661B"/>
    <w:rsid w:val="00AA6625"/>
    <w:rsid w:val="00AA6A32"/>
    <w:rsid w:val="00AA7491"/>
    <w:rsid w:val="00AA7AE3"/>
    <w:rsid w:val="00AA7B1F"/>
    <w:rsid w:val="00AA7B80"/>
    <w:rsid w:val="00AA7D44"/>
    <w:rsid w:val="00AA7EC0"/>
    <w:rsid w:val="00AB0131"/>
    <w:rsid w:val="00AB0240"/>
    <w:rsid w:val="00AB032A"/>
    <w:rsid w:val="00AB05B8"/>
    <w:rsid w:val="00AB0660"/>
    <w:rsid w:val="00AB06CA"/>
    <w:rsid w:val="00AB0759"/>
    <w:rsid w:val="00AB0C3A"/>
    <w:rsid w:val="00AB134D"/>
    <w:rsid w:val="00AB18A5"/>
    <w:rsid w:val="00AB1B7B"/>
    <w:rsid w:val="00AB1C2F"/>
    <w:rsid w:val="00AB1D31"/>
    <w:rsid w:val="00AB1F90"/>
    <w:rsid w:val="00AB201A"/>
    <w:rsid w:val="00AB2116"/>
    <w:rsid w:val="00AB2607"/>
    <w:rsid w:val="00AB2818"/>
    <w:rsid w:val="00AB2862"/>
    <w:rsid w:val="00AB2C17"/>
    <w:rsid w:val="00AB2E1B"/>
    <w:rsid w:val="00AB308F"/>
    <w:rsid w:val="00AB311A"/>
    <w:rsid w:val="00AB3344"/>
    <w:rsid w:val="00AB3520"/>
    <w:rsid w:val="00AB35D9"/>
    <w:rsid w:val="00AB3856"/>
    <w:rsid w:val="00AB38FC"/>
    <w:rsid w:val="00AB397D"/>
    <w:rsid w:val="00AB39BF"/>
    <w:rsid w:val="00AB3AA2"/>
    <w:rsid w:val="00AB3AE1"/>
    <w:rsid w:val="00AB3CCB"/>
    <w:rsid w:val="00AB3F1C"/>
    <w:rsid w:val="00AB403C"/>
    <w:rsid w:val="00AB42DC"/>
    <w:rsid w:val="00AB43FA"/>
    <w:rsid w:val="00AB468D"/>
    <w:rsid w:val="00AB4760"/>
    <w:rsid w:val="00AB476D"/>
    <w:rsid w:val="00AB4871"/>
    <w:rsid w:val="00AB4940"/>
    <w:rsid w:val="00AB4B1A"/>
    <w:rsid w:val="00AB4BA6"/>
    <w:rsid w:val="00AB4E25"/>
    <w:rsid w:val="00AB4FF5"/>
    <w:rsid w:val="00AB5531"/>
    <w:rsid w:val="00AB5758"/>
    <w:rsid w:val="00AB5915"/>
    <w:rsid w:val="00AB5BE6"/>
    <w:rsid w:val="00AB622D"/>
    <w:rsid w:val="00AB63DF"/>
    <w:rsid w:val="00AB6737"/>
    <w:rsid w:val="00AB69E2"/>
    <w:rsid w:val="00AB6DD5"/>
    <w:rsid w:val="00AB6FF4"/>
    <w:rsid w:val="00AB6FF7"/>
    <w:rsid w:val="00AB7166"/>
    <w:rsid w:val="00AB7718"/>
    <w:rsid w:val="00AB7771"/>
    <w:rsid w:val="00AB779B"/>
    <w:rsid w:val="00AB77BB"/>
    <w:rsid w:val="00AB7BE2"/>
    <w:rsid w:val="00AB7C34"/>
    <w:rsid w:val="00AB7DB1"/>
    <w:rsid w:val="00AC017C"/>
    <w:rsid w:val="00AC02B3"/>
    <w:rsid w:val="00AC0426"/>
    <w:rsid w:val="00AC0714"/>
    <w:rsid w:val="00AC0946"/>
    <w:rsid w:val="00AC0AF6"/>
    <w:rsid w:val="00AC0DAA"/>
    <w:rsid w:val="00AC108D"/>
    <w:rsid w:val="00AC11D6"/>
    <w:rsid w:val="00AC12C9"/>
    <w:rsid w:val="00AC14EF"/>
    <w:rsid w:val="00AC1582"/>
    <w:rsid w:val="00AC15C4"/>
    <w:rsid w:val="00AC160D"/>
    <w:rsid w:val="00AC17F1"/>
    <w:rsid w:val="00AC1911"/>
    <w:rsid w:val="00AC1912"/>
    <w:rsid w:val="00AC1AB1"/>
    <w:rsid w:val="00AC1CA1"/>
    <w:rsid w:val="00AC1D08"/>
    <w:rsid w:val="00AC1EDD"/>
    <w:rsid w:val="00AC2005"/>
    <w:rsid w:val="00AC2034"/>
    <w:rsid w:val="00AC204A"/>
    <w:rsid w:val="00AC2073"/>
    <w:rsid w:val="00AC2164"/>
    <w:rsid w:val="00AC2527"/>
    <w:rsid w:val="00AC2536"/>
    <w:rsid w:val="00AC269B"/>
    <w:rsid w:val="00AC2DFD"/>
    <w:rsid w:val="00AC2F74"/>
    <w:rsid w:val="00AC341E"/>
    <w:rsid w:val="00AC3486"/>
    <w:rsid w:val="00AC358C"/>
    <w:rsid w:val="00AC392B"/>
    <w:rsid w:val="00AC3B46"/>
    <w:rsid w:val="00AC3DBA"/>
    <w:rsid w:val="00AC4209"/>
    <w:rsid w:val="00AC428B"/>
    <w:rsid w:val="00AC435B"/>
    <w:rsid w:val="00AC47F0"/>
    <w:rsid w:val="00AC4942"/>
    <w:rsid w:val="00AC495E"/>
    <w:rsid w:val="00AC4B72"/>
    <w:rsid w:val="00AC4BC8"/>
    <w:rsid w:val="00AC4C65"/>
    <w:rsid w:val="00AC4DA3"/>
    <w:rsid w:val="00AC4E5E"/>
    <w:rsid w:val="00AC4FD9"/>
    <w:rsid w:val="00AC503F"/>
    <w:rsid w:val="00AC5399"/>
    <w:rsid w:val="00AC5620"/>
    <w:rsid w:val="00AC5692"/>
    <w:rsid w:val="00AC5DDA"/>
    <w:rsid w:val="00AC5F34"/>
    <w:rsid w:val="00AC6008"/>
    <w:rsid w:val="00AC64E9"/>
    <w:rsid w:val="00AC6DAD"/>
    <w:rsid w:val="00AC6F60"/>
    <w:rsid w:val="00AC7046"/>
    <w:rsid w:val="00AC7284"/>
    <w:rsid w:val="00AC72DD"/>
    <w:rsid w:val="00AC7458"/>
    <w:rsid w:val="00AC75EE"/>
    <w:rsid w:val="00AC77CB"/>
    <w:rsid w:val="00AC7848"/>
    <w:rsid w:val="00AC7D93"/>
    <w:rsid w:val="00AC7DA1"/>
    <w:rsid w:val="00AC7DB6"/>
    <w:rsid w:val="00AC7E73"/>
    <w:rsid w:val="00AD08EB"/>
    <w:rsid w:val="00AD0CE3"/>
    <w:rsid w:val="00AD0E3E"/>
    <w:rsid w:val="00AD0FC4"/>
    <w:rsid w:val="00AD114B"/>
    <w:rsid w:val="00AD11CF"/>
    <w:rsid w:val="00AD1252"/>
    <w:rsid w:val="00AD125D"/>
    <w:rsid w:val="00AD1290"/>
    <w:rsid w:val="00AD1372"/>
    <w:rsid w:val="00AD13EE"/>
    <w:rsid w:val="00AD1526"/>
    <w:rsid w:val="00AD15AD"/>
    <w:rsid w:val="00AD15C0"/>
    <w:rsid w:val="00AD15D9"/>
    <w:rsid w:val="00AD16AB"/>
    <w:rsid w:val="00AD16C4"/>
    <w:rsid w:val="00AD1FA7"/>
    <w:rsid w:val="00AD261F"/>
    <w:rsid w:val="00AD2650"/>
    <w:rsid w:val="00AD278A"/>
    <w:rsid w:val="00AD27B2"/>
    <w:rsid w:val="00AD2899"/>
    <w:rsid w:val="00AD2906"/>
    <w:rsid w:val="00AD2A28"/>
    <w:rsid w:val="00AD2A78"/>
    <w:rsid w:val="00AD2D16"/>
    <w:rsid w:val="00AD2FAC"/>
    <w:rsid w:val="00AD3400"/>
    <w:rsid w:val="00AD35E8"/>
    <w:rsid w:val="00AD3672"/>
    <w:rsid w:val="00AD388F"/>
    <w:rsid w:val="00AD38F9"/>
    <w:rsid w:val="00AD3D46"/>
    <w:rsid w:val="00AD3EDB"/>
    <w:rsid w:val="00AD3F60"/>
    <w:rsid w:val="00AD3FED"/>
    <w:rsid w:val="00AD432A"/>
    <w:rsid w:val="00AD45C0"/>
    <w:rsid w:val="00AD45DE"/>
    <w:rsid w:val="00AD48DB"/>
    <w:rsid w:val="00AD4997"/>
    <w:rsid w:val="00AD4AE0"/>
    <w:rsid w:val="00AD5010"/>
    <w:rsid w:val="00AD5088"/>
    <w:rsid w:val="00AD52D5"/>
    <w:rsid w:val="00AD5587"/>
    <w:rsid w:val="00AD5627"/>
    <w:rsid w:val="00AD5673"/>
    <w:rsid w:val="00AD58DF"/>
    <w:rsid w:val="00AD5C96"/>
    <w:rsid w:val="00AD5CA3"/>
    <w:rsid w:val="00AD5D7A"/>
    <w:rsid w:val="00AD616A"/>
    <w:rsid w:val="00AD678D"/>
    <w:rsid w:val="00AD6895"/>
    <w:rsid w:val="00AD6956"/>
    <w:rsid w:val="00AD6ABA"/>
    <w:rsid w:val="00AD6BB1"/>
    <w:rsid w:val="00AD6DC6"/>
    <w:rsid w:val="00AD6E89"/>
    <w:rsid w:val="00AD70A4"/>
    <w:rsid w:val="00AD7236"/>
    <w:rsid w:val="00AD74A6"/>
    <w:rsid w:val="00AD75B7"/>
    <w:rsid w:val="00AD7815"/>
    <w:rsid w:val="00AD7990"/>
    <w:rsid w:val="00AD79DE"/>
    <w:rsid w:val="00AD79F3"/>
    <w:rsid w:val="00AD79F4"/>
    <w:rsid w:val="00AD7B6B"/>
    <w:rsid w:val="00AD7C15"/>
    <w:rsid w:val="00AD7DE4"/>
    <w:rsid w:val="00AD7E80"/>
    <w:rsid w:val="00AD7ECE"/>
    <w:rsid w:val="00AE00F9"/>
    <w:rsid w:val="00AE014D"/>
    <w:rsid w:val="00AE03A1"/>
    <w:rsid w:val="00AE06BB"/>
    <w:rsid w:val="00AE0EEB"/>
    <w:rsid w:val="00AE173D"/>
    <w:rsid w:val="00AE1805"/>
    <w:rsid w:val="00AE1AB8"/>
    <w:rsid w:val="00AE1B62"/>
    <w:rsid w:val="00AE1EA4"/>
    <w:rsid w:val="00AE22BB"/>
    <w:rsid w:val="00AE22F9"/>
    <w:rsid w:val="00AE241F"/>
    <w:rsid w:val="00AE24D1"/>
    <w:rsid w:val="00AE2554"/>
    <w:rsid w:val="00AE264A"/>
    <w:rsid w:val="00AE2780"/>
    <w:rsid w:val="00AE2D8B"/>
    <w:rsid w:val="00AE2E5C"/>
    <w:rsid w:val="00AE31C3"/>
    <w:rsid w:val="00AE32C2"/>
    <w:rsid w:val="00AE3531"/>
    <w:rsid w:val="00AE38BF"/>
    <w:rsid w:val="00AE3A49"/>
    <w:rsid w:val="00AE3BE4"/>
    <w:rsid w:val="00AE3DF5"/>
    <w:rsid w:val="00AE45A5"/>
    <w:rsid w:val="00AE4E6A"/>
    <w:rsid w:val="00AE4F77"/>
    <w:rsid w:val="00AE507C"/>
    <w:rsid w:val="00AE5184"/>
    <w:rsid w:val="00AE55BE"/>
    <w:rsid w:val="00AE5770"/>
    <w:rsid w:val="00AE5AA2"/>
    <w:rsid w:val="00AE5C46"/>
    <w:rsid w:val="00AE5D23"/>
    <w:rsid w:val="00AE5DAE"/>
    <w:rsid w:val="00AE5F8A"/>
    <w:rsid w:val="00AE6042"/>
    <w:rsid w:val="00AE62EB"/>
    <w:rsid w:val="00AE6374"/>
    <w:rsid w:val="00AE63BD"/>
    <w:rsid w:val="00AE6733"/>
    <w:rsid w:val="00AE6739"/>
    <w:rsid w:val="00AE6A8B"/>
    <w:rsid w:val="00AE6C62"/>
    <w:rsid w:val="00AE6DC3"/>
    <w:rsid w:val="00AE6E85"/>
    <w:rsid w:val="00AE705B"/>
    <w:rsid w:val="00AE71CA"/>
    <w:rsid w:val="00AE71F1"/>
    <w:rsid w:val="00AE75CB"/>
    <w:rsid w:val="00AE79D2"/>
    <w:rsid w:val="00AE7A9A"/>
    <w:rsid w:val="00AE7E7F"/>
    <w:rsid w:val="00AF039C"/>
    <w:rsid w:val="00AF052E"/>
    <w:rsid w:val="00AF06F0"/>
    <w:rsid w:val="00AF0C3A"/>
    <w:rsid w:val="00AF109B"/>
    <w:rsid w:val="00AF1106"/>
    <w:rsid w:val="00AF12D0"/>
    <w:rsid w:val="00AF1446"/>
    <w:rsid w:val="00AF19B5"/>
    <w:rsid w:val="00AF1A9A"/>
    <w:rsid w:val="00AF1D96"/>
    <w:rsid w:val="00AF1E07"/>
    <w:rsid w:val="00AF1F7F"/>
    <w:rsid w:val="00AF20E2"/>
    <w:rsid w:val="00AF2148"/>
    <w:rsid w:val="00AF21E9"/>
    <w:rsid w:val="00AF2435"/>
    <w:rsid w:val="00AF2601"/>
    <w:rsid w:val="00AF2635"/>
    <w:rsid w:val="00AF28B4"/>
    <w:rsid w:val="00AF2A29"/>
    <w:rsid w:val="00AF2CD7"/>
    <w:rsid w:val="00AF2D1C"/>
    <w:rsid w:val="00AF2E11"/>
    <w:rsid w:val="00AF3269"/>
    <w:rsid w:val="00AF349B"/>
    <w:rsid w:val="00AF34FC"/>
    <w:rsid w:val="00AF3699"/>
    <w:rsid w:val="00AF393A"/>
    <w:rsid w:val="00AF3C64"/>
    <w:rsid w:val="00AF3D4F"/>
    <w:rsid w:val="00AF3DA4"/>
    <w:rsid w:val="00AF42EE"/>
    <w:rsid w:val="00AF4460"/>
    <w:rsid w:val="00AF46D2"/>
    <w:rsid w:val="00AF49BD"/>
    <w:rsid w:val="00AF4FEE"/>
    <w:rsid w:val="00AF535A"/>
    <w:rsid w:val="00AF5620"/>
    <w:rsid w:val="00AF5B1B"/>
    <w:rsid w:val="00AF5DEA"/>
    <w:rsid w:val="00AF5E62"/>
    <w:rsid w:val="00AF5F15"/>
    <w:rsid w:val="00AF61FE"/>
    <w:rsid w:val="00AF625F"/>
    <w:rsid w:val="00AF67B3"/>
    <w:rsid w:val="00AF67DB"/>
    <w:rsid w:val="00AF6A1F"/>
    <w:rsid w:val="00AF6B7A"/>
    <w:rsid w:val="00AF6E9C"/>
    <w:rsid w:val="00AF766C"/>
    <w:rsid w:val="00AF795A"/>
    <w:rsid w:val="00AF7A93"/>
    <w:rsid w:val="00AF7C1E"/>
    <w:rsid w:val="00AF7DEF"/>
    <w:rsid w:val="00AF7FE1"/>
    <w:rsid w:val="00B000C6"/>
    <w:rsid w:val="00B006A0"/>
    <w:rsid w:val="00B006E4"/>
    <w:rsid w:val="00B0087A"/>
    <w:rsid w:val="00B00A13"/>
    <w:rsid w:val="00B00D82"/>
    <w:rsid w:val="00B00DA2"/>
    <w:rsid w:val="00B01122"/>
    <w:rsid w:val="00B011B6"/>
    <w:rsid w:val="00B0121F"/>
    <w:rsid w:val="00B01431"/>
    <w:rsid w:val="00B0145B"/>
    <w:rsid w:val="00B0153F"/>
    <w:rsid w:val="00B01624"/>
    <w:rsid w:val="00B0165F"/>
    <w:rsid w:val="00B016D9"/>
    <w:rsid w:val="00B016F0"/>
    <w:rsid w:val="00B016F2"/>
    <w:rsid w:val="00B018A6"/>
    <w:rsid w:val="00B018CF"/>
    <w:rsid w:val="00B01949"/>
    <w:rsid w:val="00B019AE"/>
    <w:rsid w:val="00B02210"/>
    <w:rsid w:val="00B023FC"/>
    <w:rsid w:val="00B024BD"/>
    <w:rsid w:val="00B02606"/>
    <w:rsid w:val="00B02698"/>
    <w:rsid w:val="00B0280C"/>
    <w:rsid w:val="00B02A61"/>
    <w:rsid w:val="00B02AD5"/>
    <w:rsid w:val="00B02C39"/>
    <w:rsid w:val="00B02D5D"/>
    <w:rsid w:val="00B02EB8"/>
    <w:rsid w:val="00B03450"/>
    <w:rsid w:val="00B03C0A"/>
    <w:rsid w:val="00B03C6A"/>
    <w:rsid w:val="00B03D32"/>
    <w:rsid w:val="00B03E70"/>
    <w:rsid w:val="00B03F19"/>
    <w:rsid w:val="00B04266"/>
    <w:rsid w:val="00B0465B"/>
    <w:rsid w:val="00B04BC1"/>
    <w:rsid w:val="00B04CF1"/>
    <w:rsid w:val="00B04D66"/>
    <w:rsid w:val="00B0507F"/>
    <w:rsid w:val="00B0536E"/>
    <w:rsid w:val="00B053A7"/>
    <w:rsid w:val="00B05554"/>
    <w:rsid w:val="00B058F9"/>
    <w:rsid w:val="00B059C1"/>
    <w:rsid w:val="00B05C69"/>
    <w:rsid w:val="00B05DE4"/>
    <w:rsid w:val="00B05F88"/>
    <w:rsid w:val="00B06143"/>
    <w:rsid w:val="00B061C8"/>
    <w:rsid w:val="00B0627B"/>
    <w:rsid w:val="00B06325"/>
    <w:rsid w:val="00B063E3"/>
    <w:rsid w:val="00B06767"/>
    <w:rsid w:val="00B0683D"/>
    <w:rsid w:val="00B06A4D"/>
    <w:rsid w:val="00B06A7B"/>
    <w:rsid w:val="00B06DE8"/>
    <w:rsid w:val="00B06F0B"/>
    <w:rsid w:val="00B06FFB"/>
    <w:rsid w:val="00B07012"/>
    <w:rsid w:val="00B078DC"/>
    <w:rsid w:val="00B079E1"/>
    <w:rsid w:val="00B07CF3"/>
    <w:rsid w:val="00B07DA6"/>
    <w:rsid w:val="00B07EDB"/>
    <w:rsid w:val="00B07FA9"/>
    <w:rsid w:val="00B1049C"/>
    <w:rsid w:val="00B104CE"/>
    <w:rsid w:val="00B10528"/>
    <w:rsid w:val="00B1083C"/>
    <w:rsid w:val="00B10C67"/>
    <w:rsid w:val="00B11013"/>
    <w:rsid w:val="00B1106B"/>
    <w:rsid w:val="00B11240"/>
    <w:rsid w:val="00B11483"/>
    <w:rsid w:val="00B1175F"/>
    <w:rsid w:val="00B118DB"/>
    <w:rsid w:val="00B118F9"/>
    <w:rsid w:val="00B119A9"/>
    <w:rsid w:val="00B11C4A"/>
    <w:rsid w:val="00B11CDF"/>
    <w:rsid w:val="00B11CE8"/>
    <w:rsid w:val="00B11DC4"/>
    <w:rsid w:val="00B11F6E"/>
    <w:rsid w:val="00B11F6F"/>
    <w:rsid w:val="00B12085"/>
    <w:rsid w:val="00B12304"/>
    <w:rsid w:val="00B129AA"/>
    <w:rsid w:val="00B12B22"/>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3B8A"/>
    <w:rsid w:val="00B13DB5"/>
    <w:rsid w:val="00B14057"/>
    <w:rsid w:val="00B141EF"/>
    <w:rsid w:val="00B14358"/>
    <w:rsid w:val="00B1447C"/>
    <w:rsid w:val="00B1459D"/>
    <w:rsid w:val="00B14646"/>
    <w:rsid w:val="00B148FE"/>
    <w:rsid w:val="00B14AB4"/>
    <w:rsid w:val="00B14CE9"/>
    <w:rsid w:val="00B14EEF"/>
    <w:rsid w:val="00B14F88"/>
    <w:rsid w:val="00B15022"/>
    <w:rsid w:val="00B15598"/>
    <w:rsid w:val="00B1573E"/>
    <w:rsid w:val="00B157BE"/>
    <w:rsid w:val="00B15956"/>
    <w:rsid w:val="00B15D25"/>
    <w:rsid w:val="00B15FA4"/>
    <w:rsid w:val="00B161DC"/>
    <w:rsid w:val="00B163C8"/>
    <w:rsid w:val="00B16528"/>
    <w:rsid w:val="00B16531"/>
    <w:rsid w:val="00B1658B"/>
    <w:rsid w:val="00B16AAD"/>
    <w:rsid w:val="00B17038"/>
    <w:rsid w:val="00B170E6"/>
    <w:rsid w:val="00B170F3"/>
    <w:rsid w:val="00B17374"/>
    <w:rsid w:val="00B17433"/>
    <w:rsid w:val="00B179DB"/>
    <w:rsid w:val="00B17BAF"/>
    <w:rsid w:val="00B17BBF"/>
    <w:rsid w:val="00B201B7"/>
    <w:rsid w:val="00B206BA"/>
    <w:rsid w:val="00B20725"/>
    <w:rsid w:val="00B20AFB"/>
    <w:rsid w:val="00B20BC8"/>
    <w:rsid w:val="00B20E92"/>
    <w:rsid w:val="00B2116F"/>
    <w:rsid w:val="00B2137F"/>
    <w:rsid w:val="00B216C7"/>
    <w:rsid w:val="00B21815"/>
    <w:rsid w:val="00B219DD"/>
    <w:rsid w:val="00B219F7"/>
    <w:rsid w:val="00B21B9A"/>
    <w:rsid w:val="00B21C86"/>
    <w:rsid w:val="00B21ECE"/>
    <w:rsid w:val="00B21F8C"/>
    <w:rsid w:val="00B22040"/>
    <w:rsid w:val="00B22146"/>
    <w:rsid w:val="00B22179"/>
    <w:rsid w:val="00B222C9"/>
    <w:rsid w:val="00B22475"/>
    <w:rsid w:val="00B227B6"/>
    <w:rsid w:val="00B227D4"/>
    <w:rsid w:val="00B22A8F"/>
    <w:rsid w:val="00B22AA6"/>
    <w:rsid w:val="00B22D61"/>
    <w:rsid w:val="00B22FD5"/>
    <w:rsid w:val="00B23021"/>
    <w:rsid w:val="00B23165"/>
    <w:rsid w:val="00B23597"/>
    <w:rsid w:val="00B237E7"/>
    <w:rsid w:val="00B23806"/>
    <w:rsid w:val="00B23864"/>
    <w:rsid w:val="00B2389A"/>
    <w:rsid w:val="00B23971"/>
    <w:rsid w:val="00B23A1C"/>
    <w:rsid w:val="00B23AD8"/>
    <w:rsid w:val="00B23C88"/>
    <w:rsid w:val="00B23D72"/>
    <w:rsid w:val="00B23F97"/>
    <w:rsid w:val="00B24018"/>
    <w:rsid w:val="00B24298"/>
    <w:rsid w:val="00B244A1"/>
    <w:rsid w:val="00B244A5"/>
    <w:rsid w:val="00B24529"/>
    <w:rsid w:val="00B248E4"/>
    <w:rsid w:val="00B24A78"/>
    <w:rsid w:val="00B24A87"/>
    <w:rsid w:val="00B24BD9"/>
    <w:rsid w:val="00B24BF0"/>
    <w:rsid w:val="00B24C4F"/>
    <w:rsid w:val="00B250EB"/>
    <w:rsid w:val="00B250FF"/>
    <w:rsid w:val="00B2511A"/>
    <w:rsid w:val="00B251C3"/>
    <w:rsid w:val="00B251FA"/>
    <w:rsid w:val="00B255F3"/>
    <w:rsid w:val="00B256E4"/>
    <w:rsid w:val="00B257FE"/>
    <w:rsid w:val="00B25A76"/>
    <w:rsid w:val="00B25B07"/>
    <w:rsid w:val="00B25DB2"/>
    <w:rsid w:val="00B25E82"/>
    <w:rsid w:val="00B25E9D"/>
    <w:rsid w:val="00B25F92"/>
    <w:rsid w:val="00B265B5"/>
    <w:rsid w:val="00B26656"/>
    <w:rsid w:val="00B26849"/>
    <w:rsid w:val="00B26A1A"/>
    <w:rsid w:val="00B26C30"/>
    <w:rsid w:val="00B270DD"/>
    <w:rsid w:val="00B27548"/>
    <w:rsid w:val="00B27BB5"/>
    <w:rsid w:val="00B27C59"/>
    <w:rsid w:val="00B27C73"/>
    <w:rsid w:val="00B27D04"/>
    <w:rsid w:val="00B27EDF"/>
    <w:rsid w:val="00B3062C"/>
    <w:rsid w:val="00B3063F"/>
    <w:rsid w:val="00B30852"/>
    <w:rsid w:val="00B30EC4"/>
    <w:rsid w:val="00B31005"/>
    <w:rsid w:val="00B3107E"/>
    <w:rsid w:val="00B311C6"/>
    <w:rsid w:val="00B313E0"/>
    <w:rsid w:val="00B314FF"/>
    <w:rsid w:val="00B31556"/>
    <w:rsid w:val="00B3171B"/>
    <w:rsid w:val="00B317CA"/>
    <w:rsid w:val="00B317FE"/>
    <w:rsid w:val="00B31A4E"/>
    <w:rsid w:val="00B31C55"/>
    <w:rsid w:val="00B31CC8"/>
    <w:rsid w:val="00B31DE6"/>
    <w:rsid w:val="00B31EF6"/>
    <w:rsid w:val="00B32053"/>
    <w:rsid w:val="00B322C2"/>
    <w:rsid w:val="00B323E8"/>
    <w:rsid w:val="00B325AB"/>
    <w:rsid w:val="00B325F9"/>
    <w:rsid w:val="00B32852"/>
    <w:rsid w:val="00B3295A"/>
    <w:rsid w:val="00B329A8"/>
    <w:rsid w:val="00B329AC"/>
    <w:rsid w:val="00B32A89"/>
    <w:rsid w:val="00B32F24"/>
    <w:rsid w:val="00B33060"/>
    <w:rsid w:val="00B330A8"/>
    <w:rsid w:val="00B33178"/>
    <w:rsid w:val="00B332AD"/>
    <w:rsid w:val="00B33334"/>
    <w:rsid w:val="00B33B6D"/>
    <w:rsid w:val="00B341BD"/>
    <w:rsid w:val="00B3424A"/>
    <w:rsid w:val="00B344F3"/>
    <w:rsid w:val="00B346FA"/>
    <w:rsid w:val="00B3486A"/>
    <w:rsid w:val="00B34966"/>
    <w:rsid w:val="00B34B75"/>
    <w:rsid w:val="00B34C93"/>
    <w:rsid w:val="00B34F05"/>
    <w:rsid w:val="00B34F71"/>
    <w:rsid w:val="00B34FE0"/>
    <w:rsid w:val="00B3598B"/>
    <w:rsid w:val="00B35BF5"/>
    <w:rsid w:val="00B35BF6"/>
    <w:rsid w:val="00B35D87"/>
    <w:rsid w:val="00B36179"/>
    <w:rsid w:val="00B361B0"/>
    <w:rsid w:val="00B3631B"/>
    <w:rsid w:val="00B364B7"/>
    <w:rsid w:val="00B365F2"/>
    <w:rsid w:val="00B367A0"/>
    <w:rsid w:val="00B368A5"/>
    <w:rsid w:val="00B36EB7"/>
    <w:rsid w:val="00B371A2"/>
    <w:rsid w:val="00B37564"/>
    <w:rsid w:val="00B3767C"/>
    <w:rsid w:val="00B3773E"/>
    <w:rsid w:val="00B37BDC"/>
    <w:rsid w:val="00B37C49"/>
    <w:rsid w:val="00B37E91"/>
    <w:rsid w:val="00B37FFD"/>
    <w:rsid w:val="00B401B5"/>
    <w:rsid w:val="00B40689"/>
    <w:rsid w:val="00B40B4F"/>
    <w:rsid w:val="00B40D0B"/>
    <w:rsid w:val="00B40E33"/>
    <w:rsid w:val="00B40EC0"/>
    <w:rsid w:val="00B41161"/>
    <w:rsid w:val="00B4136B"/>
    <w:rsid w:val="00B41437"/>
    <w:rsid w:val="00B41515"/>
    <w:rsid w:val="00B415B3"/>
    <w:rsid w:val="00B41720"/>
    <w:rsid w:val="00B41B94"/>
    <w:rsid w:val="00B41BCD"/>
    <w:rsid w:val="00B41EDA"/>
    <w:rsid w:val="00B422F3"/>
    <w:rsid w:val="00B424C2"/>
    <w:rsid w:val="00B426DD"/>
    <w:rsid w:val="00B42934"/>
    <w:rsid w:val="00B42B47"/>
    <w:rsid w:val="00B42EF2"/>
    <w:rsid w:val="00B42F69"/>
    <w:rsid w:val="00B4302D"/>
    <w:rsid w:val="00B432E5"/>
    <w:rsid w:val="00B43398"/>
    <w:rsid w:val="00B4348F"/>
    <w:rsid w:val="00B434FA"/>
    <w:rsid w:val="00B43915"/>
    <w:rsid w:val="00B439A7"/>
    <w:rsid w:val="00B43DF8"/>
    <w:rsid w:val="00B4400F"/>
    <w:rsid w:val="00B4428D"/>
    <w:rsid w:val="00B44B60"/>
    <w:rsid w:val="00B44D8C"/>
    <w:rsid w:val="00B4539B"/>
    <w:rsid w:val="00B45663"/>
    <w:rsid w:val="00B457CE"/>
    <w:rsid w:val="00B45A77"/>
    <w:rsid w:val="00B45BB4"/>
    <w:rsid w:val="00B45CDF"/>
    <w:rsid w:val="00B45DF1"/>
    <w:rsid w:val="00B45E8A"/>
    <w:rsid w:val="00B45F58"/>
    <w:rsid w:val="00B46247"/>
    <w:rsid w:val="00B46303"/>
    <w:rsid w:val="00B46425"/>
    <w:rsid w:val="00B468BD"/>
    <w:rsid w:val="00B46987"/>
    <w:rsid w:val="00B46B43"/>
    <w:rsid w:val="00B46E16"/>
    <w:rsid w:val="00B47115"/>
    <w:rsid w:val="00B47198"/>
    <w:rsid w:val="00B47289"/>
    <w:rsid w:val="00B47778"/>
    <w:rsid w:val="00B4793F"/>
    <w:rsid w:val="00B47B80"/>
    <w:rsid w:val="00B47D6E"/>
    <w:rsid w:val="00B47F79"/>
    <w:rsid w:val="00B5012C"/>
    <w:rsid w:val="00B502F5"/>
    <w:rsid w:val="00B503FF"/>
    <w:rsid w:val="00B5046C"/>
    <w:rsid w:val="00B506DE"/>
    <w:rsid w:val="00B5079D"/>
    <w:rsid w:val="00B50838"/>
    <w:rsid w:val="00B509C9"/>
    <w:rsid w:val="00B50E4F"/>
    <w:rsid w:val="00B5199C"/>
    <w:rsid w:val="00B524D9"/>
    <w:rsid w:val="00B524E3"/>
    <w:rsid w:val="00B52555"/>
    <w:rsid w:val="00B5278B"/>
    <w:rsid w:val="00B5297A"/>
    <w:rsid w:val="00B53147"/>
    <w:rsid w:val="00B5327A"/>
    <w:rsid w:val="00B535A7"/>
    <w:rsid w:val="00B53D86"/>
    <w:rsid w:val="00B53E60"/>
    <w:rsid w:val="00B540C4"/>
    <w:rsid w:val="00B5441B"/>
    <w:rsid w:val="00B54AD6"/>
    <w:rsid w:val="00B54D59"/>
    <w:rsid w:val="00B54F10"/>
    <w:rsid w:val="00B54F95"/>
    <w:rsid w:val="00B54FE1"/>
    <w:rsid w:val="00B5508B"/>
    <w:rsid w:val="00B553AD"/>
    <w:rsid w:val="00B55463"/>
    <w:rsid w:val="00B5562F"/>
    <w:rsid w:val="00B556E1"/>
    <w:rsid w:val="00B5571A"/>
    <w:rsid w:val="00B557BB"/>
    <w:rsid w:val="00B55834"/>
    <w:rsid w:val="00B55A23"/>
    <w:rsid w:val="00B55AB9"/>
    <w:rsid w:val="00B55BC3"/>
    <w:rsid w:val="00B55EF0"/>
    <w:rsid w:val="00B55F57"/>
    <w:rsid w:val="00B55F84"/>
    <w:rsid w:val="00B56065"/>
    <w:rsid w:val="00B560EC"/>
    <w:rsid w:val="00B56333"/>
    <w:rsid w:val="00B56641"/>
    <w:rsid w:val="00B568DC"/>
    <w:rsid w:val="00B56BB4"/>
    <w:rsid w:val="00B57094"/>
    <w:rsid w:val="00B572A6"/>
    <w:rsid w:val="00B573E9"/>
    <w:rsid w:val="00B5750A"/>
    <w:rsid w:val="00B5763E"/>
    <w:rsid w:val="00B57838"/>
    <w:rsid w:val="00B5790C"/>
    <w:rsid w:val="00B57B0D"/>
    <w:rsid w:val="00B57C7F"/>
    <w:rsid w:val="00B6018F"/>
    <w:rsid w:val="00B60204"/>
    <w:rsid w:val="00B60526"/>
    <w:rsid w:val="00B60535"/>
    <w:rsid w:val="00B606C4"/>
    <w:rsid w:val="00B60B4A"/>
    <w:rsid w:val="00B60CC0"/>
    <w:rsid w:val="00B61141"/>
    <w:rsid w:val="00B614B5"/>
    <w:rsid w:val="00B6155D"/>
    <w:rsid w:val="00B615B4"/>
    <w:rsid w:val="00B615F4"/>
    <w:rsid w:val="00B616E5"/>
    <w:rsid w:val="00B617CD"/>
    <w:rsid w:val="00B61AC1"/>
    <w:rsid w:val="00B61D68"/>
    <w:rsid w:val="00B627DB"/>
    <w:rsid w:val="00B627F4"/>
    <w:rsid w:val="00B62DE5"/>
    <w:rsid w:val="00B62EF3"/>
    <w:rsid w:val="00B62F59"/>
    <w:rsid w:val="00B6300F"/>
    <w:rsid w:val="00B63019"/>
    <w:rsid w:val="00B6308A"/>
    <w:rsid w:val="00B633EF"/>
    <w:rsid w:val="00B63625"/>
    <w:rsid w:val="00B63C33"/>
    <w:rsid w:val="00B63C8D"/>
    <w:rsid w:val="00B63CC3"/>
    <w:rsid w:val="00B63FCE"/>
    <w:rsid w:val="00B64511"/>
    <w:rsid w:val="00B6453A"/>
    <w:rsid w:val="00B64AA1"/>
    <w:rsid w:val="00B64B0E"/>
    <w:rsid w:val="00B64C74"/>
    <w:rsid w:val="00B64D1B"/>
    <w:rsid w:val="00B64D39"/>
    <w:rsid w:val="00B64E9D"/>
    <w:rsid w:val="00B650ED"/>
    <w:rsid w:val="00B651DA"/>
    <w:rsid w:val="00B6576B"/>
    <w:rsid w:val="00B657CC"/>
    <w:rsid w:val="00B65A8F"/>
    <w:rsid w:val="00B65BE7"/>
    <w:rsid w:val="00B661D7"/>
    <w:rsid w:val="00B66282"/>
    <w:rsid w:val="00B66304"/>
    <w:rsid w:val="00B6645C"/>
    <w:rsid w:val="00B66486"/>
    <w:rsid w:val="00B664B2"/>
    <w:rsid w:val="00B66959"/>
    <w:rsid w:val="00B66D93"/>
    <w:rsid w:val="00B66DF7"/>
    <w:rsid w:val="00B66E2D"/>
    <w:rsid w:val="00B66E72"/>
    <w:rsid w:val="00B66E83"/>
    <w:rsid w:val="00B66F5B"/>
    <w:rsid w:val="00B67045"/>
    <w:rsid w:val="00B6727A"/>
    <w:rsid w:val="00B6740F"/>
    <w:rsid w:val="00B678CD"/>
    <w:rsid w:val="00B67AD9"/>
    <w:rsid w:val="00B67B47"/>
    <w:rsid w:val="00B67D67"/>
    <w:rsid w:val="00B70209"/>
    <w:rsid w:val="00B702DF"/>
    <w:rsid w:val="00B7044B"/>
    <w:rsid w:val="00B708EB"/>
    <w:rsid w:val="00B70945"/>
    <w:rsid w:val="00B709DB"/>
    <w:rsid w:val="00B70B07"/>
    <w:rsid w:val="00B70B87"/>
    <w:rsid w:val="00B70D70"/>
    <w:rsid w:val="00B710BD"/>
    <w:rsid w:val="00B712C3"/>
    <w:rsid w:val="00B71493"/>
    <w:rsid w:val="00B71614"/>
    <w:rsid w:val="00B71793"/>
    <w:rsid w:val="00B71C8A"/>
    <w:rsid w:val="00B71ECB"/>
    <w:rsid w:val="00B7208F"/>
    <w:rsid w:val="00B72572"/>
    <w:rsid w:val="00B726D4"/>
    <w:rsid w:val="00B728B2"/>
    <w:rsid w:val="00B72A50"/>
    <w:rsid w:val="00B72CC4"/>
    <w:rsid w:val="00B72E3F"/>
    <w:rsid w:val="00B72FBB"/>
    <w:rsid w:val="00B730A3"/>
    <w:rsid w:val="00B730BF"/>
    <w:rsid w:val="00B730DB"/>
    <w:rsid w:val="00B731D8"/>
    <w:rsid w:val="00B731E9"/>
    <w:rsid w:val="00B73275"/>
    <w:rsid w:val="00B733FE"/>
    <w:rsid w:val="00B73509"/>
    <w:rsid w:val="00B7388F"/>
    <w:rsid w:val="00B73BC2"/>
    <w:rsid w:val="00B73C45"/>
    <w:rsid w:val="00B73D03"/>
    <w:rsid w:val="00B73E4C"/>
    <w:rsid w:val="00B73EF7"/>
    <w:rsid w:val="00B74174"/>
    <w:rsid w:val="00B741C6"/>
    <w:rsid w:val="00B7454B"/>
    <w:rsid w:val="00B74718"/>
    <w:rsid w:val="00B747FE"/>
    <w:rsid w:val="00B749CE"/>
    <w:rsid w:val="00B749E9"/>
    <w:rsid w:val="00B74A0D"/>
    <w:rsid w:val="00B74B5B"/>
    <w:rsid w:val="00B74B83"/>
    <w:rsid w:val="00B74C90"/>
    <w:rsid w:val="00B74EEC"/>
    <w:rsid w:val="00B7502F"/>
    <w:rsid w:val="00B752E3"/>
    <w:rsid w:val="00B753B0"/>
    <w:rsid w:val="00B755CA"/>
    <w:rsid w:val="00B756EC"/>
    <w:rsid w:val="00B757A7"/>
    <w:rsid w:val="00B758C9"/>
    <w:rsid w:val="00B759A1"/>
    <w:rsid w:val="00B75AEC"/>
    <w:rsid w:val="00B75E6A"/>
    <w:rsid w:val="00B75ECB"/>
    <w:rsid w:val="00B75F41"/>
    <w:rsid w:val="00B75F42"/>
    <w:rsid w:val="00B75FA0"/>
    <w:rsid w:val="00B7615E"/>
    <w:rsid w:val="00B76424"/>
    <w:rsid w:val="00B766F1"/>
    <w:rsid w:val="00B76BAB"/>
    <w:rsid w:val="00B76D1C"/>
    <w:rsid w:val="00B76DB2"/>
    <w:rsid w:val="00B76F4A"/>
    <w:rsid w:val="00B77111"/>
    <w:rsid w:val="00B772B0"/>
    <w:rsid w:val="00B77356"/>
    <w:rsid w:val="00B773C6"/>
    <w:rsid w:val="00B77AC5"/>
    <w:rsid w:val="00B77C36"/>
    <w:rsid w:val="00B77C8B"/>
    <w:rsid w:val="00B77E83"/>
    <w:rsid w:val="00B77EA3"/>
    <w:rsid w:val="00B80007"/>
    <w:rsid w:val="00B80035"/>
    <w:rsid w:val="00B8010A"/>
    <w:rsid w:val="00B801D9"/>
    <w:rsid w:val="00B80229"/>
    <w:rsid w:val="00B80247"/>
    <w:rsid w:val="00B802CD"/>
    <w:rsid w:val="00B80300"/>
    <w:rsid w:val="00B804AF"/>
    <w:rsid w:val="00B80B18"/>
    <w:rsid w:val="00B80C9A"/>
    <w:rsid w:val="00B80E62"/>
    <w:rsid w:val="00B80F13"/>
    <w:rsid w:val="00B80F5F"/>
    <w:rsid w:val="00B80F8C"/>
    <w:rsid w:val="00B81108"/>
    <w:rsid w:val="00B81118"/>
    <w:rsid w:val="00B8140A"/>
    <w:rsid w:val="00B81445"/>
    <w:rsid w:val="00B816E7"/>
    <w:rsid w:val="00B8180F"/>
    <w:rsid w:val="00B81852"/>
    <w:rsid w:val="00B8191E"/>
    <w:rsid w:val="00B819F6"/>
    <w:rsid w:val="00B81A88"/>
    <w:rsid w:val="00B81C56"/>
    <w:rsid w:val="00B81C75"/>
    <w:rsid w:val="00B82214"/>
    <w:rsid w:val="00B82440"/>
    <w:rsid w:val="00B824AF"/>
    <w:rsid w:val="00B8263F"/>
    <w:rsid w:val="00B82B58"/>
    <w:rsid w:val="00B82CF5"/>
    <w:rsid w:val="00B83182"/>
    <w:rsid w:val="00B83258"/>
    <w:rsid w:val="00B83527"/>
    <w:rsid w:val="00B83978"/>
    <w:rsid w:val="00B8399D"/>
    <w:rsid w:val="00B83A32"/>
    <w:rsid w:val="00B83BAE"/>
    <w:rsid w:val="00B83CAD"/>
    <w:rsid w:val="00B840CB"/>
    <w:rsid w:val="00B84231"/>
    <w:rsid w:val="00B84329"/>
    <w:rsid w:val="00B8439D"/>
    <w:rsid w:val="00B845BF"/>
    <w:rsid w:val="00B84608"/>
    <w:rsid w:val="00B8474B"/>
    <w:rsid w:val="00B84EE9"/>
    <w:rsid w:val="00B85005"/>
    <w:rsid w:val="00B850C1"/>
    <w:rsid w:val="00B85112"/>
    <w:rsid w:val="00B85228"/>
    <w:rsid w:val="00B85250"/>
    <w:rsid w:val="00B854B9"/>
    <w:rsid w:val="00B85609"/>
    <w:rsid w:val="00B857AF"/>
    <w:rsid w:val="00B85F9E"/>
    <w:rsid w:val="00B86012"/>
    <w:rsid w:val="00B86096"/>
    <w:rsid w:val="00B8617A"/>
    <w:rsid w:val="00B861F7"/>
    <w:rsid w:val="00B864FA"/>
    <w:rsid w:val="00B864FE"/>
    <w:rsid w:val="00B8676F"/>
    <w:rsid w:val="00B867E2"/>
    <w:rsid w:val="00B8687E"/>
    <w:rsid w:val="00B869E1"/>
    <w:rsid w:val="00B86AAA"/>
    <w:rsid w:val="00B86AAD"/>
    <w:rsid w:val="00B86AEE"/>
    <w:rsid w:val="00B86C55"/>
    <w:rsid w:val="00B86D71"/>
    <w:rsid w:val="00B86E31"/>
    <w:rsid w:val="00B86E86"/>
    <w:rsid w:val="00B8700B"/>
    <w:rsid w:val="00B870F4"/>
    <w:rsid w:val="00B8734C"/>
    <w:rsid w:val="00B87808"/>
    <w:rsid w:val="00B87EDF"/>
    <w:rsid w:val="00B90305"/>
    <w:rsid w:val="00B9032E"/>
    <w:rsid w:val="00B90607"/>
    <w:rsid w:val="00B90E51"/>
    <w:rsid w:val="00B90EA5"/>
    <w:rsid w:val="00B90F11"/>
    <w:rsid w:val="00B910D2"/>
    <w:rsid w:val="00B91125"/>
    <w:rsid w:val="00B91173"/>
    <w:rsid w:val="00B911A1"/>
    <w:rsid w:val="00B912FC"/>
    <w:rsid w:val="00B914CB"/>
    <w:rsid w:val="00B915C8"/>
    <w:rsid w:val="00B91707"/>
    <w:rsid w:val="00B919AE"/>
    <w:rsid w:val="00B91CFF"/>
    <w:rsid w:val="00B92303"/>
    <w:rsid w:val="00B92411"/>
    <w:rsid w:val="00B9275C"/>
    <w:rsid w:val="00B9281B"/>
    <w:rsid w:val="00B92897"/>
    <w:rsid w:val="00B928BF"/>
    <w:rsid w:val="00B92940"/>
    <w:rsid w:val="00B92B13"/>
    <w:rsid w:val="00B92EDD"/>
    <w:rsid w:val="00B9305A"/>
    <w:rsid w:val="00B93288"/>
    <w:rsid w:val="00B93295"/>
    <w:rsid w:val="00B9356B"/>
    <w:rsid w:val="00B935C9"/>
    <w:rsid w:val="00B9366F"/>
    <w:rsid w:val="00B93AFA"/>
    <w:rsid w:val="00B93E5F"/>
    <w:rsid w:val="00B9406D"/>
    <w:rsid w:val="00B9412F"/>
    <w:rsid w:val="00B94617"/>
    <w:rsid w:val="00B94A8C"/>
    <w:rsid w:val="00B94B63"/>
    <w:rsid w:val="00B94C41"/>
    <w:rsid w:val="00B94E3F"/>
    <w:rsid w:val="00B94E4B"/>
    <w:rsid w:val="00B95071"/>
    <w:rsid w:val="00B952E0"/>
    <w:rsid w:val="00B9532E"/>
    <w:rsid w:val="00B95487"/>
    <w:rsid w:val="00B954E4"/>
    <w:rsid w:val="00B9564C"/>
    <w:rsid w:val="00B956EA"/>
    <w:rsid w:val="00B9580A"/>
    <w:rsid w:val="00B95C2F"/>
    <w:rsid w:val="00B95E41"/>
    <w:rsid w:val="00B95FA9"/>
    <w:rsid w:val="00B9648C"/>
    <w:rsid w:val="00B96534"/>
    <w:rsid w:val="00B96661"/>
    <w:rsid w:val="00B96682"/>
    <w:rsid w:val="00B96A1E"/>
    <w:rsid w:val="00B96E5F"/>
    <w:rsid w:val="00B9705B"/>
    <w:rsid w:val="00B970D0"/>
    <w:rsid w:val="00B977DE"/>
    <w:rsid w:val="00B97AE3"/>
    <w:rsid w:val="00B97BD8"/>
    <w:rsid w:val="00B97CE6"/>
    <w:rsid w:val="00B97D72"/>
    <w:rsid w:val="00B97DEF"/>
    <w:rsid w:val="00B97EAF"/>
    <w:rsid w:val="00BA02E6"/>
    <w:rsid w:val="00BA0612"/>
    <w:rsid w:val="00BA078B"/>
    <w:rsid w:val="00BA0822"/>
    <w:rsid w:val="00BA0A16"/>
    <w:rsid w:val="00BA0AF7"/>
    <w:rsid w:val="00BA0C2F"/>
    <w:rsid w:val="00BA0C3C"/>
    <w:rsid w:val="00BA0DA0"/>
    <w:rsid w:val="00BA0DF7"/>
    <w:rsid w:val="00BA1009"/>
    <w:rsid w:val="00BA113D"/>
    <w:rsid w:val="00BA1448"/>
    <w:rsid w:val="00BA15AE"/>
    <w:rsid w:val="00BA1ADF"/>
    <w:rsid w:val="00BA1B7D"/>
    <w:rsid w:val="00BA1BC0"/>
    <w:rsid w:val="00BA1D79"/>
    <w:rsid w:val="00BA1EC7"/>
    <w:rsid w:val="00BA1ED3"/>
    <w:rsid w:val="00BA2024"/>
    <w:rsid w:val="00BA2025"/>
    <w:rsid w:val="00BA268D"/>
    <w:rsid w:val="00BA2857"/>
    <w:rsid w:val="00BA2AC7"/>
    <w:rsid w:val="00BA2BC3"/>
    <w:rsid w:val="00BA2E2A"/>
    <w:rsid w:val="00BA2F93"/>
    <w:rsid w:val="00BA3057"/>
    <w:rsid w:val="00BA31D5"/>
    <w:rsid w:val="00BA352C"/>
    <w:rsid w:val="00BA38C6"/>
    <w:rsid w:val="00BA3A74"/>
    <w:rsid w:val="00BA3F40"/>
    <w:rsid w:val="00BA4087"/>
    <w:rsid w:val="00BA4293"/>
    <w:rsid w:val="00BA44AB"/>
    <w:rsid w:val="00BA44B8"/>
    <w:rsid w:val="00BA47D5"/>
    <w:rsid w:val="00BA49FE"/>
    <w:rsid w:val="00BA4AFB"/>
    <w:rsid w:val="00BA508C"/>
    <w:rsid w:val="00BA51E7"/>
    <w:rsid w:val="00BA5371"/>
    <w:rsid w:val="00BA5373"/>
    <w:rsid w:val="00BA5D82"/>
    <w:rsid w:val="00BA5E5B"/>
    <w:rsid w:val="00BA6092"/>
    <w:rsid w:val="00BA614D"/>
    <w:rsid w:val="00BA61C2"/>
    <w:rsid w:val="00BA62CB"/>
    <w:rsid w:val="00BA62D6"/>
    <w:rsid w:val="00BA6845"/>
    <w:rsid w:val="00BA691F"/>
    <w:rsid w:val="00BA6C2D"/>
    <w:rsid w:val="00BA6DED"/>
    <w:rsid w:val="00BA6FDB"/>
    <w:rsid w:val="00BA703F"/>
    <w:rsid w:val="00BA71CF"/>
    <w:rsid w:val="00BA737F"/>
    <w:rsid w:val="00BA7410"/>
    <w:rsid w:val="00BA75F5"/>
    <w:rsid w:val="00BA764A"/>
    <w:rsid w:val="00BA76E8"/>
    <w:rsid w:val="00BA7704"/>
    <w:rsid w:val="00BA776A"/>
    <w:rsid w:val="00BA794B"/>
    <w:rsid w:val="00BA7A19"/>
    <w:rsid w:val="00BA7B01"/>
    <w:rsid w:val="00BA7B75"/>
    <w:rsid w:val="00BA7D97"/>
    <w:rsid w:val="00BA7E9C"/>
    <w:rsid w:val="00BA7EE3"/>
    <w:rsid w:val="00BB0033"/>
    <w:rsid w:val="00BB018B"/>
    <w:rsid w:val="00BB0606"/>
    <w:rsid w:val="00BB07DC"/>
    <w:rsid w:val="00BB0A92"/>
    <w:rsid w:val="00BB0B2C"/>
    <w:rsid w:val="00BB0B5E"/>
    <w:rsid w:val="00BB0E31"/>
    <w:rsid w:val="00BB0F06"/>
    <w:rsid w:val="00BB105D"/>
    <w:rsid w:val="00BB1186"/>
    <w:rsid w:val="00BB15C3"/>
    <w:rsid w:val="00BB1735"/>
    <w:rsid w:val="00BB18E4"/>
    <w:rsid w:val="00BB1EA7"/>
    <w:rsid w:val="00BB1F8F"/>
    <w:rsid w:val="00BB22F4"/>
    <w:rsid w:val="00BB2469"/>
    <w:rsid w:val="00BB25F7"/>
    <w:rsid w:val="00BB2602"/>
    <w:rsid w:val="00BB26E7"/>
    <w:rsid w:val="00BB2860"/>
    <w:rsid w:val="00BB2A65"/>
    <w:rsid w:val="00BB2A76"/>
    <w:rsid w:val="00BB2AED"/>
    <w:rsid w:val="00BB2DAF"/>
    <w:rsid w:val="00BB2E86"/>
    <w:rsid w:val="00BB2EE1"/>
    <w:rsid w:val="00BB2EE2"/>
    <w:rsid w:val="00BB2EF4"/>
    <w:rsid w:val="00BB2FE6"/>
    <w:rsid w:val="00BB31C4"/>
    <w:rsid w:val="00BB33F9"/>
    <w:rsid w:val="00BB3482"/>
    <w:rsid w:val="00BB34A7"/>
    <w:rsid w:val="00BB34F1"/>
    <w:rsid w:val="00BB3603"/>
    <w:rsid w:val="00BB365B"/>
    <w:rsid w:val="00BB3732"/>
    <w:rsid w:val="00BB37D0"/>
    <w:rsid w:val="00BB3A91"/>
    <w:rsid w:val="00BB3B26"/>
    <w:rsid w:val="00BB3B3F"/>
    <w:rsid w:val="00BB3C2E"/>
    <w:rsid w:val="00BB3C39"/>
    <w:rsid w:val="00BB4293"/>
    <w:rsid w:val="00BB42CA"/>
    <w:rsid w:val="00BB465F"/>
    <w:rsid w:val="00BB4806"/>
    <w:rsid w:val="00BB4B75"/>
    <w:rsid w:val="00BB4F52"/>
    <w:rsid w:val="00BB4FB0"/>
    <w:rsid w:val="00BB519E"/>
    <w:rsid w:val="00BB524B"/>
    <w:rsid w:val="00BB53F9"/>
    <w:rsid w:val="00BB54BD"/>
    <w:rsid w:val="00BB5B22"/>
    <w:rsid w:val="00BB5B85"/>
    <w:rsid w:val="00BB5BD3"/>
    <w:rsid w:val="00BB5CF6"/>
    <w:rsid w:val="00BB5D25"/>
    <w:rsid w:val="00BB62DC"/>
    <w:rsid w:val="00BB62F6"/>
    <w:rsid w:val="00BB66BA"/>
    <w:rsid w:val="00BB69B9"/>
    <w:rsid w:val="00BB6A0E"/>
    <w:rsid w:val="00BB6FA6"/>
    <w:rsid w:val="00BB70EC"/>
    <w:rsid w:val="00BB718D"/>
    <w:rsid w:val="00BB74EB"/>
    <w:rsid w:val="00BB75F7"/>
    <w:rsid w:val="00BB76E3"/>
    <w:rsid w:val="00BB78BF"/>
    <w:rsid w:val="00BB7C83"/>
    <w:rsid w:val="00BB7F99"/>
    <w:rsid w:val="00BB7FD8"/>
    <w:rsid w:val="00BB7FF2"/>
    <w:rsid w:val="00BC05D0"/>
    <w:rsid w:val="00BC073B"/>
    <w:rsid w:val="00BC08AE"/>
    <w:rsid w:val="00BC0B63"/>
    <w:rsid w:val="00BC0F8F"/>
    <w:rsid w:val="00BC1322"/>
    <w:rsid w:val="00BC13E0"/>
    <w:rsid w:val="00BC156F"/>
    <w:rsid w:val="00BC1AF5"/>
    <w:rsid w:val="00BC1DD1"/>
    <w:rsid w:val="00BC1F1E"/>
    <w:rsid w:val="00BC2089"/>
    <w:rsid w:val="00BC2161"/>
    <w:rsid w:val="00BC2201"/>
    <w:rsid w:val="00BC23F7"/>
    <w:rsid w:val="00BC269C"/>
    <w:rsid w:val="00BC27BE"/>
    <w:rsid w:val="00BC28F0"/>
    <w:rsid w:val="00BC2A26"/>
    <w:rsid w:val="00BC2BC3"/>
    <w:rsid w:val="00BC2C8F"/>
    <w:rsid w:val="00BC2E8B"/>
    <w:rsid w:val="00BC2EA7"/>
    <w:rsid w:val="00BC31AC"/>
    <w:rsid w:val="00BC3357"/>
    <w:rsid w:val="00BC3490"/>
    <w:rsid w:val="00BC36E2"/>
    <w:rsid w:val="00BC3743"/>
    <w:rsid w:val="00BC3B32"/>
    <w:rsid w:val="00BC3EC2"/>
    <w:rsid w:val="00BC4048"/>
    <w:rsid w:val="00BC43F7"/>
    <w:rsid w:val="00BC453D"/>
    <w:rsid w:val="00BC45AC"/>
    <w:rsid w:val="00BC47B7"/>
    <w:rsid w:val="00BC4F78"/>
    <w:rsid w:val="00BC5096"/>
    <w:rsid w:val="00BC50CA"/>
    <w:rsid w:val="00BC51B3"/>
    <w:rsid w:val="00BC52C3"/>
    <w:rsid w:val="00BC52D8"/>
    <w:rsid w:val="00BC5425"/>
    <w:rsid w:val="00BC553F"/>
    <w:rsid w:val="00BC55C4"/>
    <w:rsid w:val="00BC5634"/>
    <w:rsid w:val="00BC56C1"/>
    <w:rsid w:val="00BC5895"/>
    <w:rsid w:val="00BC59C6"/>
    <w:rsid w:val="00BC5BF6"/>
    <w:rsid w:val="00BC5E4E"/>
    <w:rsid w:val="00BC5ECD"/>
    <w:rsid w:val="00BC5F7E"/>
    <w:rsid w:val="00BC5FB9"/>
    <w:rsid w:val="00BC5FDF"/>
    <w:rsid w:val="00BC6190"/>
    <w:rsid w:val="00BC660F"/>
    <w:rsid w:val="00BC66D9"/>
    <w:rsid w:val="00BC6B70"/>
    <w:rsid w:val="00BC6BC1"/>
    <w:rsid w:val="00BC6CC2"/>
    <w:rsid w:val="00BC6D93"/>
    <w:rsid w:val="00BC6F04"/>
    <w:rsid w:val="00BC710C"/>
    <w:rsid w:val="00BC7330"/>
    <w:rsid w:val="00BC7590"/>
    <w:rsid w:val="00BC7729"/>
    <w:rsid w:val="00BC77E0"/>
    <w:rsid w:val="00BC7A62"/>
    <w:rsid w:val="00BC7EFB"/>
    <w:rsid w:val="00BD0299"/>
    <w:rsid w:val="00BD02FB"/>
    <w:rsid w:val="00BD0675"/>
    <w:rsid w:val="00BD06BD"/>
    <w:rsid w:val="00BD07ED"/>
    <w:rsid w:val="00BD08C4"/>
    <w:rsid w:val="00BD0A42"/>
    <w:rsid w:val="00BD0D11"/>
    <w:rsid w:val="00BD0D26"/>
    <w:rsid w:val="00BD102E"/>
    <w:rsid w:val="00BD1097"/>
    <w:rsid w:val="00BD119C"/>
    <w:rsid w:val="00BD1242"/>
    <w:rsid w:val="00BD1E76"/>
    <w:rsid w:val="00BD21DC"/>
    <w:rsid w:val="00BD29BA"/>
    <w:rsid w:val="00BD2AE4"/>
    <w:rsid w:val="00BD2DFF"/>
    <w:rsid w:val="00BD2F0D"/>
    <w:rsid w:val="00BD2F30"/>
    <w:rsid w:val="00BD2F8B"/>
    <w:rsid w:val="00BD2FA4"/>
    <w:rsid w:val="00BD3016"/>
    <w:rsid w:val="00BD305B"/>
    <w:rsid w:val="00BD3234"/>
    <w:rsid w:val="00BD345D"/>
    <w:rsid w:val="00BD34FB"/>
    <w:rsid w:val="00BD3B93"/>
    <w:rsid w:val="00BD3C2E"/>
    <w:rsid w:val="00BD3C3A"/>
    <w:rsid w:val="00BD3C46"/>
    <w:rsid w:val="00BD3C5B"/>
    <w:rsid w:val="00BD3FAD"/>
    <w:rsid w:val="00BD4348"/>
    <w:rsid w:val="00BD4576"/>
    <w:rsid w:val="00BD489B"/>
    <w:rsid w:val="00BD492B"/>
    <w:rsid w:val="00BD4C1A"/>
    <w:rsid w:val="00BD4D70"/>
    <w:rsid w:val="00BD4EA3"/>
    <w:rsid w:val="00BD506E"/>
    <w:rsid w:val="00BD50DC"/>
    <w:rsid w:val="00BD52FA"/>
    <w:rsid w:val="00BD532D"/>
    <w:rsid w:val="00BD558E"/>
    <w:rsid w:val="00BD5634"/>
    <w:rsid w:val="00BD5943"/>
    <w:rsid w:val="00BD5DC8"/>
    <w:rsid w:val="00BD5E3A"/>
    <w:rsid w:val="00BD5E82"/>
    <w:rsid w:val="00BD6230"/>
    <w:rsid w:val="00BD64AA"/>
    <w:rsid w:val="00BD6547"/>
    <w:rsid w:val="00BD685C"/>
    <w:rsid w:val="00BD68D2"/>
    <w:rsid w:val="00BD69AE"/>
    <w:rsid w:val="00BD6E94"/>
    <w:rsid w:val="00BD7216"/>
    <w:rsid w:val="00BD74E4"/>
    <w:rsid w:val="00BD7508"/>
    <w:rsid w:val="00BD756C"/>
    <w:rsid w:val="00BD7883"/>
    <w:rsid w:val="00BD79FC"/>
    <w:rsid w:val="00BD7A67"/>
    <w:rsid w:val="00BD7A74"/>
    <w:rsid w:val="00BD7A93"/>
    <w:rsid w:val="00BD7B5B"/>
    <w:rsid w:val="00BD7C5E"/>
    <w:rsid w:val="00BD7CE0"/>
    <w:rsid w:val="00BE005D"/>
    <w:rsid w:val="00BE036A"/>
    <w:rsid w:val="00BE04AB"/>
    <w:rsid w:val="00BE0843"/>
    <w:rsid w:val="00BE09EB"/>
    <w:rsid w:val="00BE0E3F"/>
    <w:rsid w:val="00BE0E8C"/>
    <w:rsid w:val="00BE1077"/>
    <w:rsid w:val="00BE10F0"/>
    <w:rsid w:val="00BE111F"/>
    <w:rsid w:val="00BE1249"/>
    <w:rsid w:val="00BE12FC"/>
    <w:rsid w:val="00BE189A"/>
    <w:rsid w:val="00BE1E47"/>
    <w:rsid w:val="00BE20C3"/>
    <w:rsid w:val="00BE27D2"/>
    <w:rsid w:val="00BE29C8"/>
    <w:rsid w:val="00BE29CE"/>
    <w:rsid w:val="00BE2A84"/>
    <w:rsid w:val="00BE2AC6"/>
    <w:rsid w:val="00BE2BB2"/>
    <w:rsid w:val="00BE2CD7"/>
    <w:rsid w:val="00BE2D67"/>
    <w:rsid w:val="00BE2F44"/>
    <w:rsid w:val="00BE31EB"/>
    <w:rsid w:val="00BE34A0"/>
    <w:rsid w:val="00BE3516"/>
    <w:rsid w:val="00BE37DE"/>
    <w:rsid w:val="00BE37E7"/>
    <w:rsid w:val="00BE3BAA"/>
    <w:rsid w:val="00BE3C0E"/>
    <w:rsid w:val="00BE3CE0"/>
    <w:rsid w:val="00BE411A"/>
    <w:rsid w:val="00BE421F"/>
    <w:rsid w:val="00BE42DB"/>
    <w:rsid w:val="00BE4461"/>
    <w:rsid w:val="00BE484D"/>
    <w:rsid w:val="00BE489B"/>
    <w:rsid w:val="00BE4EC5"/>
    <w:rsid w:val="00BE5210"/>
    <w:rsid w:val="00BE5639"/>
    <w:rsid w:val="00BE56F0"/>
    <w:rsid w:val="00BE5820"/>
    <w:rsid w:val="00BE5B14"/>
    <w:rsid w:val="00BE5BBB"/>
    <w:rsid w:val="00BE5EA0"/>
    <w:rsid w:val="00BE616E"/>
    <w:rsid w:val="00BE61A9"/>
    <w:rsid w:val="00BE6680"/>
    <w:rsid w:val="00BE68E4"/>
    <w:rsid w:val="00BE6A3F"/>
    <w:rsid w:val="00BE6BF2"/>
    <w:rsid w:val="00BE6D38"/>
    <w:rsid w:val="00BE6D3B"/>
    <w:rsid w:val="00BE6F22"/>
    <w:rsid w:val="00BE6FF8"/>
    <w:rsid w:val="00BE7447"/>
    <w:rsid w:val="00BE75F4"/>
    <w:rsid w:val="00BE7719"/>
    <w:rsid w:val="00BE7854"/>
    <w:rsid w:val="00BE7880"/>
    <w:rsid w:val="00BE7B12"/>
    <w:rsid w:val="00BE7DE2"/>
    <w:rsid w:val="00BE7E65"/>
    <w:rsid w:val="00BE7FE9"/>
    <w:rsid w:val="00BF0183"/>
    <w:rsid w:val="00BF08A4"/>
    <w:rsid w:val="00BF08D9"/>
    <w:rsid w:val="00BF09B7"/>
    <w:rsid w:val="00BF127F"/>
    <w:rsid w:val="00BF1462"/>
    <w:rsid w:val="00BF1854"/>
    <w:rsid w:val="00BF1885"/>
    <w:rsid w:val="00BF1ADF"/>
    <w:rsid w:val="00BF1DF7"/>
    <w:rsid w:val="00BF1E97"/>
    <w:rsid w:val="00BF20CE"/>
    <w:rsid w:val="00BF26B2"/>
    <w:rsid w:val="00BF274D"/>
    <w:rsid w:val="00BF2773"/>
    <w:rsid w:val="00BF2886"/>
    <w:rsid w:val="00BF28DD"/>
    <w:rsid w:val="00BF295E"/>
    <w:rsid w:val="00BF2A7B"/>
    <w:rsid w:val="00BF2A9B"/>
    <w:rsid w:val="00BF2FA6"/>
    <w:rsid w:val="00BF2FC9"/>
    <w:rsid w:val="00BF32F4"/>
    <w:rsid w:val="00BF337D"/>
    <w:rsid w:val="00BF383B"/>
    <w:rsid w:val="00BF3E45"/>
    <w:rsid w:val="00BF3F07"/>
    <w:rsid w:val="00BF3F90"/>
    <w:rsid w:val="00BF3FFD"/>
    <w:rsid w:val="00BF4033"/>
    <w:rsid w:val="00BF43A9"/>
    <w:rsid w:val="00BF43CA"/>
    <w:rsid w:val="00BF44C9"/>
    <w:rsid w:val="00BF45DE"/>
    <w:rsid w:val="00BF490A"/>
    <w:rsid w:val="00BF4926"/>
    <w:rsid w:val="00BF4A19"/>
    <w:rsid w:val="00BF4ABE"/>
    <w:rsid w:val="00BF4B97"/>
    <w:rsid w:val="00BF4DB4"/>
    <w:rsid w:val="00BF4F43"/>
    <w:rsid w:val="00BF4FB1"/>
    <w:rsid w:val="00BF51FA"/>
    <w:rsid w:val="00BF5398"/>
    <w:rsid w:val="00BF53CE"/>
    <w:rsid w:val="00BF5489"/>
    <w:rsid w:val="00BF55DC"/>
    <w:rsid w:val="00BF5A13"/>
    <w:rsid w:val="00BF5C63"/>
    <w:rsid w:val="00BF5E06"/>
    <w:rsid w:val="00BF5EB7"/>
    <w:rsid w:val="00BF63B4"/>
    <w:rsid w:val="00BF6766"/>
    <w:rsid w:val="00BF68CB"/>
    <w:rsid w:val="00BF6AA8"/>
    <w:rsid w:val="00BF6ACB"/>
    <w:rsid w:val="00BF6BD1"/>
    <w:rsid w:val="00BF6EC3"/>
    <w:rsid w:val="00BF71FC"/>
    <w:rsid w:val="00BF74AF"/>
    <w:rsid w:val="00BF74F7"/>
    <w:rsid w:val="00BF78B2"/>
    <w:rsid w:val="00BF7D3F"/>
    <w:rsid w:val="00BF7EAA"/>
    <w:rsid w:val="00C0045F"/>
    <w:rsid w:val="00C006C8"/>
    <w:rsid w:val="00C00761"/>
    <w:rsid w:val="00C007A9"/>
    <w:rsid w:val="00C0096B"/>
    <w:rsid w:val="00C009C1"/>
    <w:rsid w:val="00C00A8F"/>
    <w:rsid w:val="00C00B4D"/>
    <w:rsid w:val="00C01045"/>
    <w:rsid w:val="00C010AE"/>
    <w:rsid w:val="00C01147"/>
    <w:rsid w:val="00C0128D"/>
    <w:rsid w:val="00C01691"/>
    <w:rsid w:val="00C01758"/>
    <w:rsid w:val="00C01A75"/>
    <w:rsid w:val="00C01B98"/>
    <w:rsid w:val="00C02217"/>
    <w:rsid w:val="00C0222A"/>
    <w:rsid w:val="00C02A77"/>
    <w:rsid w:val="00C02AB9"/>
    <w:rsid w:val="00C02B66"/>
    <w:rsid w:val="00C02BD8"/>
    <w:rsid w:val="00C02FB8"/>
    <w:rsid w:val="00C03144"/>
    <w:rsid w:val="00C03163"/>
    <w:rsid w:val="00C0344E"/>
    <w:rsid w:val="00C03625"/>
    <w:rsid w:val="00C03632"/>
    <w:rsid w:val="00C038D3"/>
    <w:rsid w:val="00C0397B"/>
    <w:rsid w:val="00C03AA1"/>
    <w:rsid w:val="00C04701"/>
    <w:rsid w:val="00C047A3"/>
    <w:rsid w:val="00C0480B"/>
    <w:rsid w:val="00C04B39"/>
    <w:rsid w:val="00C04BD0"/>
    <w:rsid w:val="00C04C8F"/>
    <w:rsid w:val="00C04D68"/>
    <w:rsid w:val="00C04DE7"/>
    <w:rsid w:val="00C0508D"/>
    <w:rsid w:val="00C051A8"/>
    <w:rsid w:val="00C05333"/>
    <w:rsid w:val="00C057EB"/>
    <w:rsid w:val="00C05C6B"/>
    <w:rsid w:val="00C05DA7"/>
    <w:rsid w:val="00C06014"/>
    <w:rsid w:val="00C0625C"/>
    <w:rsid w:val="00C062C6"/>
    <w:rsid w:val="00C06D33"/>
    <w:rsid w:val="00C06D78"/>
    <w:rsid w:val="00C06F75"/>
    <w:rsid w:val="00C070D5"/>
    <w:rsid w:val="00C072C7"/>
    <w:rsid w:val="00C072DB"/>
    <w:rsid w:val="00C07691"/>
    <w:rsid w:val="00C0788D"/>
    <w:rsid w:val="00C0788F"/>
    <w:rsid w:val="00C078BC"/>
    <w:rsid w:val="00C078FA"/>
    <w:rsid w:val="00C07926"/>
    <w:rsid w:val="00C07AA3"/>
    <w:rsid w:val="00C07B9B"/>
    <w:rsid w:val="00C07C2D"/>
    <w:rsid w:val="00C07C6C"/>
    <w:rsid w:val="00C07F49"/>
    <w:rsid w:val="00C10144"/>
    <w:rsid w:val="00C102E1"/>
    <w:rsid w:val="00C10404"/>
    <w:rsid w:val="00C10469"/>
    <w:rsid w:val="00C1077C"/>
    <w:rsid w:val="00C10B64"/>
    <w:rsid w:val="00C11035"/>
    <w:rsid w:val="00C1135B"/>
    <w:rsid w:val="00C11474"/>
    <w:rsid w:val="00C114BE"/>
    <w:rsid w:val="00C11584"/>
    <w:rsid w:val="00C11C8B"/>
    <w:rsid w:val="00C11D3B"/>
    <w:rsid w:val="00C11F48"/>
    <w:rsid w:val="00C120DC"/>
    <w:rsid w:val="00C121A1"/>
    <w:rsid w:val="00C121C7"/>
    <w:rsid w:val="00C1232D"/>
    <w:rsid w:val="00C12351"/>
    <w:rsid w:val="00C123C2"/>
    <w:rsid w:val="00C127D9"/>
    <w:rsid w:val="00C1296D"/>
    <w:rsid w:val="00C12CEF"/>
    <w:rsid w:val="00C12DED"/>
    <w:rsid w:val="00C12F27"/>
    <w:rsid w:val="00C12FC3"/>
    <w:rsid w:val="00C135B8"/>
    <w:rsid w:val="00C13A04"/>
    <w:rsid w:val="00C13CB1"/>
    <w:rsid w:val="00C13DFC"/>
    <w:rsid w:val="00C13FB0"/>
    <w:rsid w:val="00C13FE6"/>
    <w:rsid w:val="00C14021"/>
    <w:rsid w:val="00C14068"/>
    <w:rsid w:val="00C14104"/>
    <w:rsid w:val="00C14256"/>
    <w:rsid w:val="00C14AD3"/>
    <w:rsid w:val="00C14B48"/>
    <w:rsid w:val="00C14BEA"/>
    <w:rsid w:val="00C150CD"/>
    <w:rsid w:val="00C151F4"/>
    <w:rsid w:val="00C15282"/>
    <w:rsid w:val="00C1573C"/>
    <w:rsid w:val="00C161A6"/>
    <w:rsid w:val="00C162B4"/>
    <w:rsid w:val="00C16414"/>
    <w:rsid w:val="00C16543"/>
    <w:rsid w:val="00C165A2"/>
    <w:rsid w:val="00C16658"/>
    <w:rsid w:val="00C16AF2"/>
    <w:rsid w:val="00C1723A"/>
    <w:rsid w:val="00C172C0"/>
    <w:rsid w:val="00C173AC"/>
    <w:rsid w:val="00C17614"/>
    <w:rsid w:val="00C17C15"/>
    <w:rsid w:val="00C17C96"/>
    <w:rsid w:val="00C17DCF"/>
    <w:rsid w:val="00C20078"/>
    <w:rsid w:val="00C2018A"/>
    <w:rsid w:val="00C201D6"/>
    <w:rsid w:val="00C202E7"/>
    <w:rsid w:val="00C20437"/>
    <w:rsid w:val="00C206AF"/>
    <w:rsid w:val="00C207D6"/>
    <w:rsid w:val="00C20AE4"/>
    <w:rsid w:val="00C20D8D"/>
    <w:rsid w:val="00C21066"/>
    <w:rsid w:val="00C2128D"/>
    <w:rsid w:val="00C21318"/>
    <w:rsid w:val="00C214C3"/>
    <w:rsid w:val="00C21750"/>
    <w:rsid w:val="00C217EA"/>
    <w:rsid w:val="00C21A55"/>
    <w:rsid w:val="00C21D8C"/>
    <w:rsid w:val="00C21D9F"/>
    <w:rsid w:val="00C21E08"/>
    <w:rsid w:val="00C21ED9"/>
    <w:rsid w:val="00C2284C"/>
    <w:rsid w:val="00C229FB"/>
    <w:rsid w:val="00C22FD7"/>
    <w:rsid w:val="00C230A7"/>
    <w:rsid w:val="00C23423"/>
    <w:rsid w:val="00C23505"/>
    <w:rsid w:val="00C236F0"/>
    <w:rsid w:val="00C2381F"/>
    <w:rsid w:val="00C23BA1"/>
    <w:rsid w:val="00C23CB7"/>
    <w:rsid w:val="00C23D7E"/>
    <w:rsid w:val="00C240D6"/>
    <w:rsid w:val="00C240E6"/>
    <w:rsid w:val="00C241C1"/>
    <w:rsid w:val="00C2420A"/>
    <w:rsid w:val="00C242C7"/>
    <w:rsid w:val="00C2492A"/>
    <w:rsid w:val="00C24AD2"/>
    <w:rsid w:val="00C24BEC"/>
    <w:rsid w:val="00C24C84"/>
    <w:rsid w:val="00C250C6"/>
    <w:rsid w:val="00C25248"/>
    <w:rsid w:val="00C252CE"/>
    <w:rsid w:val="00C253A4"/>
    <w:rsid w:val="00C254B7"/>
    <w:rsid w:val="00C2560A"/>
    <w:rsid w:val="00C256C5"/>
    <w:rsid w:val="00C256C6"/>
    <w:rsid w:val="00C25CF2"/>
    <w:rsid w:val="00C25F15"/>
    <w:rsid w:val="00C266E2"/>
    <w:rsid w:val="00C2678D"/>
    <w:rsid w:val="00C26818"/>
    <w:rsid w:val="00C26847"/>
    <w:rsid w:val="00C268EE"/>
    <w:rsid w:val="00C2698D"/>
    <w:rsid w:val="00C26A29"/>
    <w:rsid w:val="00C26B2D"/>
    <w:rsid w:val="00C26C38"/>
    <w:rsid w:val="00C26C57"/>
    <w:rsid w:val="00C26C5F"/>
    <w:rsid w:val="00C26D43"/>
    <w:rsid w:val="00C26F49"/>
    <w:rsid w:val="00C26F77"/>
    <w:rsid w:val="00C27723"/>
    <w:rsid w:val="00C27751"/>
    <w:rsid w:val="00C27ABE"/>
    <w:rsid w:val="00C27B77"/>
    <w:rsid w:val="00C27BDD"/>
    <w:rsid w:val="00C27DF0"/>
    <w:rsid w:val="00C27E0A"/>
    <w:rsid w:val="00C27E51"/>
    <w:rsid w:val="00C3000F"/>
    <w:rsid w:val="00C30018"/>
    <w:rsid w:val="00C30036"/>
    <w:rsid w:val="00C300C6"/>
    <w:rsid w:val="00C30468"/>
    <w:rsid w:val="00C3096A"/>
    <w:rsid w:val="00C30B36"/>
    <w:rsid w:val="00C30C33"/>
    <w:rsid w:val="00C30ED5"/>
    <w:rsid w:val="00C30F18"/>
    <w:rsid w:val="00C30F6D"/>
    <w:rsid w:val="00C31048"/>
    <w:rsid w:val="00C31472"/>
    <w:rsid w:val="00C31828"/>
    <w:rsid w:val="00C319DA"/>
    <w:rsid w:val="00C319DB"/>
    <w:rsid w:val="00C31A64"/>
    <w:rsid w:val="00C31B50"/>
    <w:rsid w:val="00C31B91"/>
    <w:rsid w:val="00C31C4A"/>
    <w:rsid w:val="00C31D61"/>
    <w:rsid w:val="00C31DFC"/>
    <w:rsid w:val="00C31E3D"/>
    <w:rsid w:val="00C32147"/>
    <w:rsid w:val="00C32293"/>
    <w:rsid w:val="00C325EF"/>
    <w:rsid w:val="00C3261C"/>
    <w:rsid w:val="00C327E6"/>
    <w:rsid w:val="00C328DA"/>
    <w:rsid w:val="00C32921"/>
    <w:rsid w:val="00C329F3"/>
    <w:rsid w:val="00C329FA"/>
    <w:rsid w:val="00C32B1D"/>
    <w:rsid w:val="00C32CB8"/>
    <w:rsid w:val="00C32D61"/>
    <w:rsid w:val="00C32FCA"/>
    <w:rsid w:val="00C3328A"/>
    <w:rsid w:val="00C33672"/>
    <w:rsid w:val="00C336EF"/>
    <w:rsid w:val="00C3394B"/>
    <w:rsid w:val="00C33A2F"/>
    <w:rsid w:val="00C33D5A"/>
    <w:rsid w:val="00C33DA0"/>
    <w:rsid w:val="00C341A8"/>
    <w:rsid w:val="00C34201"/>
    <w:rsid w:val="00C342B2"/>
    <w:rsid w:val="00C343A4"/>
    <w:rsid w:val="00C343AC"/>
    <w:rsid w:val="00C34612"/>
    <w:rsid w:val="00C34A3F"/>
    <w:rsid w:val="00C34C0E"/>
    <w:rsid w:val="00C34CF1"/>
    <w:rsid w:val="00C350C6"/>
    <w:rsid w:val="00C3556F"/>
    <w:rsid w:val="00C35579"/>
    <w:rsid w:val="00C3575E"/>
    <w:rsid w:val="00C35947"/>
    <w:rsid w:val="00C365BB"/>
    <w:rsid w:val="00C366E1"/>
    <w:rsid w:val="00C36910"/>
    <w:rsid w:val="00C3698D"/>
    <w:rsid w:val="00C369F9"/>
    <w:rsid w:val="00C36C74"/>
    <w:rsid w:val="00C3761B"/>
    <w:rsid w:val="00C37932"/>
    <w:rsid w:val="00C37956"/>
    <w:rsid w:val="00C37AB3"/>
    <w:rsid w:val="00C4009D"/>
    <w:rsid w:val="00C40156"/>
    <w:rsid w:val="00C40200"/>
    <w:rsid w:val="00C40B0C"/>
    <w:rsid w:val="00C40D89"/>
    <w:rsid w:val="00C411AC"/>
    <w:rsid w:val="00C4124B"/>
    <w:rsid w:val="00C414B3"/>
    <w:rsid w:val="00C419DE"/>
    <w:rsid w:val="00C41B66"/>
    <w:rsid w:val="00C424B4"/>
    <w:rsid w:val="00C4276B"/>
    <w:rsid w:val="00C42AE5"/>
    <w:rsid w:val="00C42B4E"/>
    <w:rsid w:val="00C42C44"/>
    <w:rsid w:val="00C42D36"/>
    <w:rsid w:val="00C42DBE"/>
    <w:rsid w:val="00C43171"/>
    <w:rsid w:val="00C4339C"/>
    <w:rsid w:val="00C43532"/>
    <w:rsid w:val="00C43934"/>
    <w:rsid w:val="00C43BF3"/>
    <w:rsid w:val="00C43C66"/>
    <w:rsid w:val="00C43F38"/>
    <w:rsid w:val="00C44151"/>
    <w:rsid w:val="00C4439F"/>
    <w:rsid w:val="00C444F4"/>
    <w:rsid w:val="00C44527"/>
    <w:rsid w:val="00C44ACC"/>
    <w:rsid w:val="00C44B8B"/>
    <w:rsid w:val="00C44C52"/>
    <w:rsid w:val="00C4510F"/>
    <w:rsid w:val="00C451E7"/>
    <w:rsid w:val="00C45316"/>
    <w:rsid w:val="00C455E4"/>
    <w:rsid w:val="00C45625"/>
    <w:rsid w:val="00C45CDE"/>
    <w:rsid w:val="00C45F11"/>
    <w:rsid w:val="00C4611D"/>
    <w:rsid w:val="00C46460"/>
    <w:rsid w:val="00C466A7"/>
    <w:rsid w:val="00C466D0"/>
    <w:rsid w:val="00C46744"/>
    <w:rsid w:val="00C46808"/>
    <w:rsid w:val="00C46B22"/>
    <w:rsid w:val="00C46E24"/>
    <w:rsid w:val="00C46EBD"/>
    <w:rsid w:val="00C46FD7"/>
    <w:rsid w:val="00C4722E"/>
    <w:rsid w:val="00C4737D"/>
    <w:rsid w:val="00C4756E"/>
    <w:rsid w:val="00C4765F"/>
    <w:rsid w:val="00C476CF"/>
    <w:rsid w:val="00C478BB"/>
    <w:rsid w:val="00C47B08"/>
    <w:rsid w:val="00C47D10"/>
    <w:rsid w:val="00C47E11"/>
    <w:rsid w:val="00C47E8D"/>
    <w:rsid w:val="00C50011"/>
    <w:rsid w:val="00C5033D"/>
    <w:rsid w:val="00C505D2"/>
    <w:rsid w:val="00C506A9"/>
    <w:rsid w:val="00C507C2"/>
    <w:rsid w:val="00C50CD8"/>
    <w:rsid w:val="00C50D59"/>
    <w:rsid w:val="00C50D5E"/>
    <w:rsid w:val="00C512FA"/>
    <w:rsid w:val="00C51381"/>
    <w:rsid w:val="00C517EA"/>
    <w:rsid w:val="00C51AA0"/>
    <w:rsid w:val="00C51B30"/>
    <w:rsid w:val="00C51BC0"/>
    <w:rsid w:val="00C51DBC"/>
    <w:rsid w:val="00C5218A"/>
    <w:rsid w:val="00C5222D"/>
    <w:rsid w:val="00C522DB"/>
    <w:rsid w:val="00C5261C"/>
    <w:rsid w:val="00C52AD3"/>
    <w:rsid w:val="00C52AE0"/>
    <w:rsid w:val="00C52C99"/>
    <w:rsid w:val="00C52D76"/>
    <w:rsid w:val="00C52E45"/>
    <w:rsid w:val="00C52E69"/>
    <w:rsid w:val="00C53079"/>
    <w:rsid w:val="00C53124"/>
    <w:rsid w:val="00C532BD"/>
    <w:rsid w:val="00C5330D"/>
    <w:rsid w:val="00C5334F"/>
    <w:rsid w:val="00C534B1"/>
    <w:rsid w:val="00C535C1"/>
    <w:rsid w:val="00C53630"/>
    <w:rsid w:val="00C537D3"/>
    <w:rsid w:val="00C5391C"/>
    <w:rsid w:val="00C539D5"/>
    <w:rsid w:val="00C53B9F"/>
    <w:rsid w:val="00C5412E"/>
    <w:rsid w:val="00C542C2"/>
    <w:rsid w:val="00C5432E"/>
    <w:rsid w:val="00C54348"/>
    <w:rsid w:val="00C545A9"/>
    <w:rsid w:val="00C546A9"/>
    <w:rsid w:val="00C546C8"/>
    <w:rsid w:val="00C54B91"/>
    <w:rsid w:val="00C55248"/>
    <w:rsid w:val="00C55284"/>
    <w:rsid w:val="00C5528D"/>
    <w:rsid w:val="00C554C2"/>
    <w:rsid w:val="00C55579"/>
    <w:rsid w:val="00C5563B"/>
    <w:rsid w:val="00C5593C"/>
    <w:rsid w:val="00C55A26"/>
    <w:rsid w:val="00C55C65"/>
    <w:rsid w:val="00C55D8C"/>
    <w:rsid w:val="00C56399"/>
    <w:rsid w:val="00C566C3"/>
    <w:rsid w:val="00C567AA"/>
    <w:rsid w:val="00C567D9"/>
    <w:rsid w:val="00C56A41"/>
    <w:rsid w:val="00C56AD4"/>
    <w:rsid w:val="00C56B8E"/>
    <w:rsid w:val="00C56D61"/>
    <w:rsid w:val="00C56E70"/>
    <w:rsid w:val="00C56F45"/>
    <w:rsid w:val="00C56F78"/>
    <w:rsid w:val="00C5711B"/>
    <w:rsid w:val="00C5713E"/>
    <w:rsid w:val="00C5721B"/>
    <w:rsid w:val="00C575EC"/>
    <w:rsid w:val="00C57964"/>
    <w:rsid w:val="00C57965"/>
    <w:rsid w:val="00C57AD3"/>
    <w:rsid w:val="00C57F9E"/>
    <w:rsid w:val="00C60080"/>
    <w:rsid w:val="00C6009D"/>
    <w:rsid w:val="00C601CB"/>
    <w:rsid w:val="00C60629"/>
    <w:rsid w:val="00C608B7"/>
    <w:rsid w:val="00C60A64"/>
    <w:rsid w:val="00C60AA5"/>
    <w:rsid w:val="00C60ACA"/>
    <w:rsid w:val="00C60D96"/>
    <w:rsid w:val="00C60E31"/>
    <w:rsid w:val="00C611FD"/>
    <w:rsid w:val="00C6126B"/>
    <w:rsid w:val="00C61346"/>
    <w:rsid w:val="00C6165D"/>
    <w:rsid w:val="00C61CB3"/>
    <w:rsid w:val="00C61CD1"/>
    <w:rsid w:val="00C61E12"/>
    <w:rsid w:val="00C62216"/>
    <w:rsid w:val="00C62217"/>
    <w:rsid w:val="00C62222"/>
    <w:rsid w:val="00C622F7"/>
    <w:rsid w:val="00C62AD4"/>
    <w:rsid w:val="00C62CB7"/>
    <w:rsid w:val="00C6337C"/>
    <w:rsid w:val="00C637EE"/>
    <w:rsid w:val="00C63B2F"/>
    <w:rsid w:val="00C63F05"/>
    <w:rsid w:val="00C63FC1"/>
    <w:rsid w:val="00C640CB"/>
    <w:rsid w:val="00C6435A"/>
    <w:rsid w:val="00C6458E"/>
    <w:rsid w:val="00C64696"/>
    <w:rsid w:val="00C64838"/>
    <w:rsid w:val="00C648F4"/>
    <w:rsid w:val="00C64E8F"/>
    <w:rsid w:val="00C65156"/>
    <w:rsid w:val="00C65350"/>
    <w:rsid w:val="00C6584B"/>
    <w:rsid w:val="00C659E7"/>
    <w:rsid w:val="00C65A0D"/>
    <w:rsid w:val="00C65C76"/>
    <w:rsid w:val="00C65D8B"/>
    <w:rsid w:val="00C65EC8"/>
    <w:rsid w:val="00C6609A"/>
    <w:rsid w:val="00C66213"/>
    <w:rsid w:val="00C66353"/>
    <w:rsid w:val="00C663A0"/>
    <w:rsid w:val="00C6654B"/>
    <w:rsid w:val="00C66867"/>
    <w:rsid w:val="00C66DE2"/>
    <w:rsid w:val="00C6703D"/>
    <w:rsid w:val="00C6716B"/>
    <w:rsid w:val="00C67416"/>
    <w:rsid w:val="00C67487"/>
    <w:rsid w:val="00C67551"/>
    <w:rsid w:val="00C6777A"/>
    <w:rsid w:val="00C677A3"/>
    <w:rsid w:val="00C67BBF"/>
    <w:rsid w:val="00C67E87"/>
    <w:rsid w:val="00C67E9A"/>
    <w:rsid w:val="00C70165"/>
    <w:rsid w:val="00C70623"/>
    <w:rsid w:val="00C7073C"/>
    <w:rsid w:val="00C7073E"/>
    <w:rsid w:val="00C7086C"/>
    <w:rsid w:val="00C7088B"/>
    <w:rsid w:val="00C70B0C"/>
    <w:rsid w:val="00C70F44"/>
    <w:rsid w:val="00C7100F"/>
    <w:rsid w:val="00C713E7"/>
    <w:rsid w:val="00C719DE"/>
    <w:rsid w:val="00C71CB4"/>
    <w:rsid w:val="00C71DE4"/>
    <w:rsid w:val="00C71E68"/>
    <w:rsid w:val="00C72019"/>
    <w:rsid w:val="00C721CC"/>
    <w:rsid w:val="00C72742"/>
    <w:rsid w:val="00C729C0"/>
    <w:rsid w:val="00C72E3C"/>
    <w:rsid w:val="00C72E4E"/>
    <w:rsid w:val="00C7327D"/>
    <w:rsid w:val="00C7361D"/>
    <w:rsid w:val="00C73895"/>
    <w:rsid w:val="00C7389A"/>
    <w:rsid w:val="00C73AD5"/>
    <w:rsid w:val="00C740FF"/>
    <w:rsid w:val="00C7420B"/>
    <w:rsid w:val="00C74246"/>
    <w:rsid w:val="00C7427B"/>
    <w:rsid w:val="00C74334"/>
    <w:rsid w:val="00C74354"/>
    <w:rsid w:val="00C745AF"/>
    <w:rsid w:val="00C749F9"/>
    <w:rsid w:val="00C7523B"/>
    <w:rsid w:val="00C752E4"/>
    <w:rsid w:val="00C7568B"/>
    <w:rsid w:val="00C7597C"/>
    <w:rsid w:val="00C75A1D"/>
    <w:rsid w:val="00C75ABE"/>
    <w:rsid w:val="00C75B71"/>
    <w:rsid w:val="00C75D27"/>
    <w:rsid w:val="00C75E0F"/>
    <w:rsid w:val="00C76063"/>
    <w:rsid w:val="00C7671C"/>
    <w:rsid w:val="00C76C64"/>
    <w:rsid w:val="00C76ED8"/>
    <w:rsid w:val="00C76FD0"/>
    <w:rsid w:val="00C770DB"/>
    <w:rsid w:val="00C777D9"/>
    <w:rsid w:val="00C778F4"/>
    <w:rsid w:val="00C779F0"/>
    <w:rsid w:val="00C77D3F"/>
    <w:rsid w:val="00C77DC7"/>
    <w:rsid w:val="00C77EB6"/>
    <w:rsid w:val="00C801FB"/>
    <w:rsid w:val="00C8035D"/>
    <w:rsid w:val="00C80829"/>
    <w:rsid w:val="00C80E10"/>
    <w:rsid w:val="00C811CC"/>
    <w:rsid w:val="00C813E4"/>
    <w:rsid w:val="00C81AE5"/>
    <w:rsid w:val="00C81E89"/>
    <w:rsid w:val="00C81F27"/>
    <w:rsid w:val="00C81F6E"/>
    <w:rsid w:val="00C822D4"/>
    <w:rsid w:val="00C823F8"/>
    <w:rsid w:val="00C82B9A"/>
    <w:rsid w:val="00C82C0D"/>
    <w:rsid w:val="00C82FBF"/>
    <w:rsid w:val="00C830B7"/>
    <w:rsid w:val="00C8315B"/>
    <w:rsid w:val="00C8332B"/>
    <w:rsid w:val="00C83903"/>
    <w:rsid w:val="00C83906"/>
    <w:rsid w:val="00C83A4D"/>
    <w:rsid w:val="00C83B36"/>
    <w:rsid w:val="00C8416C"/>
    <w:rsid w:val="00C842BC"/>
    <w:rsid w:val="00C842E9"/>
    <w:rsid w:val="00C84345"/>
    <w:rsid w:val="00C844E3"/>
    <w:rsid w:val="00C84518"/>
    <w:rsid w:val="00C84586"/>
    <w:rsid w:val="00C84B14"/>
    <w:rsid w:val="00C84E1C"/>
    <w:rsid w:val="00C85005"/>
    <w:rsid w:val="00C851B9"/>
    <w:rsid w:val="00C853AA"/>
    <w:rsid w:val="00C8557F"/>
    <w:rsid w:val="00C85616"/>
    <w:rsid w:val="00C857D6"/>
    <w:rsid w:val="00C85894"/>
    <w:rsid w:val="00C859C8"/>
    <w:rsid w:val="00C85BE3"/>
    <w:rsid w:val="00C85E85"/>
    <w:rsid w:val="00C85F2F"/>
    <w:rsid w:val="00C85F97"/>
    <w:rsid w:val="00C862DA"/>
    <w:rsid w:val="00C86367"/>
    <w:rsid w:val="00C863A6"/>
    <w:rsid w:val="00C864E1"/>
    <w:rsid w:val="00C865FE"/>
    <w:rsid w:val="00C86E87"/>
    <w:rsid w:val="00C86F8D"/>
    <w:rsid w:val="00C8707E"/>
    <w:rsid w:val="00C871EC"/>
    <w:rsid w:val="00C8720E"/>
    <w:rsid w:val="00C87A77"/>
    <w:rsid w:val="00C87BF0"/>
    <w:rsid w:val="00C87E69"/>
    <w:rsid w:val="00C87EA3"/>
    <w:rsid w:val="00C87EC5"/>
    <w:rsid w:val="00C9000D"/>
    <w:rsid w:val="00C9002D"/>
    <w:rsid w:val="00C902C9"/>
    <w:rsid w:val="00C903C5"/>
    <w:rsid w:val="00C905F8"/>
    <w:rsid w:val="00C914EB"/>
    <w:rsid w:val="00C91623"/>
    <w:rsid w:val="00C91753"/>
    <w:rsid w:val="00C9179D"/>
    <w:rsid w:val="00C917A6"/>
    <w:rsid w:val="00C917EA"/>
    <w:rsid w:val="00C9194D"/>
    <w:rsid w:val="00C91957"/>
    <w:rsid w:val="00C91991"/>
    <w:rsid w:val="00C91ABA"/>
    <w:rsid w:val="00C91D1A"/>
    <w:rsid w:val="00C92061"/>
    <w:rsid w:val="00C920F1"/>
    <w:rsid w:val="00C9226B"/>
    <w:rsid w:val="00C922E9"/>
    <w:rsid w:val="00C92515"/>
    <w:rsid w:val="00C92889"/>
    <w:rsid w:val="00C92CB1"/>
    <w:rsid w:val="00C92E5A"/>
    <w:rsid w:val="00C92EDF"/>
    <w:rsid w:val="00C92F6A"/>
    <w:rsid w:val="00C93089"/>
    <w:rsid w:val="00C9318A"/>
    <w:rsid w:val="00C93294"/>
    <w:rsid w:val="00C936F1"/>
    <w:rsid w:val="00C9381C"/>
    <w:rsid w:val="00C938C3"/>
    <w:rsid w:val="00C9390D"/>
    <w:rsid w:val="00C93C50"/>
    <w:rsid w:val="00C93CD1"/>
    <w:rsid w:val="00C9420F"/>
    <w:rsid w:val="00C94302"/>
    <w:rsid w:val="00C9433A"/>
    <w:rsid w:val="00C94750"/>
    <w:rsid w:val="00C949F7"/>
    <w:rsid w:val="00C94A8F"/>
    <w:rsid w:val="00C94ABB"/>
    <w:rsid w:val="00C94C92"/>
    <w:rsid w:val="00C94E5C"/>
    <w:rsid w:val="00C94EDE"/>
    <w:rsid w:val="00C95378"/>
    <w:rsid w:val="00C959A9"/>
    <w:rsid w:val="00C95D02"/>
    <w:rsid w:val="00C95EFB"/>
    <w:rsid w:val="00C960B9"/>
    <w:rsid w:val="00C961AF"/>
    <w:rsid w:val="00C962D2"/>
    <w:rsid w:val="00C9630E"/>
    <w:rsid w:val="00C96528"/>
    <w:rsid w:val="00C96963"/>
    <w:rsid w:val="00C96B3A"/>
    <w:rsid w:val="00C97114"/>
    <w:rsid w:val="00C973FA"/>
    <w:rsid w:val="00C97554"/>
    <w:rsid w:val="00C976A7"/>
    <w:rsid w:val="00C976DE"/>
    <w:rsid w:val="00C979BE"/>
    <w:rsid w:val="00C97B54"/>
    <w:rsid w:val="00C97BE2"/>
    <w:rsid w:val="00C97C98"/>
    <w:rsid w:val="00C97CDF"/>
    <w:rsid w:val="00C97DB4"/>
    <w:rsid w:val="00C97F2F"/>
    <w:rsid w:val="00C97F79"/>
    <w:rsid w:val="00CA0093"/>
    <w:rsid w:val="00CA04EE"/>
    <w:rsid w:val="00CA057B"/>
    <w:rsid w:val="00CA0808"/>
    <w:rsid w:val="00CA089C"/>
    <w:rsid w:val="00CA0AEC"/>
    <w:rsid w:val="00CA0B6E"/>
    <w:rsid w:val="00CA0CEE"/>
    <w:rsid w:val="00CA0EA2"/>
    <w:rsid w:val="00CA1024"/>
    <w:rsid w:val="00CA1275"/>
    <w:rsid w:val="00CA15C4"/>
    <w:rsid w:val="00CA15FA"/>
    <w:rsid w:val="00CA16E8"/>
    <w:rsid w:val="00CA1763"/>
    <w:rsid w:val="00CA193B"/>
    <w:rsid w:val="00CA1A12"/>
    <w:rsid w:val="00CA1A9C"/>
    <w:rsid w:val="00CA1BD6"/>
    <w:rsid w:val="00CA1E6A"/>
    <w:rsid w:val="00CA201A"/>
    <w:rsid w:val="00CA22C6"/>
    <w:rsid w:val="00CA233A"/>
    <w:rsid w:val="00CA24D6"/>
    <w:rsid w:val="00CA27EA"/>
    <w:rsid w:val="00CA2980"/>
    <w:rsid w:val="00CA2B4D"/>
    <w:rsid w:val="00CA3188"/>
    <w:rsid w:val="00CA3215"/>
    <w:rsid w:val="00CA335C"/>
    <w:rsid w:val="00CA3705"/>
    <w:rsid w:val="00CA3712"/>
    <w:rsid w:val="00CA377C"/>
    <w:rsid w:val="00CA3B26"/>
    <w:rsid w:val="00CA3D5C"/>
    <w:rsid w:val="00CA3EEE"/>
    <w:rsid w:val="00CA3F3F"/>
    <w:rsid w:val="00CA3FB8"/>
    <w:rsid w:val="00CA4213"/>
    <w:rsid w:val="00CA4263"/>
    <w:rsid w:val="00CA42E0"/>
    <w:rsid w:val="00CA43A4"/>
    <w:rsid w:val="00CA45AE"/>
    <w:rsid w:val="00CA45E3"/>
    <w:rsid w:val="00CA4618"/>
    <w:rsid w:val="00CA487D"/>
    <w:rsid w:val="00CA4B32"/>
    <w:rsid w:val="00CA4D7F"/>
    <w:rsid w:val="00CA4FA1"/>
    <w:rsid w:val="00CA5064"/>
    <w:rsid w:val="00CA5234"/>
    <w:rsid w:val="00CA561D"/>
    <w:rsid w:val="00CA570C"/>
    <w:rsid w:val="00CA5942"/>
    <w:rsid w:val="00CA5945"/>
    <w:rsid w:val="00CA5CF7"/>
    <w:rsid w:val="00CA5FE1"/>
    <w:rsid w:val="00CA66D6"/>
    <w:rsid w:val="00CA69F6"/>
    <w:rsid w:val="00CA6B89"/>
    <w:rsid w:val="00CA6CA3"/>
    <w:rsid w:val="00CA7120"/>
    <w:rsid w:val="00CA754C"/>
    <w:rsid w:val="00CA782F"/>
    <w:rsid w:val="00CA783B"/>
    <w:rsid w:val="00CA7883"/>
    <w:rsid w:val="00CA7DF4"/>
    <w:rsid w:val="00CA7F73"/>
    <w:rsid w:val="00CA7F8D"/>
    <w:rsid w:val="00CB0039"/>
    <w:rsid w:val="00CB00FC"/>
    <w:rsid w:val="00CB0547"/>
    <w:rsid w:val="00CB0562"/>
    <w:rsid w:val="00CB0604"/>
    <w:rsid w:val="00CB071F"/>
    <w:rsid w:val="00CB0746"/>
    <w:rsid w:val="00CB0966"/>
    <w:rsid w:val="00CB0984"/>
    <w:rsid w:val="00CB09AE"/>
    <w:rsid w:val="00CB0AE2"/>
    <w:rsid w:val="00CB0C19"/>
    <w:rsid w:val="00CB0D65"/>
    <w:rsid w:val="00CB0DC1"/>
    <w:rsid w:val="00CB0E77"/>
    <w:rsid w:val="00CB0F4C"/>
    <w:rsid w:val="00CB10A9"/>
    <w:rsid w:val="00CB1459"/>
    <w:rsid w:val="00CB16B7"/>
    <w:rsid w:val="00CB1830"/>
    <w:rsid w:val="00CB1892"/>
    <w:rsid w:val="00CB1895"/>
    <w:rsid w:val="00CB1A3A"/>
    <w:rsid w:val="00CB1C15"/>
    <w:rsid w:val="00CB1CC0"/>
    <w:rsid w:val="00CB1DB7"/>
    <w:rsid w:val="00CB1E70"/>
    <w:rsid w:val="00CB1FDC"/>
    <w:rsid w:val="00CB20BE"/>
    <w:rsid w:val="00CB22FD"/>
    <w:rsid w:val="00CB232A"/>
    <w:rsid w:val="00CB2584"/>
    <w:rsid w:val="00CB26D8"/>
    <w:rsid w:val="00CB2850"/>
    <w:rsid w:val="00CB2BD3"/>
    <w:rsid w:val="00CB2D0F"/>
    <w:rsid w:val="00CB30AA"/>
    <w:rsid w:val="00CB30BB"/>
    <w:rsid w:val="00CB31A6"/>
    <w:rsid w:val="00CB34D3"/>
    <w:rsid w:val="00CB391E"/>
    <w:rsid w:val="00CB3936"/>
    <w:rsid w:val="00CB39BE"/>
    <w:rsid w:val="00CB3BA4"/>
    <w:rsid w:val="00CB3C87"/>
    <w:rsid w:val="00CB3E03"/>
    <w:rsid w:val="00CB42A8"/>
    <w:rsid w:val="00CB44D7"/>
    <w:rsid w:val="00CB4748"/>
    <w:rsid w:val="00CB475A"/>
    <w:rsid w:val="00CB48D6"/>
    <w:rsid w:val="00CB4965"/>
    <w:rsid w:val="00CB4997"/>
    <w:rsid w:val="00CB4B55"/>
    <w:rsid w:val="00CB4C1B"/>
    <w:rsid w:val="00CB4D00"/>
    <w:rsid w:val="00CB4EBC"/>
    <w:rsid w:val="00CB4EFA"/>
    <w:rsid w:val="00CB5004"/>
    <w:rsid w:val="00CB5494"/>
    <w:rsid w:val="00CB549F"/>
    <w:rsid w:val="00CB54A8"/>
    <w:rsid w:val="00CB54AE"/>
    <w:rsid w:val="00CB5772"/>
    <w:rsid w:val="00CB5BA1"/>
    <w:rsid w:val="00CB5BF7"/>
    <w:rsid w:val="00CB6032"/>
    <w:rsid w:val="00CB60EE"/>
    <w:rsid w:val="00CB6110"/>
    <w:rsid w:val="00CB6189"/>
    <w:rsid w:val="00CB63CF"/>
    <w:rsid w:val="00CB65E0"/>
    <w:rsid w:val="00CB69A0"/>
    <w:rsid w:val="00CB6A36"/>
    <w:rsid w:val="00CB6A3C"/>
    <w:rsid w:val="00CB6D40"/>
    <w:rsid w:val="00CB6DF5"/>
    <w:rsid w:val="00CB7063"/>
    <w:rsid w:val="00CB7235"/>
    <w:rsid w:val="00CB72E8"/>
    <w:rsid w:val="00CB736D"/>
    <w:rsid w:val="00CB7679"/>
    <w:rsid w:val="00CB7BF4"/>
    <w:rsid w:val="00CB7C16"/>
    <w:rsid w:val="00CB7E8B"/>
    <w:rsid w:val="00CB7E94"/>
    <w:rsid w:val="00CC038C"/>
    <w:rsid w:val="00CC0416"/>
    <w:rsid w:val="00CC060C"/>
    <w:rsid w:val="00CC0666"/>
    <w:rsid w:val="00CC07EC"/>
    <w:rsid w:val="00CC0C70"/>
    <w:rsid w:val="00CC1197"/>
    <w:rsid w:val="00CC1677"/>
    <w:rsid w:val="00CC16FE"/>
    <w:rsid w:val="00CC17BA"/>
    <w:rsid w:val="00CC1A40"/>
    <w:rsid w:val="00CC1F99"/>
    <w:rsid w:val="00CC20DE"/>
    <w:rsid w:val="00CC20E2"/>
    <w:rsid w:val="00CC2251"/>
    <w:rsid w:val="00CC22A4"/>
    <w:rsid w:val="00CC265E"/>
    <w:rsid w:val="00CC2686"/>
    <w:rsid w:val="00CC2722"/>
    <w:rsid w:val="00CC2794"/>
    <w:rsid w:val="00CC2A0C"/>
    <w:rsid w:val="00CC2ACF"/>
    <w:rsid w:val="00CC2E7D"/>
    <w:rsid w:val="00CC2F45"/>
    <w:rsid w:val="00CC317B"/>
    <w:rsid w:val="00CC31E4"/>
    <w:rsid w:val="00CC3271"/>
    <w:rsid w:val="00CC379A"/>
    <w:rsid w:val="00CC3BCD"/>
    <w:rsid w:val="00CC3E26"/>
    <w:rsid w:val="00CC3E57"/>
    <w:rsid w:val="00CC4220"/>
    <w:rsid w:val="00CC4532"/>
    <w:rsid w:val="00CC49B8"/>
    <w:rsid w:val="00CC4BA3"/>
    <w:rsid w:val="00CC4C4A"/>
    <w:rsid w:val="00CC4E03"/>
    <w:rsid w:val="00CC4E38"/>
    <w:rsid w:val="00CC4F82"/>
    <w:rsid w:val="00CC51FF"/>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102"/>
    <w:rsid w:val="00CC71D5"/>
    <w:rsid w:val="00CC7367"/>
    <w:rsid w:val="00CC73DB"/>
    <w:rsid w:val="00CC7664"/>
    <w:rsid w:val="00CC7705"/>
    <w:rsid w:val="00CC7718"/>
    <w:rsid w:val="00CC7B62"/>
    <w:rsid w:val="00CC7C12"/>
    <w:rsid w:val="00CD00D0"/>
    <w:rsid w:val="00CD011F"/>
    <w:rsid w:val="00CD0146"/>
    <w:rsid w:val="00CD022B"/>
    <w:rsid w:val="00CD0363"/>
    <w:rsid w:val="00CD03A2"/>
    <w:rsid w:val="00CD0E33"/>
    <w:rsid w:val="00CD108D"/>
    <w:rsid w:val="00CD1335"/>
    <w:rsid w:val="00CD221B"/>
    <w:rsid w:val="00CD24C2"/>
    <w:rsid w:val="00CD28D0"/>
    <w:rsid w:val="00CD2E37"/>
    <w:rsid w:val="00CD2FA3"/>
    <w:rsid w:val="00CD3182"/>
    <w:rsid w:val="00CD31A9"/>
    <w:rsid w:val="00CD33B0"/>
    <w:rsid w:val="00CD3524"/>
    <w:rsid w:val="00CD369E"/>
    <w:rsid w:val="00CD3C03"/>
    <w:rsid w:val="00CD3C7F"/>
    <w:rsid w:val="00CD3D95"/>
    <w:rsid w:val="00CD3F9C"/>
    <w:rsid w:val="00CD411D"/>
    <w:rsid w:val="00CD4348"/>
    <w:rsid w:val="00CD49C1"/>
    <w:rsid w:val="00CD4C2C"/>
    <w:rsid w:val="00CD4C34"/>
    <w:rsid w:val="00CD4C4C"/>
    <w:rsid w:val="00CD4CD5"/>
    <w:rsid w:val="00CD4D2F"/>
    <w:rsid w:val="00CD4DB5"/>
    <w:rsid w:val="00CD4F16"/>
    <w:rsid w:val="00CD4F40"/>
    <w:rsid w:val="00CD4FE3"/>
    <w:rsid w:val="00CD504F"/>
    <w:rsid w:val="00CD52A4"/>
    <w:rsid w:val="00CD5367"/>
    <w:rsid w:val="00CD5482"/>
    <w:rsid w:val="00CD550E"/>
    <w:rsid w:val="00CD5540"/>
    <w:rsid w:val="00CD55AE"/>
    <w:rsid w:val="00CD5726"/>
    <w:rsid w:val="00CD5B01"/>
    <w:rsid w:val="00CD5D50"/>
    <w:rsid w:val="00CD5EF5"/>
    <w:rsid w:val="00CD5FEE"/>
    <w:rsid w:val="00CD6072"/>
    <w:rsid w:val="00CD638A"/>
    <w:rsid w:val="00CD66B5"/>
    <w:rsid w:val="00CD6A04"/>
    <w:rsid w:val="00CD6AD4"/>
    <w:rsid w:val="00CD6C9D"/>
    <w:rsid w:val="00CD6D22"/>
    <w:rsid w:val="00CD6D6D"/>
    <w:rsid w:val="00CD6E32"/>
    <w:rsid w:val="00CD7139"/>
    <w:rsid w:val="00CD713A"/>
    <w:rsid w:val="00CD722D"/>
    <w:rsid w:val="00CD762E"/>
    <w:rsid w:val="00CD797C"/>
    <w:rsid w:val="00CD7DD5"/>
    <w:rsid w:val="00CD7F40"/>
    <w:rsid w:val="00CE03C1"/>
    <w:rsid w:val="00CE04E1"/>
    <w:rsid w:val="00CE05A7"/>
    <w:rsid w:val="00CE0845"/>
    <w:rsid w:val="00CE08C4"/>
    <w:rsid w:val="00CE0A5B"/>
    <w:rsid w:val="00CE0B0E"/>
    <w:rsid w:val="00CE0C54"/>
    <w:rsid w:val="00CE1146"/>
    <w:rsid w:val="00CE1172"/>
    <w:rsid w:val="00CE11BF"/>
    <w:rsid w:val="00CE128B"/>
    <w:rsid w:val="00CE1301"/>
    <w:rsid w:val="00CE1320"/>
    <w:rsid w:val="00CE149B"/>
    <w:rsid w:val="00CE14C9"/>
    <w:rsid w:val="00CE1508"/>
    <w:rsid w:val="00CE1574"/>
    <w:rsid w:val="00CE1610"/>
    <w:rsid w:val="00CE16E1"/>
    <w:rsid w:val="00CE16FD"/>
    <w:rsid w:val="00CE1776"/>
    <w:rsid w:val="00CE1B1D"/>
    <w:rsid w:val="00CE1E8C"/>
    <w:rsid w:val="00CE1E98"/>
    <w:rsid w:val="00CE1F7F"/>
    <w:rsid w:val="00CE2067"/>
    <w:rsid w:val="00CE20AE"/>
    <w:rsid w:val="00CE2333"/>
    <w:rsid w:val="00CE25A5"/>
    <w:rsid w:val="00CE28F4"/>
    <w:rsid w:val="00CE2AEF"/>
    <w:rsid w:val="00CE2BDF"/>
    <w:rsid w:val="00CE2D21"/>
    <w:rsid w:val="00CE2E0C"/>
    <w:rsid w:val="00CE3251"/>
    <w:rsid w:val="00CE3360"/>
    <w:rsid w:val="00CE34B1"/>
    <w:rsid w:val="00CE3773"/>
    <w:rsid w:val="00CE37BB"/>
    <w:rsid w:val="00CE38D7"/>
    <w:rsid w:val="00CE3940"/>
    <w:rsid w:val="00CE3A14"/>
    <w:rsid w:val="00CE3A3F"/>
    <w:rsid w:val="00CE3BBA"/>
    <w:rsid w:val="00CE3C1A"/>
    <w:rsid w:val="00CE4035"/>
    <w:rsid w:val="00CE40B7"/>
    <w:rsid w:val="00CE40D9"/>
    <w:rsid w:val="00CE411F"/>
    <w:rsid w:val="00CE4378"/>
    <w:rsid w:val="00CE4473"/>
    <w:rsid w:val="00CE4613"/>
    <w:rsid w:val="00CE4764"/>
    <w:rsid w:val="00CE4886"/>
    <w:rsid w:val="00CE49DA"/>
    <w:rsid w:val="00CE4ED8"/>
    <w:rsid w:val="00CE5396"/>
    <w:rsid w:val="00CE5414"/>
    <w:rsid w:val="00CE5467"/>
    <w:rsid w:val="00CE57FD"/>
    <w:rsid w:val="00CE5864"/>
    <w:rsid w:val="00CE5DB8"/>
    <w:rsid w:val="00CE6231"/>
    <w:rsid w:val="00CE6387"/>
    <w:rsid w:val="00CE63CE"/>
    <w:rsid w:val="00CE654D"/>
    <w:rsid w:val="00CE6589"/>
    <w:rsid w:val="00CE6A5A"/>
    <w:rsid w:val="00CE6A81"/>
    <w:rsid w:val="00CE6D46"/>
    <w:rsid w:val="00CE6FD7"/>
    <w:rsid w:val="00CE7476"/>
    <w:rsid w:val="00CE768F"/>
    <w:rsid w:val="00CE76B8"/>
    <w:rsid w:val="00CE7740"/>
    <w:rsid w:val="00CE795C"/>
    <w:rsid w:val="00CE79F2"/>
    <w:rsid w:val="00CE7AAD"/>
    <w:rsid w:val="00CE7B95"/>
    <w:rsid w:val="00CF022E"/>
    <w:rsid w:val="00CF0243"/>
    <w:rsid w:val="00CF0387"/>
    <w:rsid w:val="00CF08C9"/>
    <w:rsid w:val="00CF0971"/>
    <w:rsid w:val="00CF0986"/>
    <w:rsid w:val="00CF0B13"/>
    <w:rsid w:val="00CF0E7C"/>
    <w:rsid w:val="00CF122D"/>
    <w:rsid w:val="00CF1504"/>
    <w:rsid w:val="00CF17AB"/>
    <w:rsid w:val="00CF180C"/>
    <w:rsid w:val="00CF184A"/>
    <w:rsid w:val="00CF1C41"/>
    <w:rsid w:val="00CF1CFF"/>
    <w:rsid w:val="00CF2259"/>
    <w:rsid w:val="00CF22C8"/>
    <w:rsid w:val="00CF288A"/>
    <w:rsid w:val="00CF2902"/>
    <w:rsid w:val="00CF29E5"/>
    <w:rsid w:val="00CF2AD3"/>
    <w:rsid w:val="00CF2EDA"/>
    <w:rsid w:val="00CF313B"/>
    <w:rsid w:val="00CF3840"/>
    <w:rsid w:val="00CF39A4"/>
    <w:rsid w:val="00CF3C10"/>
    <w:rsid w:val="00CF3C6F"/>
    <w:rsid w:val="00CF3E6F"/>
    <w:rsid w:val="00CF3FAC"/>
    <w:rsid w:val="00CF42E3"/>
    <w:rsid w:val="00CF45B4"/>
    <w:rsid w:val="00CF4631"/>
    <w:rsid w:val="00CF4F1D"/>
    <w:rsid w:val="00CF4F99"/>
    <w:rsid w:val="00CF4FC1"/>
    <w:rsid w:val="00CF5287"/>
    <w:rsid w:val="00CF5447"/>
    <w:rsid w:val="00CF5748"/>
    <w:rsid w:val="00CF580A"/>
    <w:rsid w:val="00CF5E22"/>
    <w:rsid w:val="00CF606C"/>
    <w:rsid w:val="00CF6102"/>
    <w:rsid w:val="00CF6235"/>
    <w:rsid w:val="00CF675F"/>
    <w:rsid w:val="00CF6C56"/>
    <w:rsid w:val="00CF6D8C"/>
    <w:rsid w:val="00CF71D1"/>
    <w:rsid w:val="00CF7213"/>
    <w:rsid w:val="00CF7402"/>
    <w:rsid w:val="00CF7526"/>
    <w:rsid w:val="00CF7A8A"/>
    <w:rsid w:val="00CF7D7D"/>
    <w:rsid w:val="00CF7D92"/>
    <w:rsid w:val="00CF7F2E"/>
    <w:rsid w:val="00D004B2"/>
    <w:rsid w:val="00D00636"/>
    <w:rsid w:val="00D0079F"/>
    <w:rsid w:val="00D007A5"/>
    <w:rsid w:val="00D00802"/>
    <w:rsid w:val="00D00B2C"/>
    <w:rsid w:val="00D00DBF"/>
    <w:rsid w:val="00D00E0E"/>
    <w:rsid w:val="00D00EC1"/>
    <w:rsid w:val="00D00EF0"/>
    <w:rsid w:val="00D00F38"/>
    <w:rsid w:val="00D010E8"/>
    <w:rsid w:val="00D01119"/>
    <w:rsid w:val="00D011C7"/>
    <w:rsid w:val="00D01657"/>
    <w:rsid w:val="00D019ED"/>
    <w:rsid w:val="00D01B1F"/>
    <w:rsid w:val="00D01BF6"/>
    <w:rsid w:val="00D01D0D"/>
    <w:rsid w:val="00D01D2D"/>
    <w:rsid w:val="00D01E6D"/>
    <w:rsid w:val="00D0216C"/>
    <w:rsid w:val="00D02177"/>
    <w:rsid w:val="00D02431"/>
    <w:rsid w:val="00D0249A"/>
    <w:rsid w:val="00D025A3"/>
    <w:rsid w:val="00D02633"/>
    <w:rsid w:val="00D026BD"/>
    <w:rsid w:val="00D02748"/>
    <w:rsid w:val="00D027A9"/>
    <w:rsid w:val="00D027C9"/>
    <w:rsid w:val="00D02863"/>
    <w:rsid w:val="00D02DC9"/>
    <w:rsid w:val="00D02EE3"/>
    <w:rsid w:val="00D03184"/>
    <w:rsid w:val="00D031F4"/>
    <w:rsid w:val="00D03414"/>
    <w:rsid w:val="00D03587"/>
    <w:rsid w:val="00D035F7"/>
    <w:rsid w:val="00D03992"/>
    <w:rsid w:val="00D03A5D"/>
    <w:rsid w:val="00D03C11"/>
    <w:rsid w:val="00D03D24"/>
    <w:rsid w:val="00D03ED1"/>
    <w:rsid w:val="00D03FB5"/>
    <w:rsid w:val="00D0433C"/>
    <w:rsid w:val="00D0457F"/>
    <w:rsid w:val="00D047C5"/>
    <w:rsid w:val="00D04800"/>
    <w:rsid w:val="00D04B73"/>
    <w:rsid w:val="00D04C38"/>
    <w:rsid w:val="00D04CA5"/>
    <w:rsid w:val="00D04E80"/>
    <w:rsid w:val="00D0500E"/>
    <w:rsid w:val="00D05109"/>
    <w:rsid w:val="00D05409"/>
    <w:rsid w:val="00D057DD"/>
    <w:rsid w:val="00D058AB"/>
    <w:rsid w:val="00D0590B"/>
    <w:rsid w:val="00D05C63"/>
    <w:rsid w:val="00D05CE8"/>
    <w:rsid w:val="00D05F90"/>
    <w:rsid w:val="00D05F9F"/>
    <w:rsid w:val="00D060CB"/>
    <w:rsid w:val="00D061BB"/>
    <w:rsid w:val="00D06477"/>
    <w:rsid w:val="00D06714"/>
    <w:rsid w:val="00D06F25"/>
    <w:rsid w:val="00D06F9F"/>
    <w:rsid w:val="00D07022"/>
    <w:rsid w:val="00D0774B"/>
    <w:rsid w:val="00D07848"/>
    <w:rsid w:val="00D0795E"/>
    <w:rsid w:val="00D079E7"/>
    <w:rsid w:val="00D07A05"/>
    <w:rsid w:val="00D07AB3"/>
    <w:rsid w:val="00D07DE0"/>
    <w:rsid w:val="00D07E6C"/>
    <w:rsid w:val="00D10238"/>
    <w:rsid w:val="00D10364"/>
    <w:rsid w:val="00D1057C"/>
    <w:rsid w:val="00D105C4"/>
    <w:rsid w:val="00D10757"/>
    <w:rsid w:val="00D1086A"/>
    <w:rsid w:val="00D10F27"/>
    <w:rsid w:val="00D10FA8"/>
    <w:rsid w:val="00D111F4"/>
    <w:rsid w:val="00D1140B"/>
    <w:rsid w:val="00D11656"/>
    <w:rsid w:val="00D1189A"/>
    <w:rsid w:val="00D11903"/>
    <w:rsid w:val="00D11962"/>
    <w:rsid w:val="00D119C4"/>
    <w:rsid w:val="00D11ECA"/>
    <w:rsid w:val="00D123CD"/>
    <w:rsid w:val="00D12697"/>
    <w:rsid w:val="00D12B63"/>
    <w:rsid w:val="00D12D74"/>
    <w:rsid w:val="00D12ED5"/>
    <w:rsid w:val="00D12F94"/>
    <w:rsid w:val="00D1311E"/>
    <w:rsid w:val="00D131EC"/>
    <w:rsid w:val="00D135D7"/>
    <w:rsid w:val="00D136C1"/>
    <w:rsid w:val="00D137AB"/>
    <w:rsid w:val="00D137EF"/>
    <w:rsid w:val="00D13891"/>
    <w:rsid w:val="00D138EF"/>
    <w:rsid w:val="00D13A04"/>
    <w:rsid w:val="00D13ED5"/>
    <w:rsid w:val="00D140FE"/>
    <w:rsid w:val="00D14433"/>
    <w:rsid w:val="00D145BC"/>
    <w:rsid w:val="00D146FE"/>
    <w:rsid w:val="00D14B02"/>
    <w:rsid w:val="00D14B07"/>
    <w:rsid w:val="00D14B0A"/>
    <w:rsid w:val="00D14D27"/>
    <w:rsid w:val="00D15030"/>
    <w:rsid w:val="00D151AB"/>
    <w:rsid w:val="00D15295"/>
    <w:rsid w:val="00D1542D"/>
    <w:rsid w:val="00D15578"/>
    <w:rsid w:val="00D15AC0"/>
    <w:rsid w:val="00D15DF2"/>
    <w:rsid w:val="00D15E15"/>
    <w:rsid w:val="00D15ECE"/>
    <w:rsid w:val="00D15F19"/>
    <w:rsid w:val="00D1613D"/>
    <w:rsid w:val="00D165F3"/>
    <w:rsid w:val="00D1664D"/>
    <w:rsid w:val="00D16C2F"/>
    <w:rsid w:val="00D16D17"/>
    <w:rsid w:val="00D16FD3"/>
    <w:rsid w:val="00D17056"/>
    <w:rsid w:val="00D1730D"/>
    <w:rsid w:val="00D203FB"/>
    <w:rsid w:val="00D20988"/>
    <w:rsid w:val="00D20B6B"/>
    <w:rsid w:val="00D20D0D"/>
    <w:rsid w:val="00D212EE"/>
    <w:rsid w:val="00D21344"/>
    <w:rsid w:val="00D21451"/>
    <w:rsid w:val="00D21671"/>
    <w:rsid w:val="00D216C6"/>
    <w:rsid w:val="00D2183B"/>
    <w:rsid w:val="00D218B7"/>
    <w:rsid w:val="00D22216"/>
    <w:rsid w:val="00D22291"/>
    <w:rsid w:val="00D22485"/>
    <w:rsid w:val="00D22634"/>
    <w:rsid w:val="00D22830"/>
    <w:rsid w:val="00D2295A"/>
    <w:rsid w:val="00D229EF"/>
    <w:rsid w:val="00D22F05"/>
    <w:rsid w:val="00D235F9"/>
    <w:rsid w:val="00D23701"/>
    <w:rsid w:val="00D23A30"/>
    <w:rsid w:val="00D23B27"/>
    <w:rsid w:val="00D23BA3"/>
    <w:rsid w:val="00D23D25"/>
    <w:rsid w:val="00D23D95"/>
    <w:rsid w:val="00D23DB3"/>
    <w:rsid w:val="00D24063"/>
    <w:rsid w:val="00D240AA"/>
    <w:rsid w:val="00D241F2"/>
    <w:rsid w:val="00D246B6"/>
    <w:rsid w:val="00D247EB"/>
    <w:rsid w:val="00D24808"/>
    <w:rsid w:val="00D2481D"/>
    <w:rsid w:val="00D248B3"/>
    <w:rsid w:val="00D24AFE"/>
    <w:rsid w:val="00D24C08"/>
    <w:rsid w:val="00D24CCA"/>
    <w:rsid w:val="00D24E67"/>
    <w:rsid w:val="00D24F1D"/>
    <w:rsid w:val="00D25478"/>
    <w:rsid w:val="00D2574A"/>
    <w:rsid w:val="00D25849"/>
    <w:rsid w:val="00D258CC"/>
    <w:rsid w:val="00D25992"/>
    <w:rsid w:val="00D25A38"/>
    <w:rsid w:val="00D25A78"/>
    <w:rsid w:val="00D25B06"/>
    <w:rsid w:val="00D25CAC"/>
    <w:rsid w:val="00D25CB6"/>
    <w:rsid w:val="00D25E46"/>
    <w:rsid w:val="00D26170"/>
    <w:rsid w:val="00D26404"/>
    <w:rsid w:val="00D265A7"/>
    <w:rsid w:val="00D2662F"/>
    <w:rsid w:val="00D26B6B"/>
    <w:rsid w:val="00D26B7A"/>
    <w:rsid w:val="00D26F87"/>
    <w:rsid w:val="00D27060"/>
    <w:rsid w:val="00D2714F"/>
    <w:rsid w:val="00D272DD"/>
    <w:rsid w:val="00D2736F"/>
    <w:rsid w:val="00D27370"/>
    <w:rsid w:val="00D27514"/>
    <w:rsid w:val="00D27596"/>
    <w:rsid w:val="00D27724"/>
    <w:rsid w:val="00D277FD"/>
    <w:rsid w:val="00D278ED"/>
    <w:rsid w:val="00D27B3D"/>
    <w:rsid w:val="00D27B5A"/>
    <w:rsid w:val="00D27BAC"/>
    <w:rsid w:val="00D27C15"/>
    <w:rsid w:val="00D27C2D"/>
    <w:rsid w:val="00D30016"/>
    <w:rsid w:val="00D30107"/>
    <w:rsid w:val="00D303D5"/>
    <w:rsid w:val="00D307A7"/>
    <w:rsid w:val="00D30811"/>
    <w:rsid w:val="00D30FBF"/>
    <w:rsid w:val="00D30FCE"/>
    <w:rsid w:val="00D30FD4"/>
    <w:rsid w:val="00D30FF4"/>
    <w:rsid w:val="00D31171"/>
    <w:rsid w:val="00D312F1"/>
    <w:rsid w:val="00D31937"/>
    <w:rsid w:val="00D31A7F"/>
    <w:rsid w:val="00D31B4B"/>
    <w:rsid w:val="00D32158"/>
    <w:rsid w:val="00D32283"/>
    <w:rsid w:val="00D32428"/>
    <w:rsid w:val="00D327F5"/>
    <w:rsid w:val="00D32F83"/>
    <w:rsid w:val="00D333AE"/>
    <w:rsid w:val="00D33480"/>
    <w:rsid w:val="00D33616"/>
    <w:rsid w:val="00D336BE"/>
    <w:rsid w:val="00D33826"/>
    <w:rsid w:val="00D33969"/>
    <w:rsid w:val="00D339C2"/>
    <w:rsid w:val="00D33BFC"/>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964"/>
    <w:rsid w:val="00D35CD5"/>
    <w:rsid w:val="00D363A7"/>
    <w:rsid w:val="00D36618"/>
    <w:rsid w:val="00D36672"/>
    <w:rsid w:val="00D3695C"/>
    <w:rsid w:val="00D36CA7"/>
    <w:rsid w:val="00D36E6C"/>
    <w:rsid w:val="00D370BB"/>
    <w:rsid w:val="00D37100"/>
    <w:rsid w:val="00D372BC"/>
    <w:rsid w:val="00D375EA"/>
    <w:rsid w:val="00D376E2"/>
    <w:rsid w:val="00D37809"/>
    <w:rsid w:val="00D3799A"/>
    <w:rsid w:val="00D37A6C"/>
    <w:rsid w:val="00D37B08"/>
    <w:rsid w:val="00D37D31"/>
    <w:rsid w:val="00D37FE2"/>
    <w:rsid w:val="00D401C6"/>
    <w:rsid w:val="00D4066C"/>
    <w:rsid w:val="00D40AA6"/>
    <w:rsid w:val="00D40DBE"/>
    <w:rsid w:val="00D40EB7"/>
    <w:rsid w:val="00D40EC6"/>
    <w:rsid w:val="00D40F99"/>
    <w:rsid w:val="00D41488"/>
    <w:rsid w:val="00D417D1"/>
    <w:rsid w:val="00D41849"/>
    <w:rsid w:val="00D418D9"/>
    <w:rsid w:val="00D419BB"/>
    <w:rsid w:val="00D41F20"/>
    <w:rsid w:val="00D42018"/>
    <w:rsid w:val="00D4219F"/>
    <w:rsid w:val="00D422F3"/>
    <w:rsid w:val="00D4234D"/>
    <w:rsid w:val="00D4234F"/>
    <w:rsid w:val="00D425CB"/>
    <w:rsid w:val="00D42A19"/>
    <w:rsid w:val="00D42A69"/>
    <w:rsid w:val="00D42CEB"/>
    <w:rsid w:val="00D42D64"/>
    <w:rsid w:val="00D43407"/>
    <w:rsid w:val="00D4353F"/>
    <w:rsid w:val="00D43841"/>
    <w:rsid w:val="00D438E4"/>
    <w:rsid w:val="00D43C6E"/>
    <w:rsid w:val="00D43D95"/>
    <w:rsid w:val="00D43E30"/>
    <w:rsid w:val="00D43E7B"/>
    <w:rsid w:val="00D44021"/>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5291"/>
    <w:rsid w:val="00D4529F"/>
    <w:rsid w:val="00D4581B"/>
    <w:rsid w:val="00D45AEF"/>
    <w:rsid w:val="00D45BA5"/>
    <w:rsid w:val="00D45CBE"/>
    <w:rsid w:val="00D45E90"/>
    <w:rsid w:val="00D46053"/>
    <w:rsid w:val="00D460B6"/>
    <w:rsid w:val="00D461BF"/>
    <w:rsid w:val="00D462FA"/>
    <w:rsid w:val="00D46AE9"/>
    <w:rsid w:val="00D46C6F"/>
    <w:rsid w:val="00D46DA6"/>
    <w:rsid w:val="00D46E35"/>
    <w:rsid w:val="00D46E8D"/>
    <w:rsid w:val="00D46EA1"/>
    <w:rsid w:val="00D46F57"/>
    <w:rsid w:val="00D4713D"/>
    <w:rsid w:val="00D4728A"/>
    <w:rsid w:val="00D473A9"/>
    <w:rsid w:val="00D47674"/>
    <w:rsid w:val="00D47FB5"/>
    <w:rsid w:val="00D504D1"/>
    <w:rsid w:val="00D50558"/>
    <w:rsid w:val="00D50587"/>
    <w:rsid w:val="00D50933"/>
    <w:rsid w:val="00D509B2"/>
    <w:rsid w:val="00D509D8"/>
    <w:rsid w:val="00D50BD3"/>
    <w:rsid w:val="00D50BE6"/>
    <w:rsid w:val="00D50CE5"/>
    <w:rsid w:val="00D50ED5"/>
    <w:rsid w:val="00D50FF6"/>
    <w:rsid w:val="00D5142A"/>
    <w:rsid w:val="00D5154F"/>
    <w:rsid w:val="00D5198B"/>
    <w:rsid w:val="00D51B73"/>
    <w:rsid w:val="00D51CC2"/>
    <w:rsid w:val="00D51D98"/>
    <w:rsid w:val="00D51F77"/>
    <w:rsid w:val="00D51FFC"/>
    <w:rsid w:val="00D52122"/>
    <w:rsid w:val="00D52305"/>
    <w:rsid w:val="00D5244B"/>
    <w:rsid w:val="00D528B3"/>
    <w:rsid w:val="00D5308A"/>
    <w:rsid w:val="00D5323C"/>
    <w:rsid w:val="00D533E7"/>
    <w:rsid w:val="00D5342B"/>
    <w:rsid w:val="00D5362C"/>
    <w:rsid w:val="00D53684"/>
    <w:rsid w:val="00D536F2"/>
    <w:rsid w:val="00D53724"/>
    <w:rsid w:val="00D53917"/>
    <w:rsid w:val="00D539E8"/>
    <w:rsid w:val="00D53A50"/>
    <w:rsid w:val="00D53CDD"/>
    <w:rsid w:val="00D54065"/>
    <w:rsid w:val="00D541BF"/>
    <w:rsid w:val="00D5431D"/>
    <w:rsid w:val="00D543EC"/>
    <w:rsid w:val="00D5440C"/>
    <w:rsid w:val="00D548D7"/>
    <w:rsid w:val="00D549D3"/>
    <w:rsid w:val="00D54BA9"/>
    <w:rsid w:val="00D54F3C"/>
    <w:rsid w:val="00D55221"/>
    <w:rsid w:val="00D553DD"/>
    <w:rsid w:val="00D555EB"/>
    <w:rsid w:val="00D55755"/>
    <w:rsid w:val="00D55852"/>
    <w:rsid w:val="00D559B1"/>
    <w:rsid w:val="00D55B37"/>
    <w:rsid w:val="00D55DAA"/>
    <w:rsid w:val="00D55DD5"/>
    <w:rsid w:val="00D55F99"/>
    <w:rsid w:val="00D56369"/>
    <w:rsid w:val="00D56ECB"/>
    <w:rsid w:val="00D56FEB"/>
    <w:rsid w:val="00D57130"/>
    <w:rsid w:val="00D572D4"/>
    <w:rsid w:val="00D57884"/>
    <w:rsid w:val="00D57A28"/>
    <w:rsid w:val="00D57B41"/>
    <w:rsid w:val="00D57C3E"/>
    <w:rsid w:val="00D57C79"/>
    <w:rsid w:val="00D57F71"/>
    <w:rsid w:val="00D602AE"/>
    <w:rsid w:val="00D60613"/>
    <w:rsid w:val="00D60A2C"/>
    <w:rsid w:val="00D60FFB"/>
    <w:rsid w:val="00D61429"/>
    <w:rsid w:val="00D61433"/>
    <w:rsid w:val="00D6145A"/>
    <w:rsid w:val="00D6181D"/>
    <w:rsid w:val="00D61A2B"/>
    <w:rsid w:val="00D61A80"/>
    <w:rsid w:val="00D61BD6"/>
    <w:rsid w:val="00D61E00"/>
    <w:rsid w:val="00D61F92"/>
    <w:rsid w:val="00D62244"/>
    <w:rsid w:val="00D623AF"/>
    <w:rsid w:val="00D62637"/>
    <w:rsid w:val="00D62AD1"/>
    <w:rsid w:val="00D62C02"/>
    <w:rsid w:val="00D62D88"/>
    <w:rsid w:val="00D62F5B"/>
    <w:rsid w:val="00D62FAA"/>
    <w:rsid w:val="00D63285"/>
    <w:rsid w:val="00D63B6F"/>
    <w:rsid w:val="00D63EF4"/>
    <w:rsid w:val="00D641DF"/>
    <w:rsid w:val="00D6423A"/>
    <w:rsid w:val="00D644CE"/>
    <w:rsid w:val="00D64AD0"/>
    <w:rsid w:val="00D64FB4"/>
    <w:rsid w:val="00D6516A"/>
    <w:rsid w:val="00D652BC"/>
    <w:rsid w:val="00D65743"/>
    <w:rsid w:val="00D658E7"/>
    <w:rsid w:val="00D65AB5"/>
    <w:rsid w:val="00D65C95"/>
    <w:rsid w:val="00D65CC1"/>
    <w:rsid w:val="00D65F43"/>
    <w:rsid w:val="00D6637F"/>
    <w:rsid w:val="00D6653C"/>
    <w:rsid w:val="00D6698D"/>
    <w:rsid w:val="00D669DF"/>
    <w:rsid w:val="00D66CE7"/>
    <w:rsid w:val="00D66E5C"/>
    <w:rsid w:val="00D66F4A"/>
    <w:rsid w:val="00D66F7F"/>
    <w:rsid w:val="00D67166"/>
    <w:rsid w:val="00D671F5"/>
    <w:rsid w:val="00D67274"/>
    <w:rsid w:val="00D67652"/>
    <w:rsid w:val="00D67729"/>
    <w:rsid w:val="00D677D4"/>
    <w:rsid w:val="00D679A3"/>
    <w:rsid w:val="00D67BE4"/>
    <w:rsid w:val="00D67C04"/>
    <w:rsid w:val="00D67C84"/>
    <w:rsid w:val="00D67F5B"/>
    <w:rsid w:val="00D701C5"/>
    <w:rsid w:val="00D70249"/>
    <w:rsid w:val="00D70337"/>
    <w:rsid w:val="00D70378"/>
    <w:rsid w:val="00D704D5"/>
    <w:rsid w:val="00D70576"/>
    <w:rsid w:val="00D705A6"/>
    <w:rsid w:val="00D707EE"/>
    <w:rsid w:val="00D707F8"/>
    <w:rsid w:val="00D70A4E"/>
    <w:rsid w:val="00D70B68"/>
    <w:rsid w:val="00D71965"/>
    <w:rsid w:val="00D719D5"/>
    <w:rsid w:val="00D719F7"/>
    <w:rsid w:val="00D71A41"/>
    <w:rsid w:val="00D71C28"/>
    <w:rsid w:val="00D71C44"/>
    <w:rsid w:val="00D724ED"/>
    <w:rsid w:val="00D72525"/>
    <w:rsid w:val="00D729F2"/>
    <w:rsid w:val="00D72C35"/>
    <w:rsid w:val="00D72D81"/>
    <w:rsid w:val="00D72DBE"/>
    <w:rsid w:val="00D72E37"/>
    <w:rsid w:val="00D7301B"/>
    <w:rsid w:val="00D73130"/>
    <w:rsid w:val="00D73131"/>
    <w:rsid w:val="00D73306"/>
    <w:rsid w:val="00D73341"/>
    <w:rsid w:val="00D735C5"/>
    <w:rsid w:val="00D73960"/>
    <w:rsid w:val="00D73FC3"/>
    <w:rsid w:val="00D740B5"/>
    <w:rsid w:val="00D74225"/>
    <w:rsid w:val="00D74234"/>
    <w:rsid w:val="00D74252"/>
    <w:rsid w:val="00D74306"/>
    <w:rsid w:val="00D74513"/>
    <w:rsid w:val="00D74834"/>
    <w:rsid w:val="00D74FE6"/>
    <w:rsid w:val="00D751A3"/>
    <w:rsid w:val="00D751F4"/>
    <w:rsid w:val="00D75526"/>
    <w:rsid w:val="00D7567F"/>
    <w:rsid w:val="00D756E0"/>
    <w:rsid w:val="00D7571D"/>
    <w:rsid w:val="00D75B8C"/>
    <w:rsid w:val="00D75DD5"/>
    <w:rsid w:val="00D75E4A"/>
    <w:rsid w:val="00D75FFA"/>
    <w:rsid w:val="00D760C1"/>
    <w:rsid w:val="00D7614A"/>
    <w:rsid w:val="00D7674E"/>
    <w:rsid w:val="00D76A80"/>
    <w:rsid w:val="00D76B96"/>
    <w:rsid w:val="00D76DA7"/>
    <w:rsid w:val="00D76EB6"/>
    <w:rsid w:val="00D77021"/>
    <w:rsid w:val="00D7711B"/>
    <w:rsid w:val="00D77202"/>
    <w:rsid w:val="00D772CB"/>
    <w:rsid w:val="00D77341"/>
    <w:rsid w:val="00D7745F"/>
    <w:rsid w:val="00D774CE"/>
    <w:rsid w:val="00D778F7"/>
    <w:rsid w:val="00D77A5D"/>
    <w:rsid w:val="00D77B31"/>
    <w:rsid w:val="00D77C30"/>
    <w:rsid w:val="00D77DC4"/>
    <w:rsid w:val="00D77E78"/>
    <w:rsid w:val="00D80038"/>
    <w:rsid w:val="00D8030A"/>
    <w:rsid w:val="00D8057B"/>
    <w:rsid w:val="00D809CE"/>
    <w:rsid w:val="00D80CF1"/>
    <w:rsid w:val="00D80EB3"/>
    <w:rsid w:val="00D812FD"/>
    <w:rsid w:val="00D8148E"/>
    <w:rsid w:val="00D81666"/>
    <w:rsid w:val="00D81673"/>
    <w:rsid w:val="00D816DA"/>
    <w:rsid w:val="00D818E9"/>
    <w:rsid w:val="00D81924"/>
    <w:rsid w:val="00D81BEA"/>
    <w:rsid w:val="00D81CF5"/>
    <w:rsid w:val="00D82266"/>
    <w:rsid w:val="00D823CF"/>
    <w:rsid w:val="00D824EE"/>
    <w:rsid w:val="00D82771"/>
    <w:rsid w:val="00D82A5F"/>
    <w:rsid w:val="00D82AF2"/>
    <w:rsid w:val="00D83010"/>
    <w:rsid w:val="00D832C4"/>
    <w:rsid w:val="00D832D0"/>
    <w:rsid w:val="00D833BF"/>
    <w:rsid w:val="00D8365B"/>
    <w:rsid w:val="00D836F1"/>
    <w:rsid w:val="00D837F6"/>
    <w:rsid w:val="00D838FB"/>
    <w:rsid w:val="00D8396F"/>
    <w:rsid w:val="00D83B98"/>
    <w:rsid w:val="00D83C30"/>
    <w:rsid w:val="00D83E46"/>
    <w:rsid w:val="00D840EC"/>
    <w:rsid w:val="00D841D0"/>
    <w:rsid w:val="00D841E1"/>
    <w:rsid w:val="00D84289"/>
    <w:rsid w:val="00D84332"/>
    <w:rsid w:val="00D84463"/>
    <w:rsid w:val="00D84995"/>
    <w:rsid w:val="00D849CC"/>
    <w:rsid w:val="00D84EB2"/>
    <w:rsid w:val="00D84F36"/>
    <w:rsid w:val="00D8501F"/>
    <w:rsid w:val="00D8565A"/>
    <w:rsid w:val="00D856D9"/>
    <w:rsid w:val="00D85734"/>
    <w:rsid w:val="00D85979"/>
    <w:rsid w:val="00D85C88"/>
    <w:rsid w:val="00D85DA3"/>
    <w:rsid w:val="00D85FBA"/>
    <w:rsid w:val="00D86042"/>
    <w:rsid w:val="00D86081"/>
    <w:rsid w:val="00D86234"/>
    <w:rsid w:val="00D86378"/>
    <w:rsid w:val="00D867E0"/>
    <w:rsid w:val="00D8681A"/>
    <w:rsid w:val="00D86BCB"/>
    <w:rsid w:val="00D86E1C"/>
    <w:rsid w:val="00D86FBC"/>
    <w:rsid w:val="00D87080"/>
    <w:rsid w:val="00D8728F"/>
    <w:rsid w:val="00D873AA"/>
    <w:rsid w:val="00D873B6"/>
    <w:rsid w:val="00D87473"/>
    <w:rsid w:val="00D874D8"/>
    <w:rsid w:val="00D8777C"/>
    <w:rsid w:val="00D87943"/>
    <w:rsid w:val="00D87D47"/>
    <w:rsid w:val="00D87D5E"/>
    <w:rsid w:val="00D87FD9"/>
    <w:rsid w:val="00D901FF"/>
    <w:rsid w:val="00D9020E"/>
    <w:rsid w:val="00D9028E"/>
    <w:rsid w:val="00D9052B"/>
    <w:rsid w:val="00D90642"/>
    <w:rsid w:val="00D90714"/>
    <w:rsid w:val="00D909A5"/>
    <w:rsid w:val="00D90AB3"/>
    <w:rsid w:val="00D90B45"/>
    <w:rsid w:val="00D90CFE"/>
    <w:rsid w:val="00D913D8"/>
    <w:rsid w:val="00D91A01"/>
    <w:rsid w:val="00D91AAB"/>
    <w:rsid w:val="00D91CB1"/>
    <w:rsid w:val="00D91D81"/>
    <w:rsid w:val="00D921BC"/>
    <w:rsid w:val="00D921CD"/>
    <w:rsid w:val="00D923F5"/>
    <w:rsid w:val="00D92435"/>
    <w:rsid w:val="00D9295D"/>
    <w:rsid w:val="00D92BA1"/>
    <w:rsid w:val="00D92C28"/>
    <w:rsid w:val="00D92E9F"/>
    <w:rsid w:val="00D9375C"/>
    <w:rsid w:val="00D9376F"/>
    <w:rsid w:val="00D93CA7"/>
    <w:rsid w:val="00D93FBA"/>
    <w:rsid w:val="00D94209"/>
    <w:rsid w:val="00D9435F"/>
    <w:rsid w:val="00D947D4"/>
    <w:rsid w:val="00D94A2C"/>
    <w:rsid w:val="00D94C43"/>
    <w:rsid w:val="00D94C57"/>
    <w:rsid w:val="00D94CA3"/>
    <w:rsid w:val="00D95115"/>
    <w:rsid w:val="00D95249"/>
    <w:rsid w:val="00D952D3"/>
    <w:rsid w:val="00D95654"/>
    <w:rsid w:val="00D9595D"/>
    <w:rsid w:val="00D959D5"/>
    <w:rsid w:val="00D95A30"/>
    <w:rsid w:val="00D95C28"/>
    <w:rsid w:val="00D95D81"/>
    <w:rsid w:val="00D95E07"/>
    <w:rsid w:val="00D9606B"/>
    <w:rsid w:val="00D9611E"/>
    <w:rsid w:val="00D96153"/>
    <w:rsid w:val="00D961AA"/>
    <w:rsid w:val="00D9653D"/>
    <w:rsid w:val="00D96E56"/>
    <w:rsid w:val="00D96F6A"/>
    <w:rsid w:val="00D97171"/>
    <w:rsid w:val="00D9728B"/>
    <w:rsid w:val="00D9773B"/>
    <w:rsid w:val="00D977CE"/>
    <w:rsid w:val="00D978E6"/>
    <w:rsid w:val="00D979FF"/>
    <w:rsid w:val="00D97A01"/>
    <w:rsid w:val="00D97B67"/>
    <w:rsid w:val="00D97B9F"/>
    <w:rsid w:val="00D97D48"/>
    <w:rsid w:val="00D97F3B"/>
    <w:rsid w:val="00DA0336"/>
    <w:rsid w:val="00DA03D1"/>
    <w:rsid w:val="00DA05FB"/>
    <w:rsid w:val="00DA0B20"/>
    <w:rsid w:val="00DA0CD3"/>
    <w:rsid w:val="00DA0F2E"/>
    <w:rsid w:val="00DA17C5"/>
    <w:rsid w:val="00DA1852"/>
    <w:rsid w:val="00DA1BCE"/>
    <w:rsid w:val="00DA1BF6"/>
    <w:rsid w:val="00DA1F74"/>
    <w:rsid w:val="00DA2187"/>
    <w:rsid w:val="00DA221D"/>
    <w:rsid w:val="00DA23EA"/>
    <w:rsid w:val="00DA2548"/>
    <w:rsid w:val="00DA29C0"/>
    <w:rsid w:val="00DA2A6E"/>
    <w:rsid w:val="00DA2F37"/>
    <w:rsid w:val="00DA322B"/>
    <w:rsid w:val="00DA3423"/>
    <w:rsid w:val="00DA3550"/>
    <w:rsid w:val="00DA358F"/>
    <w:rsid w:val="00DA362D"/>
    <w:rsid w:val="00DA43DA"/>
    <w:rsid w:val="00DA4598"/>
    <w:rsid w:val="00DA465E"/>
    <w:rsid w:val="00DA4991"/>
    <w:rsid w:val="00DA4A97"/>
    <w:rsid w:val="00DA4C0C"/>
    <w:rsid w:val="00DA4DB8"/>
    <w:rsid w:val="00DA4F3D"/>
    <w:rsid w:val="00DA5009"/>
    <w:rsid w:val="00DA5056"/>
    <w:rsid w:val="00DA50C2"/>
    <w:rsid w:val="00DA50C9"/>
    <w:rsid w:val="00DA5200"/>
    <w:rsid w:val="00DA52AD"/>
    <w:rsid w:val="00DA52D6"/>
    <w:rsid w:val="00DA55C3"/>
    <w:rsid w:val="00DA5652"/>
    <w:rsid w:val="00DA5659"/>
    <w:rsid w:val="00DA57B9"/>
    <w:rsid w:val="00DA5937"/>
    <w:rsid w:val="00DA5967"/>
    <w:rsid w:val="00DA5DE3"/>
    <w:rsid w:val="00DA660D"/>
    <w:rsid w:val="00DA6632"/>
    <w:rsid w:val="00DA674C"/>
    <w:rsid w:val="00DA681B"/>
    <w:rsid w:val="00DA6B1E"/>
    <w:rsid w:val="00DA6B78"/>
    <w:rsid w:val="00DA6CAC"/>
    <w:rsid w:val="00DA6D25"/>
    <w:rsid w:val="00DA6D5D"/>
    <w:rsid w:val="00DA6E76"/>
    <w:rsid w:val="00DA6ED8"/>
    <w:rsid w:val="00DA6F7C"/>
    <w:rsid w:val="00DA6FFC"/>
    <w:rsid w:val="00DA7293"/>
    <w:rsid w:val="00DA77E6"/>
    <w:rsid w:val="00DA79C6"/>
    <w:rsid w:val="00DA79EC"/>
    <w:rsid w:val="00DA7A78"/>
    <w:rsid w:val="00DA7C03"/>
    <w:rsid w:val="00DA7C15"/>
    <w:rsid w:val="00DA7E57"/>
    <w:rsid w:val="00DA7FB6"/>
    <w:rsid w:val="00DB00DD"/>
    <w:rsid w:val="00DB0780"/>
    <w:rsid w:val="00DB0856"/>
    <w:rsid w:val="00DB090C"/>
    <w:rsid w:val="00DB0C0E"/>
    <w:rsid w:val="00DB0C27"/>
    <w:rsid w:val="00DB0CD9"/>
    <w:rsid w:val="00DB0F28"/>
    <w:rsid w:val="00DB0FF5"/>
    <w:rsid w:val="00DB0FFA"/>
    <w:rsid w:val="00DB10D7"/>
    <w:rsid w:val="00DB1459"/>
    <w:rsid w:val="00DB14A3"/>
    <w:rsid w:val="00DB14D7"/>
    <w:rsid w:val="00DB163B"/>
    <w:rsid w:val="00DB1674"/>
    <w:rsid w:val="00DB1B48"/>
    <w:rsid w:val="00DB28C6"/>
    <w:rsid w:val="00DB29C7"/>
    <w:rsid w:val="00DB2EEE"/>
    <w:rsid w:val="00DB2F79"/>
    <w:rsid w:val="00DB3006"/>
    <w:rsid w:val="00DB30BF"/>
    <w:rsid w:val="00DB3390"/>
    <w:rsid w:val="00DB340F"/>
    <w:rsid w:val="00DB3852"/>
    <w:rsid w:val="00DB38EA"/>
    <w:rsid w:val="00DB395B"/>
    <w:rsid w:val="00DB3C4D"/>
    <w:rsid w:val="00DB3D80"/>
    <w:rsid w:val="00DB4154"/>
    <w:rsid w:val="00DB415F"/>
    <w:rsid w:val="00DB420F"/>
    <w:rsid w:val="00DB4281"/>
    <w:rsid w:val="00DB47FB"/>
    <w:rsid w:val="00DB494A"/>
    <w:rsid w:val="00DB4CBE"/>
    <w:rsid w:val="00DB4D11"/>
    <w:rsid w:val="00DB4ED3"/>
    <w:rsid w:val="00DB4F42"/>
    <w:rsid w:val="00DB4FD5"/>
    <w:rsid w:val="00DB508A"/>
    <w:rsid w:val="00DB50CC"/>
    <w:rsid w:val="00DB5119"/>
    <w:rsid w:val="00DB56A3"/>
    <w:rsid w:val="00DB56C8"/>
    <w:rsid w:val="00DB572B"/>
    <w:rsid w:val="00DB57A0"/>
    <w:rsid w:val="00DB57A6"/>
    <w:rsid w:val="00DB595A"/>
    <w:rsid w:val="00DB5DFA"/>
    <w:rsid w:val="00DB5E87"/>
    <w:rsid w:val="00DB5FC8"/>
    <w:rsid w:val="00DB61D4"/>
    <w:rsid w:val="00DB635F"/>
    <w:rsid w:val="00DB6446"/>
    <w:rsid w:val="00DB65BF"/>
    <w:rsid w:val="00DB65E4"/>
    <w:rsid w:val="00DB6868"/>
    <w:rsid w:val="00DB69E5"/>
    <w:rsid w:val="00DB6A86"/>
    <w:rsid w:val="00DB6BE4"/>
    <w:rsid w:val="00DB6CFA"/>
    <w:rsid w:val="00DB7170"/>
    <w:rsid w:val="00DB7257"/>
    <w:rsid w:val="00DB7276"/>
    <w:rsid w:val="00DB757C"/>
    <w:rsid w:val="00DB7632"/>
    <w:rsid w:val="00DB7892"/>
    <w:rsid w:val="00DB7B03"/>
    <w:rsid w:val="00DB7E66"/>
    <w:rsid w:val="00DB7F0B"/>
    <w:rsid w:val="00DC0080"/>
    <w:rsid w:val="00DC0088"/>
    <w:rsid w:val="00DC03B8"/>
    <w:rsid w:val="00DC0754"/>
    <w:rsid w:val="00DC0969"/>
    <w:rsid w:val="00DC0A99"/>
    <w:rsid w:val="00DC0C69"/>
    <w:rsid w:val="00DC0D72"/>
    <w:rsid w:val="00DC1003"/>
    <w:rsid w:val="00DC110D"/>
    <w:rsid w:val="00DC11B6"/>
    <w:rsid w:val="00DC11C2"/>
    <w:rsid w:val="00DC1256"/>
    <w:rsid w:val="00DC1A5E"/>
    <w:rsid w:val="00DC1BB9"/>
    <w:rsid w:val="00DC1BD4"/>
    <w:rsid w:val="00DC1E1C"/>
    <w:rsid w:val="00DC1F5A"/>
    <w:rsid w:val="00DC1F88"/>
    <w:rsid w:val="00DC2111"/>
    <w:rsid w:val="00DC2355"/>
    <w:rsid w:val="00DC2458"/>
    <w:rsid w:val="00DC254E"/>
    <w:rsid w:val="00DC288E"/>
    <w:rsid w:val="00DC2B6C"/>
    <w:rsid w:val="00DC2B84"/>
    <w:rsid w:val="00DC2BCF"/>
    <w:rsid w:val="00DC2CE2"/>
    <w:rsid w:val="00DC2FB7"/>
    <w:rsid w:val="00DC30C6"/>
    <w:rsid w:val="00DC33C0"/>
    <w:rsid w:val="00DC35A3"/>
    <w:rsid w:val="00DC36C3"/>
    <w:rsid w:val="00DC37DD"/>
    <w:rsid w:val="00DC3914"/>
    <w:rsid w:val="00DC3B76"/>
    <w:rsid w:val="00DC3D0E"/>
    <w:rsid w:val="00DC427E"/>
    <w:rsid w:val="00DC45F3"/>
    <w:rsid w:val="00DC4772"/>
    <w:rsid w:val="00DC48B4"/>
    <w:rsid w:val="00DC49E9"/>
    <w:rsid w:val="00DC4A6F"/>
    <w:rsid w:val="00DC4F06"/>
    <w:rsid w:val="00DC4F5D"/>
    <w:rsid w:val="00DC5088"/>
    <w:rsid w:val="00DC5320"/>
    <w:rsid w:val="00DC55F6"/>
    <w:rsid w:val="00DC5699"/>
    <w:rsid w:val="00DC584D"/>
    <w:rsid w:val="00DC631C"/>
    <w:rsid w:val="00DC668B"/>
    <w:rsid w:val="00DC669F"/>
    <w:rsid w:val="00DC6C50"/>
    <w:rsid w:val="00DC6E8D"/>
    <w:rsid w:val="00DC70F6"/>
    <w:rsid w:val="00DC76E7"/>
    <w:rsid w:val="00DC7763"/>
    <w:rsid w:val="00DC77C3"/>
    <w:rsid w:val="00DC78EE"/>
    <w:rsid w:val="00DC7967"/>
    <w:rsid w:val="00DC7CF9"/>
    <w:rsid w:val="00DC7DFC"/>
    <w:rsid w:val="00DC7FCA"/>
    <w:rsid w:val="00DC7FEE"/>
    <w:rsid w:val="00DD0048"/>
    <w:rsid w:val="00DD03D2"/>
    <w:rsid w:val="00DD03F9"/>
    <w:rsid w:val="00DD0592"/>
    <w:rsid w:val="00DD05D9"/>
    <w:rsid w:val="00DD06CC"/>
    <w:rsid w:val="00DD0798"/>
    <w:rsid w:val="00DD0829"/>
    <w:rsid w:val="00DD091A"/>
    <w:rsid w:val="00DD09AB"/>
    <w:rsid w:val="00DD0CB6"/>
    <w:rsid w:val="00DD0F4F"/>
    <w:rsid w:val="00DD1059"/>
    <w:rsid w:val="00DD1153"/>
    <w:rsid w:val="00DD1209"/>
    <w:rsid w:val="00DD1586"/>
    <w:rsid w:val="00DD1752"/>
    <w:rsid w:val="00DD1A1B"/>
    <w:rsid w:val="00DD1AC6"/>
    <w:rsid w:val="00DD1B56"/>
    <w:rsid w:val="00DD1D5A"/>
    <w:rsid w:val="00DD1E51"/>
    <w:rsid w:val="00DD1FAB"/>
    <w:rsid w:val="00DD2016"/>
    <w:rsid w:val="00DD220C"/>
    <w:rsid w:val="00DD22A5"/>
    <w:rsid w:val="00DD23C9"/>
    <w:rsid w:val="00DD2488"/>
    <w:rsid w:val="00DD294E"/>
    <w:rsid w:val="00DD2AC2"/>
    <w:rsid w:val="00DD2D4C"/>
    <w:rsid w:val="00DD2E1E"/>
    <w:rsid w:val="00DD2EFA"/>
    <w:rsid w:val="00DD2F8D"/>
    <w:rsid w:val="00DD30D6"/>
    <w:rsid w:val="00DD3366"/>
    <w:rsid w:val="00DD346F"/>
    <w:rsid w:val="00DD34F2"/>
    <w:rsid w:val="00DD3531"/>
    <w:rsid w:val="00DD3AA1"/>
    <w:rsid w:val="00DD3B18"/>
    <w:rsid w:val="00DD3BC3"/>
    <w:rsid w:val="00DD3DA1"/>
    <w:rsid w:val="00DD42FA"/>
    <w:rsid w:val="00DD458C"/>
    <w:rsid w:val="00DD4640"/>
    <w:rsid w:val="00DD495B"/>
    <w:rsid w:val="00DD4DCF"/>
    <w:rsid w:val="00DD4E60"/>
    <w:rsid w:val="00DD4EA5"/>
    <w:rsid w:val="00DD4F7C"/>
    <w:rsid w:val="00DD50D7"/>
    <w:rsid w:val="00DD526C"/>
    <w:rsid w:val="00DD5350"/>
    <w:rsid w:val="00DD5365"/>
    <w:rsid w:val="00DD5392"/>
    <w:rsid w:val="00DD5630"/>
    <w:rsid w:val="00DD56D4"/>
    <w:rsid w:val="00DD5745"/>
    <w:rsid w:val="00DD5C2B"/>
    <w:rsid w:val="00DD5D96"/>
    <w:rsid w:val="00DD5F21"/>
    <w:rsid w:val="00DD5FD6"/>
    <w:rsid w:val="00DD610E"/>
    <w:rsid w:val="00DD6168"/>
    <w:rsid w:val="00DD6176"/>
    <w:rsid w:val="00DD625A"/>
    <w:rsid w:val="00DD6369"/>
    <w:rsid w:val="00DD6410"/>
    <w:rsid w:val="00DD6AC0"/>
    <w:rsid w:val="00DD6EF5"/>
    <w:rsid w:val="00DD71CE"/>
    <w:rsid w:val="00DD72FD"/>
    <w:rsid w:val="00DD73A1"/>
    <w:rsid w:val="00DD7887"/>
    <w:rsid w:val="00DD7B46"/>
    <w:rsid w:val="00DE0363"/>
    <w:rsid w:val="00DE04D2"/>
    <w:rsid w:val="00DE04E2"/>
    <w:rsid w:val="00DE073B"/>
    <w:rsid w:val="00DE085E"/>
    <w:rsid w:val="00DE08AA"/>
    <w:rsid w:val="00DE0B1C"/>
    <w:rsid w:val="00DE0E6B"/>
    <w:rsid w:val="00DE0F14"/>
    <w:rsid w:val="00DE12D2"/>
    <w:rsid w:val="00DE15B4"/>
    <w:rsid w:val="00DE163F"/>
    <w:rsid w:val="00DE16BB"/>
    <w:rsid w:val="00DE16D4"/>
    <w:rsid w:val="00DE187F"/>
    <w:rsid w:val="00DE1CFE"/>
    <w:rsid w:val="00DE1F51"/>
    <w:rsid w:val="00DE1FC2"/>
    <w:rsid w:val="00DE1FE4"/>
    <w:rsid w:val="00DE22A7"/>
    <w:rsid w:val="00DE24A5"/>
    <w:rsid w:val="00DE261C"/>
    <w:rsid w:val="00DE26AD"/>
    <w:rsid w:val="00DE2721"/>
    <w:rsid w:val="00DE2794"/>
    <w:rsid w:val="00DE29F3"/>
    <w:rsid w:val="00DE2E38"/>
    <w:rsid w:val="00DE2F74"/>
    <w:rsid w:val="00DE2FAF"/>
    <w:rsid w:val="00DE3835"/>
    <w:rsid w:val="00DE397D"/>
    <w:rsid w:val="00DE39F3"/>
    <w:rsid w:val="00DE3B7B"/>
    <w:rsid w:val="00DE40EB"/>
    <w:rsid w:val="00DE411A"/>
    <w:rsid w:val="00DE41DA"/>
    <w:rsid w:val="00DE4315"/>
    <w:rsid w:val="00DE434B"/>
    <w:rsid w:val="00DE45F8"/>
    <w:rsid w:val="00DE466D"/>
    <w:rsid w:val="00DE468F"/>
    <w:rsid w:val="00DE46BA"/>
    <w:rsid w:val="00DE46CC"/>
    <w:rsid w:val="00DE47A1"/>
    <w:rsid w:val="00DE4CF1"/>
    <w:rsid w:val="00DE4E46"/>
    <w:rsid w:val="00DE51A7"/>
    <w:rsid w:val="00DE5285"/>
    <w:rsid w:val="00DE541D"/>
    <w:rsid w:val="00DE5499"/>
    <w:rsid w:val="00DE56DE"/>
    <w:rsid w:val="00DE5864"/>
    <w:rsid w:val="00DE5A59"/>
    <w:rsid w:val="00DE5C05"/>
    <w:rsid w:val="00DE5C9A"/>
    <w:rsid w:val="00DE6116"/>
    <w:rsid w:val="00DE61DD"/>
    <w:rsid w:val="00DE6210"/>
    <w:rsid w:val="00DE6974"/>
    <w:rsid w:val="00DE69CB"/>
    <w:rsid w:val="00DE6E4C"/>
    <w:rsid w:val="00DE72C9"/>
    <w:rsid w:val="00DE766E"/>
    <w:rsid w:val="00DE7FB1"/>
    <w:rsid w:val="00DF0122"/>
    <w:rsid w:val="00DF03FC"/>
    <w:rsid w:val="00DF0874"/>
    <w:rsid w:val="00DF0D36"/>
    <w:rsid w:val="00DF0D97"/>
    <w:rsid w:val="00DF0DCD"/>
    <w:rsid w:val="00DF0E51"/>
    <w:rsid w:val="00DF0F3B"/>
    <w:rsid w:val="00DF1143"/>
    <w:rsid w:val="00DF1174"/>
    <w:rsid w:val="00DF126D"/>
    <w:rsid w:val="00DF13D1"/>
    <w:rsid w:val="00DF1457"/>
    <w:rsid w:val="00DF16E0"/>
    <w:rsid w:val="00DF18B1"/>
    <w:rsid w:val="00DF1A0C"/>
    <w:rsid w:val="00DF1B4A"/>
    <w:rsid w:val="00DF1B82"/>
    <w:rsid w:val="00DF1BD5"/>
    <w:rsid w:val="00DF1CEB"/>
    <w:rsid w:val="00DF1DCC"/>
    <w:rsid w:val="00DF1DE9"/>
    <w:rsid w:val="00DF1F5A"/>
    <w:rsid w:val="00DF20E8"/>
    <w:rsid w:val="00DF2144"/>
    <w:rsid w:val="00DF232C"/>
    <w:rsid w:val="00DF23BC"/>
    <w:rsid w:val="00DF27AD"/>
    <w:rsid w:val="00DF2867"/>
    <w:rsid w:val="00DF28E3"/>
    <w:rsid w:val="00DF2A1D"/>
    <w:rsid w:val="00DF2A6F"/>
    <w:rsid w:val="00DF2BB5"/>
    <w:rsid w:val="00DF2CF6"/>
    <w:rsid w:val="00DF2D45"/>
    <w:rsid w:val="00DF2D5E"/>
    <w:rsid w:val="00DF2E91"/>
    <w:rsid w:val="00DF30A9"/>
    <w:rsid w:val="00DF315C"/>
    <w:rsid w:val="00DF32BB"/>
    <w:rsid w:val="00DF3501"/>
    <w:rsid w:val="00DF3511"/>
    <w:rsid w:val="00DF366F"/>
    <w:rsid w:val="00DF3A87"/>
    <w:rsid w:val="00DF3C6B"/>
    <w:rsid w:val="00DF3ED4"/>
    <w:rsid w:val="00DF412B"/>
    <w:rsid w:val="00DF42BB"/>
    <w:rsid w:val="00DF457F"/>
    <w:rsid w:val="00DF4670"/>
    <w:rsid w:val="00DF4720"/>
    <w:rsid w:val="00DF4EDD"/>
    <w:rsid w:val="00DF4F44"/>
    <w:rsid w:val="00DF50A6"/>
    <w:rsid w:val="00DF53F8"/>
    <w:rsid w:val="00DF5441"/>
    <w:rsid w:val="00DF5544"/>
    <w:rsid w:val="00DF556F"/>
    <w:rsid w:val="00DF57E1"/>
    <w:rsid w:val="00DF59E7"/>
    <w:rsid w:val="00DF5C47"/>
    <w:rsid w:val="00DF5E2F"/>
    <w:rsid w:val="00DF5F0D"/>
    <w:rsid w:val="00DF5F2F"/>
    <w:rsid w:val="00DF61F6"/>
    <w:rsid w:val="00DF6209"/>
    <w:rsid w:val="00DF63B0"/>
    <w:rsid w:val="00DF650F"/>
    <w:rsid w:val="00DF6661"/>
    <w:rsid w:val="00DF66E7"/>
    <w:rsid w:val="00DF6AE3"/>
    <w:rsid w:val="00DF6C8A"/>
    <w:rsid w:val="00DF6D5F"/>
    <w:rsid w:val="00DF6E02"/>
    <w:rsid w:val="00DF6FA7"/>
    <w:rsid w:val="00DF711C"/>
    <w:rsid w:val="00DF732E"/>
    <w:rsid w:val="00DF73E1"/>
    <w:rsid w:val="00DF73F2"/>
    <w:rsid w:val="00DF7483"/>
    <w:rsid w:val="00DF76F9"/>
    <w:rsid w:val="00DF775B"/>
    <w:rsid w:val="00DF7953"/>
    <w:rsid w:val="00DF7E28"/>
    <w:rsid w:val="00E002BE"/>
    <w:rsid w:val="00E0039C"/>
    <w:rsid w:val="00E00442"/>
    <w:rsid w:val="00E006DC"/>
    <w:rsid w:val="00E00788"/>
    <w:rsid w:val="00E00A9C"/>
    <w:rsid w:val="00E00B72"/>
    <w:rsid w:val="00E01017"/>
    <w:rsid w:val="00E010CD"/>
    <w:rsid w:val="00E012F2"/>
    <w:rsid w:val="00E013EF"/>
    <w:rsid w:val="00E018E3"/>
    <w:rsid w:val="00E01919"/>
    <w:rsid w:val="00E0197C"/>
    <w:rsid w:val="00E01CBB"/>
    <w:rsid w:val="00E01D32"/>
    <w:rsid w:val="00E01D97"/>
    <w:rsid w:val="00E02295"/>
    <w:rsid w:val="00E0235E"/>
    <w:rsid w:val="00E02533"/>
    <w:rsid w:val="00E02662"/>
    <w:rsid w:val="00E029C3"/>
    <w:rsid w:val="00E02B26"/>
    <w:rsid w:val="00E02B94"/>
    <w:rsid w:val="00E02E6D"/>
    <w:rsid w:val="00E02EB2"/>
    <w:rsid w:val="00E03082"/>
    <w:rsid w:val="00E030F5"/>
    <w:rsid w:val="00E03192"/>
    <w:rsid w:val="00E0328D"/>
    <w:rsid w:val="00E0333A"/>
    <w:rsid w:val="00E03500"/>
    <w:rsid w:val="00E035B1"/>
    <w:rsid w:val="00E0370A"/>
    <w:rsid w:val="00E03820"/>
    <w:rsid w:val="00E03DEF"/>
    <w:rsid w:val="00E041B5"/>
    <w:rsid w:val="00E04569"/>
    <w:rsid w:val="00E04652"/>
    <w:rsid w:val="00E04665"/>
    <w:rsid w:val="00E046C6"/>
    <w:rsid w:val="00E049F5"/>
    <w:rsid w:val="00E04B18"/>
    <w:rsid w:val="00E04C05"/>
    <w:rsid w:val="00E04D0A"/>
    <w:rsid w:val="00E04D15"/>
    <w:rsid w:val="00E0613D"/>
    <w:rsid w:val="00E06791"/>
    <w:rsid w:val="00E06DE0"/>
    <w:rsid w:val="00E06DED"/>
    <w:rsid w:val="00E070B9"/>
    <w:rsid w:val="00E07745"/>
    <w:rsid w:val="00E078C7"/>
    <w:rsid w:val="00E07BB2"/>
    <w:rsid w:val="00E07C93"/>
    <w:rsid w:val="00E07CE4"/>
    <w:rsid w:val="00E10445"/>
    <w:rsid w:val="00E10492"/>
    <w:rsid w:val="00E10654"/>
    <w:rsid w:val="00E1077C"/>
    <w:rsid w:val="00E10849"/>
    <w:rsid w:val="00E1094E"/>
    <w:rsid w:val="00E109E1"/>
    <w:rsid w:val="00E10A28"/>
    <w:rsid w:val="00E10B2A"/>
    <w:rsid w:val="00E10D36"/>
    <w:rsid w:val="00E10D9E"/>
    <w:rsid w:val="00E10DF1"/>
    <w:rsid w:val="00E110F9"/>
    <w:rsid w:val="00E1112E"/>
    <w:rsid w:val="00E113FC"/>
    <w:rsid w:val="00E1155A"/>
    <w:rsid w:val="00E11909"/>
    <w:rsid w:val="00E119B0"/>
    <w:rsid w:val="00E11A16"/>
    <w:rsid w:val="00E11B83"/>
    <w:rsid w:val="00E11FEC"/>
    <w:rsid w:val="00E120E0"/>
    <w:rsid w:val="00E12127"/>
    <w:rsid w:val="00E12291"/>
    <w:rsid w:val="00E124FA"/>
    <w:rsid w:val="00E128B3"/>
    <w:rsid w:val="00E1293A"/>
    <w:rsid w:val="00E12A56"/>
    <w:rsid w:val="00E12C79"/>
    <w:rsid w:val="00E12D58"/>
    <w:rsid w:val="00E12F3D"/>
    <w:rsid w:val="00E1334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CFF"/>
    <w:rsid w:val="00E14E2E"/>
    <w:rsid w:val="00E14EE5"/>
    <w:rsid w:val="00E1500D"/>
    <w:rsid w:val="00E15240"/>
    <w:rsid w:val="00E153B4"/>
    <w:rsid w:val="00E153FD"/>
    <w:rsid w:val="00E155E5"/>
    <w:rsid w:val="00E1593C"/>
    <w:rsid w:val="00E159C7"/>
    <w:rsid w:val="00E15B95"/>
    <w:rsid w:val="00E15C57"/>
    <w:rsid w:val="00E15D0B"/>
    <w:rsid w:val="00E15D6B"/>
    <w:rsid w:val="00E15E7F"/>
    <w:rsid w:val="00E15EA8"/>
    <w:rsid w:val="00E16002"/>
    <w:rsid w:val="00E16052"/>
    <w:rsid w:val="00E16139"/>
    <w:rsid w:val="00E162DD"/>
    <w:rsid w:val="00E16B59"/>
    <w:rsid w:val="00E16E8B"/>
    <w:rsid w:val="00E16EC9"/>
    <w:rsid w:val="00E16F18"/>
    <w:rsid w:val="00E16F31"/>
    <w:rsid w:val="00E16FDC"/>
    <w:rsid w:val="00E173FA"/>
    <w:rsid w:val="00E176EC"/>
    <w:rsid w:val="00E1780C"/>
    <w:rsid w:val="00E179BF"/>
    <w:rsid w:val="00E17D5B"/>
    <w:rsid w:val="00E17FB6"/>
    <w:rsid w:val="00E200AE"/>
    <w:rsid w:val="00E2019A"/>
    <w:rsid w:val="00E202D6"/>
    <w:rsid w:val="00E2034E"/>
    <w:rsid w:val="00E2048A"/>
    <w:rsid w:val="00E20778"/>
    <w:rsid w:val="00E20C98"/>
    <w:rsid w:val="00E210C1"/>
    <w:rsid w:val="00E2117E"/>
    <w:rsid w:val="00E21226"/>
    <w:rsid w:val="00E212AA"/>
    <w:rsid w:val="00E213DB"/>
    <w:rsid w:val="00E21518"/>
    <w:rsid w:val="00E2158B"/>
    <w:rsid w:val="00E21A8E"/>
    <w:rsid w:val="00E21B1C"/>
    <w:rsid w:val="00E21EC2"/>
    <w:rsid w:val="00E21FF5"/>
    <w:rsid w:val="00E2213C"/>
    <w:rsid w:val="00E22148"/>
    <w:rsid w:val="00E2218A"/>
    <w:rsid w:val="00E2245C"/>
    <w:rsid w:val="00E22684"/>
    <w:rsid w:val="00E22760"/>
    <w:rsid w:val="00E22A7A"/>
    <w:rsid w:val="00E22A8D"/>
    <w:rsid w:val="00E22AB9"/>
    <w:rsid w:val="00E22BE6"/>
    <w:rsid w:val="00E22DE6"/>
    <w:rsid w:val="00E22EB9"/>
    <w:rsid w:val="00E22FE5"/>
    <w:rsid w:val="00E23030"/>
    <w:rsid w:val="00E23070"/>
    <w:rsid w:val="00E23517"/>
    <w:rsid w:val="00E2397E"/>
    <w:rsid w:val="00E23A25"/>
    <w:rsid w:val="00E24024"/>
    <w:rsid w:val="00E2431A"/>
    <w:rsid w:val="00E24369"/>
    <w:rsid w:val="00E246CA"/>
    <w:rsid w:val="00E24904"/>
    <w:rsid w:val="00E24987"/>
    <w:rsid w:val="00E24A87"/>
    <w:rsid w:val="00E24B98"/>
    <w:rsid w:val="00E24D55"/>
    <w:rsid w:val="00E24DA8"/>
    <w:rsid w:val="00E24F3A"/>
    <w:rsid w:val="00E25144"/>
    <w:rsid w:val="00E25576"/>
    <w:rsid w:val="00E25653"/>
    <w:rsid w:val="00E2576A"/>
    <w:rsid w:val="00E25880"/>
    <w:rsid w:val="00E25C50"/>
    <w:rsid w:val="00E25D8E"/>
    <w:rsid w:val="00E265B6"/>
    <w:rsid w:val="00E265EB"/>
    <w:rsid w:val="00E26713"/>
    <w:rsid w:val="00E2690C"/>
    <w:rsid w:val="00E269FA"/>
    <w:rsid w:val="00E26A66"/>
    <w:rsid w:val="00E26A73"/>
    <w:rsid w:val="00E26B4D"/>
    <w:rsid w:val="00E26B57"/>
    <w:rsid w:val="00E26EB2"/>
    <w:rsid w:val="00E2711C"/>
    <w:rsid w:val="00E271CC"/>
    <w:rsid w:val="00E27677"/>
    <w:rsid w:val="00E278AD"/>
    <w:rsid w:val="00E27CCD"/>
    <w:rsid w:val="00E27D07"/>
    <w:rsid w:val="00E30319"/>
    <w:rsid w:val="00E3041E"/>
    <w:rsid w:val="00E3082A"/>
    <w:rsid w:val="00E3097B"/>
    <w:rsid w:val="00E30E3D"/>
    <w:rsid w:val="00E30FEA"/>
    <w:rsid w:val="00E3100A"/>
    <w:rsid w:val="00E3133B"/>
    <w:rsid w:val="00E313FD"/>
    <w:rsid w:val="00E31495"/>
    <w:rsid w:val="00E3171B"/>
    <w:rsid w:val="00E31762"/>
    <w:rsid w:val="00E317C7"/>
    <w:rsid w:val="00E319DD"/>
    <w:rsid w:val="00E31C3D"/>
    <w:rsid w:val="00E31CF2"/>
    <w:rsid w:val="00E31FEA"/>
    <w:rsid w:val="00E320C7"/>
    <w:rsid w:val="00E320E0"/>
    <w:rsid w:val="00E329AC"/>
    <w:rsid w:val="00E32BF6"/>
    <w:rsid w:val="00E32C24"/>
    <w:rsid w:val="00E32E9D"/>
    <w:rsid w:val="00E33169"/>
    <w:rsid w:val="00E332E0"/>
    <w:rsid w:val="00E33629"/>
    <w:rsid w:val="00E33A0D"/>
    <w:rsid w:val="00E33A99"/>
    <w:rsid w:val="00E33E15"/>
    <w:rsid w:val="00E33E39"/>
    <w:rsid w:val="00E33E9D"/>
    <w:rsid w:val="00E33EF7"/>
    <w:rsid w:val="00E33F10"/>
    <w:rsid w:val="00E33F1B"/>
    <w:rsid w:val="00E34094"/>
    <w:rsid w:val="00E34984"/>
    <w:rsid w:val="00E34991"/>
    <w:rsid w:val="00E34A0D"/>
    <w:rsid w:val="00E34BE5"/>
    <w:rsid w:val="00E34D5D"/>
    <w:rsid w:val="00E34F60"/>
    <w:rsid w:val="00E350A4"/>
    <w:rsid w:val="00E354EE"/>
    <w:rsid w:val="00E35BAE"/>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CA3"/>
    <w:rsid w:val="00E37D54"/>
    <w:rsid w:val="00E4008D"/>
    <w:rsid w:val="00E401A1"/>
    <w:rsid w:val="00E40247"/>
    <w:rsid w:val="00E40313"/>
    <w:rsid w:val="00E4033F"/>
    <w:rsid w:val="00E403BB"/>
    <w:rsid w:val="00E40651"/>
    <w:rsid w:val="00E40772"/>
    <w:rsid w:val="00E40804"/>
    <w:rsid w:val="00E40845"/>
    <w:rsid w:val="00E40AC5"/>
    <w:rsid w:val="00E4110F"/>
    <w:rsid w:val="00E411D6"/>
    <w:rsid w:val="00E41304"/>
    <w:rsid w:val="00E41428"/>
    <w:rsid w:val="00E4147E"/>
    <w:rsid w:val="00E414AC"/>
    <w:rsid w:val="00E41989"/>
    <w:rsid w:val="00E41A53"/>
    <w:rsid w:val="00E41DEE"/>
    <w:rsid w:val="00E41F2E"/>
    <w:rsid w:val="00E42619"/>
    <w:rsid w:val="00E426F9"/>
    <w:rsid w:val="00E42724"/>
    <w:rsid w:val="00E42B8E"/>
    <w:rsid w:val="00E42DDA"/>
    <w:rsid w:val="00E42EF8"/>
    <w:rsid w:val="00E4326E"/>
    <w:rsid w:val="00E432BB"/>
    <w:rsid w:val="00E4359C"/>
    <w:rsid w:val="00E4362C"/>
    <w:rsid w:val="00E4389E"/>
    <w:rsid w:val="00E43ACC"/>
    <w:rsid w:val="00E43C41"/>
    <w:rsid w:val="00E43FDD"/>
    <w:rsid w:val="00E44141"/>
    <w:rsid w:val="00E44167"/>
    <w:rsid w:val="00E441D6"/>
    <w:rsid w:val="00E441EF"/>
    <w:rsid w:val="00E442E6"/>
    <w:rsid w:val="00E44336"/>
    <w:rsid w:val="00E4434E"/>
    <w:rsid w:val="00E4449D"/>
    <w:rsid w:val="00E44550"/>
    <w:rsid w:val="00E4469B"/>
    <w:rsid w:val="00E44720"/>
    <w:rsid w:val="00E44862"/>
    <w:rsid w:val="00E44A8F"/>
    <w:rsid w:val="00E44B40"/>
    <w:rsid w:val="00E44D46"/>
    <w:rsid w:val="00E44E8C"/>
    <w:rsid w:val="00E451C4"/>
    <w:rsid w:val="00E4529F"/>
    <w:rsid w:val="00E45307"/>
    <w:rsid w:val="00E4549A"/>
    <w:rsid w:val="00E456A8"/>
    <w:rsid w:val="00E45776"/>
    <w:rsid w:val="00E458A0"/>
    <w:rsid w:val="00E458D7"/>
    <w:rsid w:val="00E45C9D"/>
    <w:rsid w:val="00E45F9D"/>
    <w:rsid w:val="00E466CD"/>
    <w:rsid w:val="00E46DCB"/>
    <w:rsid w:val="00E46DD5"/>
    <w:rsid w:val="00E46FD2"/>
    <w:rsid w:val="00E47232"/>
    <w:rsid w:val="00E47982"/>
    <w:rsid w:val="00E47BDD"/>
    <w:rsid w:val="00E47ECD"/>
    <w:rsid w:val="00E5009A"/>
    <w:rsid w:val="00E5012D"/>
    <w:rsid w:val="00E50277"/>
    <w:rsid w:val="00E50380"/>
    <w:rsid w:val="00E5067A"/>
    <w:rsid w:val="00E50772"/>
    <w:rsid w:val="00E50C4B"/>
    <w:rsid w:val="00E5100D"/>
    <w:rsid w:val="00E51107"/>
    <w:rsid w:val="00E515A1"/>
    <w:rsid w:val="00E516F8"/>
    <w:rsid w:val="00E51749"/>
    <w:rsid w:val="00E51920"/>
    <w:rsid w:val="00E51960"/>
    <w:rsid w:val="00E51CBC"/>
    <w:rsid w:val="00E51FA0"/>
    <w:rsid w:val="00E52039"/>
    <w:rsid w:val="00E520A3"/>
    <w:rsid w:val="00E526D1"/>
    <w:rsid w:val="00E527C2"/>
    <w:rsid w:val="00E5299F"/>
    <w:rsid w:val="00E52A21"/>
    <w:rsid w:val="00E52C12"/>
    <w:rsid w:val="00E531DB"/>
    <w:rsid w:val="00E53205"/>
    <w:rsid w:val="00E53373"/>
    <w:rsid w:val="00E53559"/>
    <w:rsid w:val="00E535EF"/>
    <w:rsid w:val="00E53B5A"/>
    <w:rsid w:val="00E53D1E"/>
    <w:rsid w:val="00E54064"/>
    <w:rsid w:val="00E540A3"/>
    <w:rsid w:val="00E540DE"/>
    <w:rsid w:val="00E54564"/>
    <w:rsid w:val="00E54654"/>
    <w:rsid w:val="00E54670"/>
    <w:rsid w:val="00E54674"/>
    <w:rsid w:val="00E54824"/>
    <w:rsid w:val="00E54942"/>
    <w:rsid w:val="00E549CC"/>
    <w:rsid w:val="00E5542A"/>
    <w:rsid w:val="00E557D2"/>
    <w:rsid w:val="00E558A2"/>
    <w:rsid w:val="00E55B18"/>
    <w:rsid w:val="00E55CFA"/>
    <w:rsid w:val="00E56232"/>
    <w:rsid w:val="00E5663D"/>
    <w:rsid w:val="00E56804"/>
    <w:rsid w:val="00E56AF1"/>
    <w:rsid w:val="00E56CF1"/>
    <w:rsid w:val="00E56D24"/>
    <w:rsid w:val="00E56F3F"/>
    <w:rsid w:val="00E56F66"/>
    <w:rsid w:val="00E57078"/>
    <w:rsid w:val="00E577A4"/>
    <w:rsid w:val="00E577BA"/>
    <w:rsid w:val="00E57A74"/>
    <w:rsid w:val="00E57E85"/>
    <w:rsid w:val="00E57EF6"/>
    <w:rsid w:val="00E60109"/>
    <w:rsid w:val="00E605AC"/>
    <w:rsid w:val="00E607BE"/>
    <w:rsid w:val="00E60A43"/>
    <w:rsid w:val="00E60BD1"/>
    <w:rsid w:val="00E60CD3"/>
    <w:rsid w:val="00E60DD1"/>
    <w:rsid w:val="00E60E35"/>
    <w:rsid w:val="00E6114C"/>
    <w:rsid w:val="00E6116F"/>
    <w:rsid w:val="00E6119F"/>
    <w:rsid w:val="00E611A1"/>
    <w:rsid w:val="00E6138E"/>
    <w:rsid w:val="00E61546"/>
    <w:rsid w:val="00E618C6"/>
    <w:rsid w:val="00E619E3"/>
    <w:rsid w:val="00E61B05"/>
    <w:rsid w:val="00E62257"/>
    <w:rsid w:val="00E62342"/>
    <w:rsid w:val="00E6234C"/>
    <w:rsid w:val="00E62479"/>
    <w:rsid w:val="00E628A4"/>
    <w:rsid w:val="00E62A41"/>
    <w:rsid w:val="00E62B20"/>
    <w:rsid w:val="00E62E9C"/>
    <w:rsid w:val="00E62F66"/>
    <w:rsid w:val="00E63212"/>
    <w:rsid w:val="00E635A8"/>
    <w:rsid w:val="00E636FC"/>
    <w:rsid w:val="00E6370C"/>
    <w:rsid w:val="00E6383D"/>
    <w:rsid w:val="00E6396C"/>
    <w:rsid w:val="00E63E5F"/>
    <w:rsid w:val="00E63FFC"/>
    <w:rsid w:val="00E6401F"/>
    <w:rsid w:val="00E64150"/>
    <w:rsid w:val="00E646CC"/>
    <w:rsid w:val="00E647B8"/>
    <w:rsid w:val="00E64987"/>
    <w:rsid w:val="00E649F0"/>
    <w:rsid w:val="00E64A91"/>
    <w:rsid w:val="00E64F5B"/>
    <w:rsid w:val="00E65041"/>
    <w:rsid w:val="00E6530B"/>
    <w:rsid w:val="00E653A4"/>
    <w:rsid w:val="00E6546F"/>
    <w:rsid w:val="00E65609"/>
    <w:rsid w:val="00E6589A"/>
    <w:rsid w:val="00E6598E"/>
    <w:rsid w:val="00E6619B"/>
    <w:rsid w:val="00E66243"/>
    <w:rsid w:val="00E662A5"/>
    <w:rsid w:val="00E662BE"/>
    <w:rsid w:val="00E6664E"/>
    <w:rsid w:val="00E666B1"/>
    <w:rsid w:val="00E667F3"/>
    <w:rsid w:val="00E66832"/>
    <w:rsid w:val="00E668D9"/>
    <w:rsid w:val="00E66A48"/>
    <w:rsid w:val="00E66A4B"/>
    <w:rsid w:val="00E66B38"/>
    <w:rsid w:val="00E67195"/>
    <w:rsid w:val="00E672B4"/>
    <w:rsid w:val="00E67370"/>
    <w:rsid w:val="00E673BD"/>
    <w:rsid w:val="00E67447"/>
    <w:rsid w:val="00E6750A"/>
    <w:rsid w:val="00E6771F"/>
    <w:rsid w:val="00E67742"/>
    <w:rsid w:val="00E677F3"/>
    <w:rsid w:val="00E67885"/>
    <w:rsid w:val="00E67B1E"/>
    <w:rsid w:val="00E67C60"/>
    <w:rsid w:val="00E67D00"/>
    <w:rsid w:val="00E67D72"/>
    <w:rsid w:val="00E67DC8"/>
    <w:rsid w:val="00E67E12"/>
    <w:rsid w:val="00E701C1"/>
    <w:rsid w:val="00E70385"/>
    <w:rsid w:val="00E7048D"/>
    <w:rsid w:val="00E705B8"/>
    <w:rsid w:val="00E70808"/>
    <w:rsid w:val="00E70816"/>
    <w:rsid w:val="00E70C0D"/>
    <w:rsid w:val="00E70C24"/>
    <w:rsid w:val="00E70C4B"/>
    <w:rsid w:val="00E70D29"/>
    <w:rsid w:val="00E70D65"/>
    <w:rsid w:val="00E70E7F"/>
    <w:rsid w:val="00E70F91"/>
    <w:rsid w:val="00E71024"/>
    <w:rsid w:val="00E71149"/>
    <w:rsid w:val="00E711EC"/>
    <w:rsid w:val="00E71211"/>
    <w:rsid w:val="00E71273"/>
    <w:rsid w:val="00E7162E"/>
    <w:rsid w:val="00E717D3"/>
    <w:rsid w:val="00E71B4D"/>
    <w:rsid w:val="00E71BFA"/>
    <w:rsid w:val="00E71C01"/>
    <w:rsid w:val="00E71ED9"/>
    <w:rsid w:val="00E7209C"/>
    <w:rsid w:val="00E72595"/>
    <w:rsid w:val="00E72902"/>
    <w:rsid w:val="00E730BD"/>
    <w:rsid w:val="00E73157"/>
    <w:rsid w:val="00E73202"/>
    <w:rsid w:val="00E73308"/>
    <w:rsid w:val="00E7354B"/>
    <w:rsid w:val="00E738A2"/>
    <w:rsid w:val="00E73971"/>
    <w:rsid w:val="00E73EBA"/>
    <w:rsid w:val="00E73FE6"/>
    <w:rsid w:val="00E74025"/>
    <w:rsid w:val="00E74546"/>
    <w:rsid w:val="00E7485D"/>
    <w:rsid w:val="00E74969"/>
    <w:rsid w:val="00E7504D"/>
    <w:rsid w:val="00E7525B"/>
    <w:rsid w:val="00E753F1"/>
    <w:rsid w:val="00E75824"/>
    <w:rsid w:val="00E75ABF"/>
    <w:rsid w:val="00E75B44"/>
    <w:rsid w:val="00E75BC8"/>
    <w:rsid w:val="00E75CD6"/>
    <w:rsid w:val="00E75D5B"/>
    <w:rsid w:val="00E76D1E"/>
    <w:rsid w:val="00E77131"/>
    <w:rsid w:val="00E7740D"/>
    <w:rsid w:val="00E7742D"/>
    <w:rsid w:val="00E7794E"/>
    <w:rsid w:val="00E77C7A"/>
    <w:rsid w:val="00E77C9F"/>
    <w:rsid w:val="00E77D80"/>
    <w:rsid w:val="00E77D9C"/>
    <w:rsid w:val="00E77DEC"/>
    <w:rsid w:val="00E802D3"/>
    <w:rsid w:val="00E80344"/>
    <w:rsid w:val="00E8050F"/>
    <w:rsid w:val="00E8059A"/>
    <w:rsid w:val="00E80868"/>
    <w:rsid w:val="00E80B2F"/>
    <w:rsid w:val="00E80C5F"/>
    <w:rsid w:val="00E80E0A"/>
    <w:rsid w:val="00E80F8E"/>
    <w:rsid w:val="00E80F9A"/>
    <w:rsid w:val="00E8125E"/>
    <w:rsid w:val="00E81598"/>
    <w:rsid w:val="00E815F7"/>
    <w:rsid w:val="00E81B91"/>
    <w:rsid w:val="00E81CD6"/>
    <w:rsid w:val="00E81F42"/>
    <w:rsid w:val="00E8263F"/>
    <w:rsid w:val="00E82787"/>
    <w:rsid w:val="00E82AA7"/>
    <w:rsid w:val="00E82D44"/>
    <w:rsid w:val="00E82E39"/>
    <w:rsid w:val="00E82FB8"/>
    <w:rsid w:val="00E83127"/>
    <w:rsid w:val="00E831B7"/>
    <w:rsid w:val="00E8364A"/>
    <w:rsid w:val="00E83772"/>
    <w:rsid w:val="00E83927"/>
    <w:rsid w:val="00E83A4E"/>
    <w:rsid w:val="00E83A7E"/>
    <w:rsid w:val="00E83AFF"/>
    <w:rsid w:val="00E83B07"/>
    <w:rsid w:val="00E83B09"/>
    <w:rsid w:val="00E83B30"/>
    <w:rsid w:val="00E83C65"/>
    <w:rsid w:val="00E83D0A"/>
    <w:rsid w:val="00E83D2D"/>
    <w:rsid w:val="00E83E50"/>
    <w:rsid w:val="00E84369"/>
    <w:rsid w:val="00E8439B"/>
    <w:rsid w:val="00E84701"/>
    <w:rsid w:val="00E84A7B"/>
    <w:rsid w:val="00E84C33"/>
    <w:rsid w:val="00E84C83"/>
    <w:rsid w:val="00E85003"/>
    <w:rsid w:val="00E855AB"/>
    <w:rsid w:val="00E8570E"/>
    <w:rsid w:val="00E85BBE"/>
    <w:rsid w:val="00E85D49"/>
    <w:rsid w:val="00E86100"/>
    <w:rsid w:val="00E8637E"/>
    <w:rsid w:val="00E86417"/>
    <w:rsid w:val="00E864FB"/>
    <w:rsid w:val="00E867C7"/>
    <w:rsid w:val="00E874AF"/>
    <w:rsid w:val="00E87679"/>
    <w:rsid w:val="00E8774F"/>
    <w:rsid w:val="00E87848"/>
    <w:rsid w:val="00E87EB8"/>
    <w:rsid w:val="00E90060"/>
    <w:rsid w:val="00E90087"/>
    <w:rsid w:val="00E90286"/>
    <w:rsid w:val="00E90339"/>
    <w:rsid w:val="00E90377"/>
    <w:rsid w:val="00E903EA"/>
    <w:rsid w:val="00E9050D"/>
    <w:rsid w:val="00E9081A"/>
    <w:rsid w:val="00E9092D"/>
    <w:rsid w:val="00E90C7F"/>
    <w:rsid w:val="00E90D78"/>
    <w:rsid w:val="00E90FA0"/>
    <w:rsid w:val="00E90FE8"/>
    <w:rsid w:val="00E91298"/>
    <w:rsid w:val="00E91473"/>
    <w:rsid w:val="00E918CB"/>
    <w:rsid w:val="00E91A3C"/>
    <w:rsid w:val="00E91AB5"/>
    <w:rsid w:val="00E91B5A"/>
    <w:rsid w:val="00E91E42"/>
    <w:rsid w:val="00E91E8B"/>
    <w:rsid w:val="00E920BB"/>
    <w:rsid w:val="00E92105"/>
    <w:rsid w:val="00E92603"/>
    <w:rsid w:val="00E929B4"/>
    <w:rsid w:val="00E92B13"/>
    <w:rsid w:val="00E92BC9"/>
    <w:rsid w:val="00E92CC6"/>
    <w:rsid w:val="00E92D0E"/>
    <w:rsid w:val="00E9331F"/>
    <w:rsid w:val="00E93323"/>
    <w:rsid w:val="00E934E9"/>
    <w:rsid w:val="00E93E77"/>
    <w:rsid w:val="00E94286"/>
    <w:rsid w:val="00E942A0"/>
    <w:rsid w:val="00E94448"/>
    <w:rsid w:val="00E94B6A"/>
    <w:rsid w:val="00E94D17"/>
    <w:rsid w:val="00E94EDB"/>
    <w:rsid w:val="00E94FC5"/>
    <w:rsid w:val="00E95121"/>
    <w:rsid w:val="00E95437"/>
    <w:rsid w:val="00E9588F"/>
    <w:rsid w:val="00E95A83"/>
    <w:rsid w:val="00E95B5E"/>
    <w:rsid w:val="00E95C65"/>
    <w:rsid w:val="00E96018"/>
    <w:rsid w:val="00E96189"/>
    <w:rsid w:val="00E963E8"/>
    <w:rsid w:val="00E9675F"/>
    <w:rsid w:val="00E967A5"/>
    <w:rsid w:val="00E9681C"/>
    <w:rsid w:val="00E968C4"/>
    <w:rsid w:val="00E96990"/>
    <w:rsid w:val="00E969A7"/>
    <w:rsid w:val="00E969F5"/>
    <w:rsid w:val="00E96A54"/>
    <w:rsid w:val="00E96B2B"/>
    <w:rsid w:val="00E96BB2"/>
    <w:rsid w:val="00E96D12"/>
    <w:rsid w:val="00E96E44"/>
    <w:rsid w:val="00E96FFE"/>
    <w:rsid w:val="00E971A7"/>
    <w:rsid w:val="00E97227"/>
    <w:rsid w:val="00E97530"/>
    <w:rsid w:val="00E9762F"/>
    <w:rsid w:val="00E97831"/>
    <w:rsid w:val="00E978B8"/>
    <w:rsid w:val="00E97929"/>
    <w:rsid w:val="00E97BDA"/>
    <w:rsid w:val="00E97CD9"/>
    <w:rsid w:val="00E97ED8"/>
    <w:rsid w:val="00EA000E"/>
    <w:rsid w:val="00EA0336"/>
    <w:rsid w:val="00EA045C"/>
    <w:rsid w:val="00EA047E"/>
    <w:rsid w:val="00EA0521"/>
    <w:rsid w:val="00EA07A5"/>
    <w:rsid w:val="00EA0A65"/>
    <w:rsid w:val="00EA1503"/>
    <w:rsid w:val="00EA1551"/>
    <w:rsid w:val="00EA16A5"/>
    <w:rsid w:val="00EA1705"/>
    <w:rsid w:val="00EA1913"/>
    <w:rsid w:val="00EA1C0B"/>
    <w:rsid w:val="00EA1C71"/>
    <w:rsid w:val="00EA1CE2"/>
    <w:rsid w:val="00EA1D76"/>
    <w:rsid w:val="00EA1D94"/>
    <w:rsid w:val="00EA1EB7"/>
    <w:rsid w:val="00EA1F7B"/>
    <w:rsid w:val="00EA2258"/>
    <w:rsid w:val="00EA22F9"/>
    <w:rsid w:val="00EA2405"/>
    <w:rsid w:val="00EA267E"/>
    <w:rsid w:val="00EA2703"/>
    <w:rsid w:val="00EA2AE5"/>
    <w:rsid w:val="00EA2B47"/>
    <w:rsid w:val="00EA2EBD"/>
    <w:rsid w:val="00EA32C7"/>
    <w:rsid w:val="00EA3889"/>
    <w:rsid w:val="00EA3919"/>
    <w:rsid w:val="00EA391F"/>
    <w:rsid w:val="00EA3AB4"/>
    <w:rsid w:val="00EA3AEF"/>
    <w:rsid w:val="00EA3B65"/>
    <w:rsid w:val="00EA3D16"/>
    <w:rsid w:val="00EA3F3D"/>
    <w:rsid w:val="00EA40E4"/>
    <w:rsid w:val="00EA426B"/>
    <w:rsid w:val="00EA4288"/>
    <w:rsid w:val="00EA4451"/>
    <w:rsid w:val="00EA446E"/>
    <w:rsid w:val="00EA44F3"/>
    <w:rsid w:val="00EA4819"/>
    <w:rsid w:val="00EA4843"/>
    <w:rsid w:val="00EA4876"/>
    <w:rsid w:val="00EA49DC"/>
    <w:rsid w:val="00EA4C5F"/>
    <w:rsid w:val="00EA4F62"/>
    <w:rsid w:val="00EA4FEA"/>
    <w:rsid w:val="00EA5207"/>
    <w:rsid w:val="00EA536D"/>
    <w:rsid w:val="00EA54FD"/>
    <w:rsid w:val="00EA569F"/>
    <w:rsid w:val="00EA56E1"/>
    <w:rsid w:val="00EA582E"/>
    <w:rsid w:val="00EA5858"/>
    <w:rsid w:val="00EA5AA7"/>
    <w:rsid w:val="00EA5F81"/>
    <w:rsid w:val="00EA634A"/>
    <w:rsid w:val="00EA668F"/>
    <w:rsid w:val="00EA669B"/>
    <w:rsid w:val="00EA6772"/>
    <w:rsid w:val="00EA6983"/>
    <w:rsid w:val="00EA6AA7"/>
    <w:rsid w:val="00EA6AFD"/>
    <w:rsid w:val="00EA6C30"/>
    <w:rsid w:val="00EA6D16"/>
    <w:rsid w:val="00EA6E38"/>
    <w:rsid w:val="00EA6E6E"/>
    <w:rsid w:val="00EA7216"/>
    <w:rsid w:val="00EA735B"/>
    <w:rsid w:val="00EA7411"/>
    <w:rsid w:val="00EA7530"/>
    <w:rsid w:val="00EA7696"/>
    <w:rsid w:val="00EA76DD"/>
    <w:rsid w:val="00EA76FA"/>
    <w:rsid w:val="00EA77FC"/>
    <w:rsid w:val="00EA78A7"/>
    <w:rsid w:val="00EA79BC"/>
    <w:rsid w:val="00EA7A5D"/>
    <w:rsid w:val="00EA7FD2"/>
    <w:rsid w:val="00EB000C"/>
    <w:rsid w:val="00EB0046"/>
    <w:rsid w:val="00EB01DA"/>
    <w:rsid w:val="00EB066A"/>
    <w:rsid w:val="00EB07AB"/>
    <w:rsid w:val="00EB07BB"/>
    <w:rsid w:val="00EB082B"/>
    <w:rsid w:val="00EB08D0"/>
    <w:rsid w:val="00EB0960"/>
    <w:rsid w:val="00EB0A4B"/>
    <w:rsid w:val="00EB0BEC"/>
    <w:rsid w:val="00EB0C3F"/>
    <w:rsid w:val="00EB109E"/>
    <w:rsid w:val="00EB1607"/>
    <w:rsid w:val="00EB168B"/>
    <w:rsid w:val="00EB16A8"/>
    <w:rsid w:val="00EB1B1E"/>
    <w:rsid w:val="00EB1C20"/>
    <w:rsid w:val="00EB1E5A"/>
    <w:rsid w:val="00EB1F62"/>
    <w:rsid w:val="00EB2052"/>
    <w:rsid w:val="00EB234A"/>
    <w:rsid w:val="00EB244F"/>
    <w:rsid w:val="00EB2652"/>
    <w:rsid w:val="00EB26CF"/>
    <w:rsid w:val="00EB27A1"/>
    <w:rsid w:val="00EB2A67"/>
    <w:rsid w:val="00EB2D45"/>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5D0"/>
    <w:rsid w:val="00EB55D1"/>
    <w:rsid w:val="00EB570D"/>
    <w:rsid w:val="00EB5860"/>
    <w:rsid w:val="00EB5994"/>
    <w:rsid w:val="00EB5AB9"/>
    <w:rsid w:val="00EB5D45"/>
    <w:rsid w:val="00EB62C8"/>
    <w:rsid w:val="00EB63FF"/>
    <w:rsid w:val="00EB6438"/>
    <w:rsid w:val="00EB65AD"/>
    <w:rsid w:val="00EB6658"/>
    <w:rsid w:val="00EB6686"/>
    <w:rsid w:val="00EB6814"/>
    <w:rsid w:val="00EB6EA4"/>
    <w:rsid w:val="00EB71AB"/>
    <w:rsid w:val="00EB74AC"/>
    <w:rsid w:val="00EB76C5"/>
    <w:rsid w:val="00EB7747"/>
    <w:rsid w:val="00EB7A95"/>
    <w:rsid w:val="00EB7B6A"/>
    <w:rsid w:val="00EB7C5D"/>
    <w:rsid w:val="00EC0247"/>
    <w:rsid w:val="00EC0380"/>
    <w:rsid w:val="00EC03C4"/>
    <w:rsid w:val="00EC0605"/>
    <w:rsid w:val="00EC0667"/>
    <w:rsid w:val="00EC0E8C"/>
    <w:rsid w:val="00EC11E2"/>
    <w:rsid w:val="00EC127E"/>
    <w:rsid w:val="00EC131B"/>
    <w:rsid w:val="00EC1519"/>
    <w:rsid w:val="00EC15A8"/>
    <w:rsid w:val="00EC16F3"/>
    <w:rsid w:val="00EC17E7"/>
    <w:rsid w:val="00EC1972"/>
    <w:rsid w:val="00EC1A00"/>
    <w:rsid w:val="00EC1A25"/>
    <w:rsid w:val="00EC1AC0"/>
    <w:rsid w:val="00EC20C7"/>
    <w:rsid w:val="00EC20F7"/>
    <w:rsid w:val="00EC215D"/>
    <w:rsid w:val="00EC216D"/>
    <w:rsid w:val="00EC2189"/>
    <w:rsid w:val="00EC22A0"/>
    <w:rsid w:val="00EC24EF"/>
    <w:rsid w:val="00EC258D"/>
    <w:rsid w:val="00EC2942"/>
    <w:rsid w:val="00EC2A75"/>
    <w:rsid w:val="00EC2AD1"/>
    <w:rsid w:val="00EC2ED2"/>
    <w:rsid w:val="00EC3142"/>
    <w:rsid w:val="00EC3179"/>
    <w:rsid w:val="00EC33B0"/>
    <w:rsid w:val="00EC3419"/>
    <w:rsid w:val="00EC3528"/>
    <w:rsid w:val="00EC37AF"/>
    <w:rsid w:val="00EC3B1B"/>
    <w:rsid w:val="00EC3B82"/>
    <w:rsid w:val="00EC3B87"/>
    <w:rsid w:val="00EC3C3F"/>
    <w:rsid w:val="00EC3CB8"/>
    <w:rsid w:val="00EC3D02"/>
    <w:rsid w:val="00EC3F75"/>
    <w:rsid w:val="00EC43C6"/>
    <w:rsid w:val="00EC44ED"/>
    <w:rsid w:val="00EC455D"/>
    <w:rsid w:val="00EC46D2"/>
    <w:rsid w:val="00EC4927"/>
    <w:rsid w:val="00EC49E2"/>
    <w:rsid w:val="00EC4BB1"/>
    <w:rsid w:val="00EC4D62"/>
    <w:rsid w:val="00EC4E88"/>
    <w:rsid w:val="00EC5639"/>
    <w:rsid w:val="00EC56AE"/>
    <w:rsid w:val="00EC5B39"/>
    <w:rsid w:val="00EC5BC6"/>
    <w:rsid w:val="00EC5DA3"/>
    <w:rsid w:val="00EC65F6"/>
    <w:rsid w:val="00EC6618"/>
    <w:rsid w:val="00EC681A"/>
    <w:rsid w:val="00EC6B1B"/>
    <w:rsid w:val="00EC6B8F"/>
    <w:rsid w:val="00EC6FA0"/>
    <w:rsid w:val="00EC720D"/>
    <w:rsid w:val="00EC756D"/>
    <w:rsid w:val="00EC778B"/>
    <w:rsid w:val="00EC7872"/>
    <w:rsid w:val="00EC796B"/>
    <w:rsid w:val="00EC7C36"/>
    <w:rsid w:val="00EC7EF9"/>
    <w:rsid w:val="00EC7F1A"/>
    <w:rsid w:val="00EC7F66"/>
    <w:rsid w:val="00ED00C0"/>
    <w:rsid w:val="00ED03FF"/>
    <w:rsid w:val="00ED05AA"/>
    <w:rsid w:val="00ED0A13"/>
    <w:rsid w:val="00ED0A2B"/>
    <w:rsid w:val="00ED0ABB"/>
    <w:rsid w:val="00ED0D6C"/>
    <w:rsid w:val="00ED0F30"/>
    <w:rsid w:val="00ED1055"/>
    <w:rsid w:val="00ED1247"/>
    <w:rsid w:val="00ED13FA"/>
    <w:rsid w:val="00ED14C5"/>
    <w:rsid w:val="00ED150C"/>
    <w:rsid w:val="00ED1B61"/>
    <w:rsid w:val="00ED1CEB"/>
    <w:rsid w:val="00ED1EF3"/>
    <w:rsid w:val="00ED2073"/>
    <w:rsid w:val="00ED221E"/>
    <w:rsid w:val="00ED22B2"/>
    <w:rsid w:val="00ED2424"/>
    <w:rsid w:val="00ED247A"/>
    <w:rsid w:val="00ED2600"/>
    <w:rsid w:val="00ED2A51"/>
    <w:rsid w:val="00ED2C10"/>
    <w:rsid w:val="00ED2E08"/>
    <w:rsid w:val="00ED2E9B"/>
    <w:rsid w:val="00ED2EF7"/>
    <w:rsid w:val="00ED2FDA"/>
    <w:rsid w:val="00ED31F4"/>
    <w:rsid w:val="00ED3A22"/>
    <w:rsid w:val="00ED3B28"/>
    <w:rsid w:val="00ED3F83"/>
    <w:rsid w:val="00ED3FAD"/>
    <w:rsid w:val="00ED4BBC"/>
    <w:rsid w:val="00ED4D36"/>
    <w:rsid w:val="00ED4D80"/>
    <w:rsid w:val="00ED50BF"/>
    <w:rsid w:val="00ED5201"/>
    <w:rsid w:val="00ED5300"/>
    <w:rsid w:val="00ED55BA"/>
    <w:rsid w:val="00ED56FD"/>
    <w:rsid w:val="00ED5873"/>
    <w:rsid w:val="00ED5F68"/>
    <w:rsid w:val="00ED602A"/>
    <w:rsid w:val="00ED614F"/>
    <w:rsid w:val="00ED6834"/>
    <w:rsid w:val="00ED6A97"/>
    <w:rsid w:val="00ED6C82"/>
    <w:rsid w:val="00ED7148"/>
    <w:rsid w:val="00ED751E"/>
    <w:rsid w:val="00ED7A35"/>
    <w:rsid w:val="00ED7B5F"/>
    <w:rsid w:val="00ED7DDD"/>
    <w:rsid w:val="00ED7EAD"/>
    <w:rsid w:val="00EE025C"/>
    <w:rsid w:val="00EE064B"/>
    <w:rsid w:val="00EE0772"/>
    <w:rsid w:val="00EE09D7"/>
    <w:rsid w:val="00EE0B4F"/>
    <w:rsid w:val="00EE0C76"/>
    <w:rsid w:val="00EE0E98"/>
    <w:rsid w:val="00EE0EC3"/>
    <w:rsid w:val="00EE0F23"/>
    <w:rsid w:val="00EE1153"/>
    <w:rsid w:val="00EE1976"/>
    <w:rsid w:val="00EE1C3D"/>
    <w:rsid w:val="00EE1E8A"/>
    <w:rsid w:val="00EE2017"/>
    <w:rsid w:val="00EE2128"/>
    <w:rsid w:val="00EE231B"/>
    <w:rsid w:val="00EE2491"/>
    <w:rsid w:val="00EE2495"/>
    <w:rsid w:val="00EE24AA"/>
    <w:rsid w:val="00EE26C5"/>
    <w:rsid w:val="00EE27EB"/>
    <w:rsid w:val="00EE2995"/>
    <w:rsid w:val="00EE2CB2"/>
    <w:rsid w:val="00EE2D2E"/>
    <w:rsid w:val="00EE2D4B"/>
    <w:rsid w:val="00EE2DB0"/>
    <w:rsid w:val="00EE2EBD"/>
    <w:rsid w:val="00EE31AA"/>
    <w:rsid w:val="00EE3375"/>
    <w:rsid w:val="00EE37D0"/>
    <w:rsid w:val="00EE3832"/>
    <w:rsid w:val="00EE384C"/>
    <w:rsid w:val="00EE3B08"/>
    <w:rsid w:val="00EE3BE6"/>
    <w:rsid w:val="00EE3D72"/>
    <w:rsid w:val="00EE3F12"/>
    <w:rsid w:val="00EE3F6E"/>
    <w:rsid w:val="00EE3FDB"/>
    <w:rsid w:val="00EE430B"/>
    <w:rsid w:val="00EE4539"/>
    <w:rsid w:val="00EE45D9"/>
    <w:rsid w:val="00EE4659"/>
    <w:rsid w:val="00EE4A91"/>
    <w:rsid w:val="00EE4B7C"/>
    <w:rsid w:val="00EE4CF5"/>
    <w:rsid w:val="00EE4CFE"/>
    <w:rsid w:val="00EE4F92"/>
    <w:rsid w:val="00EE51B4"/>
    <w:rsid w:val="00EE522B"/>
    <w:rsid w:val="00EE538F"/>
    <w:rsid w:val="00EE5425"/>
    <w:rsid w:val="00EE54A1"/>
    <w:rsid w:val="00EE54FA"/>
    <w:rsid w:val="00EE5636"/>
    <w:rsid w:val="00EE58A0"/>
    <w:rsid w:val="00EE5C55"/>
    <w:rsid w:val="00EE5E11"/>
    <w:rsid w:val="00EE5EC9"/>
    <w:rsid w:val="00EE605A"/>
    <w:rsid w:val="00EE63C9"/>
    <w:rsid w:val="00EE6517"/>
    <w:rsid w:val="00EE69B9"/>
    <w:rsid w:val="00EE6B51"/>
    <w:rsid w:val="00EE6BCF"/>
    <w:rsid w:val="00EE6E48"/>
    <w:rsid w:val="00EE6E8A"/>
    <w:rsid w:val="00EE6F57"/>
    <w:rsid w:val="00EE6FD9"/>
    <w:rsid w:val="00EE7075"/>
    <w:rsid w:val="00EE71FA"/>
    <w:rsid w:val="00EE7D03"/>
    <w:rsid w:val="00EE7D0B"/>
    <w:rsid w:val="00EE7D13"/>
    <w:rsid w:val="00EF00B3"/>
    <w:rsid w:val="00EF0100"/>
    <w:rsid w:val="00EF030F"/>
    <w:rsid w:val="00EF055B"/>
    <w:rsid w:val="00EF05A6"/>
    <w:rsid w:val="00EF064E"/>
    <w:rsid w:val="00EF0810"/>
    <w:rsid w:val="00EF08D6"/>
    <w:rsid w:val="00EF08EE"/>
    <w:rsid w:val="00EF0B5A"/>
    <w:rsid w:val="00EF0C16"/>
    <w:rsid w:val="00EF1335"/>
    <w:rsid w:val="00EF17FA"/>
    <w:rsid w:val="00EF1826"/>
    <w:rsid w:val="00EF1941"/>
    <w:rsid w:val="00EF1D4E"/>
    <w:rsid w:val="00EF1E0E"/>
    <w:rsid w:val="00EF1E5A"/>
    <w:rsid w:val="00EF1F6A"/>
    <w:rsid w:val="00EF22AB"/>
    <w:rsid w:val="00EF2395"/>
    <w:rsid w:val="00EF2400"/>
    <w:rsid w:val="00EF27AE"/>
    <w:rsid w:val="00EF2874"/>
    <w:rsid w:val="00EF29CB"/>
    <w:rsid w:val="00EF3284"/>
    <w:rsid w:val="00EF3421"/>
    <w:rsid w:val="00EF35B6"/>
    <w:rsid w:val="00EF35F4"/>
    <w:rsid w:val="00EF37E2"/>
    <w:rsid w:val="00EF3DB2"/>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6B"/>
    <w:rsid w:val="00EF61BC"/>
    <w:rsid w:val="00EF64A4"/>
    <w:rsid w:val="00EF64A5"/>
    <w:rsid w:val="00EF6811"/>
    <w:rsid w:val="00EF6B65"/>
    <w:rsid w:val="00EF6CFF"/>
    <w:rsid w:val="00EF6E2B"/>
    <w:rsid w:val="00EF6EB1"/>
    <w:rsid w:val="00EF7343"/>
    <w:rsid w:val="00EF74B3"/>
    <w:rsid w:val="00EF79B7"/>
    <w:rsid w:val="00EF7F35"/>
    <w:rsid w:val="00F00176"/>
    <w:rsid w:val="00F00250"/>
    <w:rsid w:val="00F0028D"/>
    <w:rsid w:val="00F004A8"/>
    <w:rsid w:val="00F006F1"/>
    <w:rsid w:val="00F00936"/>
    <w:rsid w:val="00F00A7B"/>
    <w:rsid w:val="00F00C91"/>
    <w:rsid w:val="00F011AC"/>
    <w:rsid w:val="00F01366"/>
    <w:rsid w:val="00F01A9A"/>
    <w:rsid w:val="00F01BE8"/>
    <w:rsid w:val="00F01DA2"/>
    <w:rsid w:val="00F01F2A"/>
    <w:rsid w:val="00F01FAA"/>
    <w:rsid w:val="00F02114"/>
    <w:rsid w:val="00F024BA"/>
    <w:rsid w:val="00F025FF"/>
    <w:rsid w:val="00F0266F"/>
    <w:rsid w:val="00F027E2"/>
    <w:rsid w:val="00F029C8"/>
    <w:rsid w:val="00F02FFA"/>
    <w:rsid w:val="00F03787"/>
    <w:rsid w:val="00F039EF"/>
    <w:rsid w:val="00F03DA4"/>
    <w:rsid w:val="00F04061"/>
    <w:rsid w:val="00F04111"/>
    <w:rsid w:val="00F04264"/>
    <w:rsid w:val="00F042C3"/>
    <w:rsid w:val="00F0431F"/>
    <w:rsid w:val="00F04678"/>
    <w:rsid w:val="00F047D7"/>
    <w:rsid w:val="00F04E44"/>
    <w:rsid w:val="00F05045"/>
    <w:rsid w:val="00F0510F"/>
    <w:rsid w:val="00F05215"/>
    <w:rsid w:val="00F05308"/>
    <w:rsid w:val="00F0535B"/>
    <w:rsid w:val="00F05598"/>
    <w:rsid w:val="00F0575C"/>
    <w:rsid w:val="00F05A28"/>
    <w:rsid w:val="00F05C7F"/>
    <w:rsid w:val="00F05C92"/>
    <w:rsid w:val="00F05DC1"/>
    <w:rsid w:val="00F05FCA"/>
    <w:rsid w:val="00F06052"/>
    <w:rsid w:val="00F0632C"/>
    <w:rsid w:val="00F06601"/>
    <w:rsid w:val="00F0684E"/>
    <w:rsid w:val="00F06883"/>
    <w:rsid w:val="00F068F3"/>
    <w:rsid w:val="00F06C1C"/>
    <w:rsid w:val="00F0709B"/>
    <w:rsid w:val="00F072F3"/>
    <w:rsid w:val="00F073EB"/>
    <w:rsid w:val="00F077CE"/>
    <w:rsid w:val="00F07985"/>
    <w:rsid w:val="00F07B92"/>
    <w:rsid w:val="00F07DA4"/>
    <w:rsid w:val="00F07DB0"/>
    <w:rsid w:val="00F07EB0"/>
    <w:rsid w:val="00F07F6D"/>
    <w:rsid w:val="00F101AB"/>
    <w:rsid w:val="00F10383"/>
    <w:rsid w:val="00F1043B"/>
    <w:rsid w:val="00F1080A"/>
    <w:rsid w:val="00F109F3"/>
    <w:rsid w:val="00F10A08"/>
    <w:rsid w:val="00F10A83"/>
    <w:rsid w:val="00F10B55"/>
    <w:rsid w:val="00F10C35"/>
    <w:rsid w:val="00F113CA"/>
    <w:rsid w:val="00F11402"/>
    <w:rsid w:val="00F1141F"/>
    <w:rsid w:val="00F114AE"/>
    <w:rsid w:val="00F11713"/>
    <w:rsid w:val="00F117A4"/>
    <w:rsid w:val="00F11B25"/>
    <w:rsid w:val="00F11B94"/>
    <w:rsid w:val="00F11E5D"/>
    <w:rsid w:val="00F12195"/>
    <w:rsid w:val="00F125FA"/>
    <w:rsid w:val="00F126C3"/>
    <w:rsid w:val="00F126F9"/>
    <w:rsid w:val="00F12771"/>
    <w:rsid w:val="00F12B64"/>
    <w:rsid w:val="00F12BCB"/>
    <w:rsid w:val="00F12FAD"/>
    <w:rsid w:val="00F1302F"/>
    <w:rsid w:val="00F13252"/>
    <w:rsid w:val="00F13BAF"/>
    <w:rsid w:val="00F13CED"/>
    <w:rsid w:val="00F13E36"/>
    <w:rsid w:val="00F1401B"/>
    <w:rsid w:val="00F1454D"/>
    <w:rsid w:val="00F14609"/>
    <w:rsid w:val="00F146EC"/>
    <w:rsid w:val="00F147E6"/>
    <w:rsid w:val="00F1496A"/>
    <w:rsid w:val="00F14ABB"/>
    <w:rsid w:val="00F14BC4"/>
    <w:rsid w:val="00F14DE5"/>
    <w:rsid w:val="00F14F25"/>
    <w:rsid w:val="00F14FF6"/>
    <w:rsid w:val="00F150B0"/>
    <w:rsid w:val="00F15280"/>
    <w:rsid w:val="00F15298"/>
    <w:rsid w:val="00F15864"/>
    <w:rsid w:val="00F1672E"/>
    <w:rsid w:val="00F16B60"/>
    <w:rsid w:val="00F16BD8"/>
    <w:rsid w:val="00F16E08"/>
    <w:rsid w:val="00F1711D"/>
    <w:rsid w:val="00F17253"/>
    <w:rsid w:val="00F17256"/>
    <w:rsid w:val="00F17451"/>
    <w:rsid w:val="00F17463"/>
    <w:rsid w:val="00F17BE8"/>
    <w:rsid w:val="00F17C29"/>
    <w:rsid w:val="00F20086"/>
    <w:rsid w:val="00F20220"/>
    <w:rsid w:val="00F20578"/>
    <w:rsid w:val="00F20B68"/>
    <w:rsid w:val="00F20FBD"/>
    <w:rsid w:val="00F2101E"/>
    <w:rsid w:val="00F21042"/>
    <w:rsid w:val="00F21044"/>
    <w:rsid w:val="00F2121A"/>
    <w:rsid w:val="00F21270"/>
    <w:rsid w:val="00F212A7"/>
    <w:rsid w:val="00F2147A"/>
    <w:rsid w:val="00F21737"/>
    <w:rsid w:val="00F217C9"/>
    <w:rsid w:val="00F21DC1"/>
    <w:rsid w:val="00F21F8F"/>
    <w:rsid w:val="00F21FBF"/>
    <w:rsid w:val="00F22133"/>
    <w:rsid w:val="00F22428"/>
    <w:rsid w:val="00F22474"/>
    <w:rsid w:val="00F226BD"/>
    <w:rsid w:val="00F227FA"/>
    <w:rsid w:val="00F227FF"/>
    <w:rsid w:val="00F22926"/>
    <w:rsid w:val="00F22F58"/>
    <w:rsid w:val="00F230B6"/>
    <w:rsid w:val="00F23185"/>
    <w:rsid w:val="00F231C0"/>
    <w:rsid w:val="00F231F4"/>
    <w:rsid w:val="00F2339E"/>
    <w:rsid w:val="00F233E8"/>
    <w:rsid w:val="00F23785"/>
    <w:rsid w:val="00F237BE"/>
    <w:rsid w:val="00F23844"/>
    <w:rsid w:val="00F239BB"/>
    <w:rsid w:val="00F23D3E"/>
    <w:rsid w:val="00F23E96"/>
    <w:rsid w:val="00F240D8"/>
    <w:rsid w:val="00F24163"/>
    <w:rsid w:val="00F24282"/>
    <w:rsid w:val="00F2442D"/>
    <w:rsid w:val="00F245C4"/>
    <w:rsid w:val="00F245E1"/>
    <w:rsid w:val="00F24BCA"/>
    <w:rsid w:val="00F24CCB"/>
    <w:rsid w:val="00F24F89"/>
    <w:rsid w:val="00F24FE1"/>
    <w:rsid w:val="00F25101"/>
    <w:rsid w:val="00F254DA"/>
    <w:rsid w:val="00F25723"/>
    <w:rsid w:val="00F25D5B"/>
    <w:rsid w:val="00F25E8D"/>
    <w:rsid w:val="00F26096"/>
    <w:rsid w:val="00F261D8"/>
    <w:rsid w:val="00F26762"/>
    <w:rsid w:val="00F267F6"/>
    <w:rsid w:val="00F26931"/>
    <w:rsid w:val="00F269A8"/>
    <w:rsid w:val="00F26A11"/>
    <w:rsid w:val="00F26ABF"/>
    <w:rsid w:val="00F26D09"/>
    <w:rsid w:val="00F26FDC"/>
    <w:rsid w:val="00F26FFC"/>
    <w:rsid w:val="00F272D2"/>
    <w:rsid w:val="00F274E3"/>
    <w:rsid w:val="00F278B0"/>
    <w:rsid w:val="00F27D98"/>
    <w:rsid w:val="00F27FBA"/>
    <w:rsid w:val="00F30709"/>
    <w:rsid w:val="00F30772"/>
    <w:rsid w:val="00F30A6A"/>
    <w:rsid w:val="00F30B8A"/>
    <w:rsid w:val="00F30BEF"/>
    <w:rsid w:val="00F30C49"/>
    <w:rsid w:val="00F30C75"/>
    <w:rsid w:val="00F30EA2"/>
    <w:rsid w:val="00F310A5"/>
    <w:rsid w:val="00F315DF"/>
    <w:rsid w:val="00F315E6"/>
    <w:rsid w:val="00F319A1"/>
    <w:rsid w:val="00F319B7"/>
    <w:rsid w:val="00F31A85"/>
    <w:rsid w:val="00F31BD6"/>
    <w:rsid w:val="00F31C01"/>
    <w:rsid w:val="00F31FD4"/>
    <w:rsid w:val="00F3254E"/>
    <w:rsid w:val="00F326EF"/>
    <w:rsid w:val="00F328B9"/>
    <w:rsid w:val="00F329FB"/>
    <w:rsid w:val="00F32A93"/>
    <w:rsid w:val="00F32C33"/>
    <w:rsid w:val="00F32EF3"/>
    <w:rsid w:val="00F32F6D"/>
    <w:rsid w:val="00F3330E"/>
    <w:rsid w:val="00F33320"/>
    <w:rsid w:val="00F333E9"/>
    <w:rsid w:val="00F335C4"/>
    <w:rsid w:val="00F3362C"/>
    <w:rsid w:val="00F3377A"/>
    <w:rsid w:val="00F3378E"/>
    <w:rsid w:val="00F33868"/>
    <w:rsid w:val="00F33A0A"/>
    <w:rsid w:val="00F33D62"/>
    <w:rsid w:val="00F33E50"/>
    <w:rsid w:val="00F33F2B"/>
    <w:rsid w:val="00F34920"/>
    <w:rsid w:val="00F34A7B"/>
    <w:rsid w:val="00F34B28"/>
    <w:rsid w:val="00F34B82"/>
    <w:rsid w:val="00F34F9F"/>
    <w:rsid w:val="00F3505A"/>
    <w:rsid w:val="00F350EA"/>
    <w:rsid w:val="00F35700"/>
    <w:rsid w:val="00F3578F"/>
    <w:rsid w:val="00F35C85"/>
    <w:rsid w:val="00F35CAC"/>
    <w:rsid w:val="00F35D32"/>
    <w:rsid w:val="00F35D66"/>
    <w:rsid w:val="00F36288"/>
    <w:rsid w:val="00F362CB"/>
    <w:rsid w:val="00F36479"/>
    <w:rsid w:val="00F365EA"/>
    <w:rsid w:val="00F366CF"/>
    <w:rsid w:val="00F367C2"/>
    <w:rsid w:val="00F36819"/>
    <w:rsid w:val="00F369EA"/>
    <w:rsid w:val="00F36C6D"/>
    <w:rsid w:val="00F36C94"/>
    <w:rsid w:val="00F37312"/>
    <w:rsid w:val="00F37342"/>
    <w:rsid w:val="00F375A8"/>
    <w:rsid w:val="00F376A6"/>
    <w:rsid w:val="00F376CF"/>
    <w:rsid w:val="00F3787A"/>
    <w:rsid w:val="00F37A65"/>
    <w:rsid w:val="00F37C50"/>
    <w:rsid w:val="00F37C97"/>
    <w:rsid w:val="00F37CC0"/>
    <w:rsid w:val="00F37F61"/>
    <w:rsid w:val="00F40114"/>
    <w:rsid w:val="00F405F2"/>
    <w:rsid w:val="00F40610"/>
    <w:rsid w:val="00F407E4"/>
    <w:rsid w:val="00F40C48"/>
    <w:rsid w:val="00F40C6B"/>
    <w:rsid w:val="00F40CC1"/>
    <w:rsid w:val="00F40E46"/>
    <w:rsid w:val="00F40E50"/>
    <w:rsid w:val="00F41120"/>
    <w:rsid w:val="00F4123A"/>
    <w:rsid w:val="00F41318"/>
    <w:rsid w:val="00F4169B"/>
    <w:rsid w:val="00F41B8A"/>
    <w:rsid w:val="00F41C6A"/>
    <w:rsid w:val="00F42039"/>
    <w:rsid w:val="00F420EC"/>
    <w:rsid w:val="00F42194"/>
    <w:rsid w:val="00F4219A"/>
    <w:rsid w:val="00F421F1"/>
    <w:rsid w:val="00F4268A"/>
    <w:rsid w:val="00F426EE"/>
    <w:rsid w:val="00F42734"/>
    <w:rsid w:val="00F42808"/>
    <w:rsid w:val="00F428FB"/>
    <w:rsid w:val="00F4363F"/>
    <w:rsid w:val="00F43C89"/>
    <w:rsid w:val="00F43CCC"/>
    <w:rsid w:val="00F43D43"/>
    <w:rsid w:val="00F43DBF"/>
    <w:rsid w:val="00F43E9F"/>
    <w:rsid w:val="00F43ED3"/>
    <w:rsid w:val="00F43F82"/>
    <w:rsid w:val="00F43FD7"/>
    <w:rsid w:val="00F44190"/>
    <w:rsid w:val="00F442ED"/>
    <w:rsid w:val="00F44453"/>
    <w:rsid w:val="00F44595"/>
    <w:rsid w:val="00F4496F"/>
    <w:rsid w:val="00F44BE5"/>
    <w:rsid w:val="00F44CB6"/>
    <w:rsid w:val="00F45146"/>
    <w:rsid w:val="00F4561F"/>
    <w:rsid w:val="00F45674"/>
    <w:rsid w:val="00F45757"/>
    <w:rsid w:val="00F45934"/>
    <w:rsid w:val="00F45D9D"/>
    <w:rsid w:val="00F45ECC"/>
    <w:rsid w:val="00F46309"/>
    <w:rsid w:val="00F46644"/>
    <w:rsid w:val="00F467A7"/>
    <w:rsid w:val="00F4681A"/>
    <w:rsid w:val="00F4682B"/>
    <w:rsid w:val="00F469F7"/>
    <w:rsid w:val="00F46EE7"/>
    <w:rsid w:val="00F4706F"/>
    <w:rsid w:val="00F47253"/>
    <w:rsid w:val="00F472DB"/>
    <w:rsid w:val="00F47560"/>
    <w:rsid w:val="00F478F4"/>
    <w:rsid w:val="00F4792B"/>
    <w:rsid w:val="00F47AA5"/>
    <w:rsid w:val="00F47B35"/>
    <w:rsid w:val="00F50041"/>
    <w:rsid w:val="00F503A4"/>
    <w:rsid w:val="00F503E9"/>
    <w:rsid w:val="00F50435"/>
    <w:rsid w:val="00F505F2"/>
    <w:rsid w:val="00F507CE"/>
    <w:rsid w:val="00F50AB1"/>
    <w:rsid w:val="00F51127"/>
    <w:rsid w:val="00F511B4"/>
    <w:rsid w:val="00F5124B"/>
    <w:rsid w:val="00F5143E"/>
    <w:rsid w:val="00F515CC"/>
    <w:rsid w:val="00F519D8"/>
    <w:rsid w:val="00F51A3C"/>
    <w:rsid w:val="00F51D83"/>
    <w:rsid w:val="00F51D8D"/>
    <w:rsid w:val="00F51F86"/>
    <w:rsid w:val="00F5217A"/>
    <w:rsid w:val="00F523C9"/>
    <w:rsid w:val="00F524BC"/>
    <w:rsid w:val="00F52542"/>
    <w:rsid w:val="00F52621"/>
    <w:rsid w:val="00F52806"/>
    <w:rsid w:val="00F529A4"/>
    <w:rsid w:val="00F52A44"/>
    <w:rsid w:val="00F52F66"/>
    <w:rsid w:val="00F532D3"/>
    <w:rsid w:val="00F533EB"/>
    <w:rsid w:val="00F53859"/>
    <w:rsid w:val="00F5394B"/>
    <w:rsid w:val="00F53B51"/>
    <w:rsid w:val="00F542D9"/>
    <w:rsid w:val="00F548D2"/>
    <w:rsid w:val="00F54954"/>
    <w:rsid w:val="00F54994"/>
    <w:rsid w:val="00F54A85"/>
    <w:rsid w:val="00F54B7E"/>
    <w:rsid w:val="00F54B94"/>
    <w:rsid w:val="00F54EC8"/>
    <w:rsid w:val="00F55240"/>
    <w:rsid w:val="00F5528B"/>
    <w:rsid w:val="00F5541E"/>
    <w:rsid w:val="00F554C2"/>
    <w:rsid w:val="00F55578"/>
    <w:rsid w:val="00F55F8F"/>
    <w:rsid w:val="00F56207"/>
    <w:rsid w:val="00F5640E"/>
    <w:rsid w:val="00F56456"/>
    <w:rsid w:val="00F5660A"/>
    <w:rsid w:val="00F56673"/>
    <w:rsid w:val="00F566B7"/>
    <w:rsid w:val="00F566E9"/>
    <w:rsid w:val="00F56768"/>
    <w:rsid w:val="00F569D8"/>
    <w:rsid w:val="00F56B10"/>
    <w:rsid w:val="00F56B8D"/>
    <w:rsid w:val="00F56EB2"/>
    <w:rsid w:val="00F5707C"/>
    <w:rsid w:val="00F57265"/>
    <w:rsid w:val="00F572CD"/>
    <w:rsid w:val="00F5742E"/>
    <w:rsid w:val="00F5753E"/>
    <w:rsid w:val="00F57720"/>
    <w:rsid w:val="00F5777B"/>
    <w:rsid w:val="00F57803"/>
    <w:rsid w:val="00F578DE"/>
    <w:rsid w:val="00F57AF7"/>
    <w:rsid w:val="00F57D1C"/>
    <w:rsid w:val="00F57E1E"/>
    <w:rsid w:val="00F57ED4"/>
    <w:rsid w:val="00F60570"/>
    <w:rsid w:val="00F6068B"/>
    <w:rsid w:val="00F606AC"/>
    <w:rsid w:val="00F60BB1"/>
    <w:rsid w:val="00F60E36"/>
    <w:rsid w:val="00F60EB0"/>
    <w:rsid w:val="00F60EEF"/>
    <w:rsid w:val="00F6148A"/>
    <w:rsid w:val="00F614DE"/>
    <w:rsid w:val="00F617B5"/>
    <w:rsid w:val="00F6212C"/>
    <w:rsid w:val="00F62146"/>
    <w:rsid w:val="00F62316"/>
    <w:rsid w:val="00F62764"/>
    <w:rsid w:val="00F62CD5"/>
    <w:rsid w:val="00F62DB3"/>
    <w:rsid w:val="00F62FF4"/>
    <w:rsid w:val="00F63334"/>
    <w:rsid w:val="00F6334C"/>
    <w:rsid w:val="00F633CF"/>
    <w:rsid w:val="00F641ED"/>
    <w:rsid w:val="00F64464"/>
    <w:rsid w:val="00F644B8"/>
    <w:rsid w:val="00F647CE"/>
    <w:rsid w:val="00F64B69"/>
    <w:rsid w:val="00F64C76"/>
    <w:rsid w:val="00F650EC"/>
    <w:rsid w:val="00F65199"/>
    <w:rsid w:val="00F65206"/>
    <w:rsid w:val="00F6520D"/>
    <w:rsid w:val="00F655B5"/>
    <w:rsid w:val="00F657E3"/>
    <w:rsid w:val="00F6591A"/>
    <w:rsid w:val="00F65989"/>
    <w:rsid w:val="00F65B0A"/>
    <w:rsid w:val="00F65E3C"/>
    <w:rsid w:val="00F65F33"/>
    <w:rsid w:val="00F6600D"/>
    <w:rsid w:val="00F66099"/>
    <w:rsid w:val="00F66197"/>
    <w:rsid w:val="00F66325"/>
    <w:rsid w:val="00F666E9"/>
    <w:rsid w:val="00F6693D"/>
    <w:rsid w:val="00F66980"/>
    <w:rsid w:val="00F669EC"/>
    <w:rsid w:val="00F66B9F"/>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0CFB"/>
    <w:rsid w:val="00F71000"/>
    <w:rsid w:val="00F7111D"/>
    <w:rsid w:val="00F713A9"/>
    <w:rsid w:val="00F71594"/>
    <w:rsid w:val="00F7171F"/>
    <w:rsid w:val="00F71A28"/>
    <w:rsid w:val="00F71B8B"/>
    <w:rsid w:val="00F71D6C"/>
    <w:rsid w:val="00F71E15"/>
    <w:rsid w:val="00F720A8"/>
    <w:rsid w:val="00F723D5"/>
    <w:rsid w:val="00F72D07"/>
    <w:rsid w:val="00F72F29"/>
    <w:rsid w:val="00F732E6"/>
    <w:rsid w:val="00F733CE"/>
    <w:rsid w:val="00F7399E"/>
    <w:rsid w:val="00F73C54"/>
    <w:rsid w:val="00F73CBD"/>
    <w:rsid w:val="00F73D83"/>
    <w:rsid w:val="00F73E0D"/>
    <w:rsid w:val="00F74361"/>
    <w:rsid w:val="00F74447"/>
    <w:rsid w:val="00F7448F"/>
    <w:rsid w:val="00F745BB"/>
    <w:rsid w:val="00F74808"/>
    <w:rsid w:val="00F74ADF"/>
    <w:rsid w:val="00F74E35"/>
    <w:rsid w:val="00F74EC0"/>
    <w:rsid w:val="00F74F62"/>
    <w:rsid w:val="00F759AF"/>
    <w:rsid w:val="00F75AB9"/>
    <w:rsid w:val="00F75AC8"/>
    <w:rsid w:val="00F75BB9"/>
    <w:rsid w:val="00F75BEC"/>
    <w:rsid w:val="00F75FD0"/>
    <w:rsid w:val="00F7607C"/>
    <w:rsid w:val="00F7626D"/>
    <w:rsid w:val="00F762A3"/>
    <w:rsid w:val="00F763EC"/>
    <w:rsid w:val="00F766D5"/>
    <w:rsid w:val="00F766FE"/>
    <w:rsid w:val="00F76927"/>
    <w:rsid w:val="00F76FCB"/>
    <w:rsid w:val="00F770E6"/>
    <w:rsid w:val="00F7743B"/>
    <w:rsid w:val="00F776D6"/>
    <w:rsid w:val="00F77F58"/>
    <w:rsid w:val="00F8025C"/>
    <w:rsid w:val="00F80572"/>
    <w:rsid w:val="00F80682"/>
    <w:rsid w:val="00F806F9"/>
    <w:rsid w:val="00F80791"/>
    <w:rsid w:val="00F80C3F"/>
    <w:rsid w:val="00F80C47"/>
    <w:rsid w:val="00F80E81"/>
    <w:rsid w:val="00F814C5"/>
    <w:rsid w:val="00F81539"/>
    <w:rsid w:val="00F816E1"/>
    <w:rsid w:val="00F81711"/>
    <w:rsid w:val="00F81BF6"/>
    <w:rsid w:val="00F81DE6"/>
    <w:rsid w:val="00F81F7C"/>
    <w:rsid w:val="00F821A3"/>
    <w:rsid w:val="00F82420"/>
    <w:rsid w:val="00F82444"/>
    <w:rsid w:val="00F82639"/>
    <w:rsid w:val="00F82A9F"/>
    <w:rsid w:val="00F82B32"/>
    <w:rsid w:val="00F82EA3"/>
    <w:rsid w:val="00F82F4D"/>
    <w:rsid w:val="00F830DD"/>
    <w:rsid w:val="00F83605"/>
    <w:rsid w:val="00F83651"/>
    <w:rsid w:val="00F8380B"/>
    <w:rsid w:val="00F83E03"/>
    <w:rsid w:val="00F83F3B"/>
    <w:rsid w:val="00F84273"/>
    <w:rsid w:val="00F8457E"/>
    <w:rsid w:val="00F84679"/>
    <w:rsid w:val="00F84AB3"/>
    <w:rsid w:val="00F84AC9"/>
    <w:rsid w:val="00F84B1E"/>
    <w:rsid w:val="00F84D91"/>
    <w:rsid w:val="00F84DEE"/>
    <w:rsid w:val="00F85096"/>
    <w:rsid w:val="00F851EA"/>
    <w:rsid w:val="00F85363"/>
    <w:rsid w:val="00F8540F"/>
    <w:rsid w:val="00F85746"/>
    <w:rsid w:val="00F859A7"/>
    <w:rsid w:val="00F85AC6"/>
    <w:rsid w:val="00F85B32"/>
    <w:rsid w:val="00F85D17"/>
    <w:rsid w:val="00F86308"/>
    <w:rsid w:val="00F86673"/>
    <w:rsid w:val="00F86974"/>
    <w:rsid w:val="00F87648"/>
    <w:rsid w:val="00F87869"/>
    <w:rsid w:val="00F87EA7"/>
    <w:rsid w:val="00F87FD2"/>
    <w:rsid w:val="00F901BD"/>
    <w:rsid w:val="00F902A5"/>
    <w:rsid w:val="00F90717"/>
    <w:rsid w:val="00F909DD"/>
    <w:rsid w:val="00F90DAD"/>
    <w:rsid w:val="00F90F30"/>
    <w:rsid w:val="00F90F99"/>
    <w:rsid w:val="00F91575"/>
    <w:rsid w:val="00F91615"/>
    <w:rsid w:val="00F919FA"/>
    <w:rsid w:val="00F91A54"/>
    <w:rsid w:val="00F91DE3"/>
    <w:rsid w:val="00F91FE8"/>
    <w:rsid w:val="00F92123"/>
    <w:rsid w:val="00F922AF"/>
    <w:rsid w:val="00F92591"/>
    <w:rsid w:val="00F925BC"/>
    <w:rsid w:val="00F9265A"/>
    <w:rsid w:val="00F92ABF"/>
    <w:rsid w:val="00F92B71"/>
    <w:rsid w:val="00F92E4F"/>
    <w:rsid w:val="00F92FBD"/>
    <w:rsid w:val="00F934B1"/>
    <w:rsid w:val="00F935AF"/>
    <w:rsid w:val="00F9373E"/>
    <w:rsid w:val="00F938F8"/>
    <w:rsid w:val="00F938FA"/>
    <w:rsid w:val="00F93C8F"/>
    <w:rsid w:val="00F93CC4"/>
    <w:rsid w:val="00F93CF4"/>
    <w:rsid w:val="00F93ED7"/>
    <w:rsid w:val="00F93F05"/>
    <w:rsid w:val="00F943F1"/>
    <w:rsid w:val="00F944F2"/>
    <w:rsid w:val="00F9462A"/>
    <w:rsid w:val="00F947C0"/>
    <w:rsid w:val="00F94D2D"/>
    <w:rsid w:val="00F950E7"/>
    <w:rsid w:val="00F950EE"/>
    <w:rsid w:val="00F951C1"/>
    <w:rsid w:val="00F9539E"/>
    <w:rsid w:val="00F953CB"/>
    <w:rsid w:val="00F95933"/>
    <w:rsid w:val="00F95C99"/>
    <w:rsid w:val="00F95CF6"/>
    <w:rsid w:val="00F95E0A"/>
    <w:rsid w:val="00F95F7D"/>
    <w:rsid w:val="00F96184"/>
    <w:rsid w:val="00F968AE"/>
    <w:rsid w:val="00F96BCB"/>
    <w:rsid w:val="00F96D28"/>
    <w:rsid w:val="00F96EFE"/>
    <w:rsid w:val="00F97301"/>
    <w:rsid w:val="00F9745D"/>
    <w:rsid w:val="00F97520"/>
    <w:rsid w:val="00F97572"/>
    <w:rsid w:val="00F97612"/>
    <w:rsid w:val="00F97A66"/>
    <w:rsid w:val="00F97B2E"/>
    <w:rsid w:val="00FA04DF"/>
    <w:rsid w:val="00FA0617"/>
    <w:rsid w:val="00FA0679"/>
    <w:rsid w:val="00FA097C"/>
    <w:rsid w:val="00FA0AB6"/>
    <w:rsid w:val="00FA0BFE"/>
    <w:rsid w:val="00FA0D40"/>
    <w:rsid w:val="00FA0E44"/>
    <w:rsid w:val="00FA1195"/>
    <w:rsid w:val="00FA15E7"/>
    <w:rsid w:val="00FA1768"/>
    <w:rsid w:val="00FA1790"/>
    <w:rsid w:val="00FA1881"/>
    <w:rsid w:val="00FA192D"/>
    <w:rsid w:val="00FA1ABF"/>
    <w:rsid w:val="00FA1EAC"/>
    <w:rsid w:val="00FA2122"/>
    <w:rsid w:val="00FA21E0"/>
    <w:rsid w:val="00FA22B1"/>
    <w:rsid w:val="00FA2337"/>
    <w:rsid w:val="00FA2492"/>
    <w:rsid w:val="00FA24AE"/>
    <w:rsid w:val="00FA2776"/>
    <w:rsid w:val="00FA28BB"/>
    <w:rsid w:val="00FA28EC"/>
    <w:rsid w:val="00FA2988"/>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3EAC"/>
    <w:rsid w:val="00FA403E"/>
    <w:rsid w:val="00FA41E8"/>
    <w:rsid w:val="00FA43E4"/>
    <w:rsid w:val="00FA453E"/>
    <w:rsid w:val="00FA45AB"/>
    <w:rsid w:val="00FA4908"/>
    <w:rsid w:val="00FA4CA2"/>
    <w:rsid w:val="00FA4DEC"/>
    <w:rsid w:val="00FA508A"/>
    <w:rsid w:val="00FA52A3"/>
    <w:rsid w:val="00FA5778"/>
    <w:rsid w:val="00FA5A0C"/>
    <w:rsid w:val="00FA6082"/>
    <w:rsid w:val="00FA617D"/>
    <w:rsid w:val="00FA6184"/>
    <w:rsid w:val="00FA628B"/>
    <w:rsid w:val="00FA639A"/>
    <w:rsid w:val="00FA670E"/>
    <w:rsid w:val="00FA6791"/>
    <w:rsid w:val="00FA696A"/>
    <w:rsid w:val="00FA6B89"/>
    <w:rsid w:val="00FA6C8F"/>
    <w:rsid w:val="00FA6E25"/>
    <w:rsid w:val="00FA6FED"/>
    <w:rsid w:val="00FA71D1"/>
    <w:rsid w:val="00FA7278"/>
    <w:rsid w:val="00FA729C"/>
    <w:rsid w:val="00FA72A1"/>
    <w:rsid w:val="00FA7379"/>
    <w:rsid w:val="00FA7428"/>
    <w:rsid w:val="00FA788E"/>
    <w:rsid w:val="00FA788F"/>
    <w:rsid w:val="00FA78A3"/>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A3"/>
    <w:rsid w:val="00FB11B4"/>
    <w:rsid w:val="00FB12D9"/>
    <w:rsid w:val="00FB148E"/>
    <w:rsid w:val="00FB149A"/>
    <w:rsid w:val="00FB166F"/>
    <w:rsid w:val="00FB169C"/>
    <w:rsid w:val="00FB16DD"/>
    <w:rsid w:val="00FB1AF0"/>
    <w:rsid w:val="00FB1B1E"/>
    <w:rsid w:val="00FB1B45"/>
    <w:rsid w:val="00FB1C52"/>
    <w:rsid w:val="00FB1C6C"/>
    <w:rsid w:val="00FB1D0A"/>
    <w:rsid w:val="00FB1D7B"/>
    <w:rsid w:val="00FB21C0"/>
    <w:rsid w:val="00FB2303"/>
    <w:rsid w:val="00FB29BD"/>
    <w:rsid w:val="00FB2ADF"/>
    <w:rsid w:val="00FB2BDC"/>
    <w:rsid w:val="00FB2D55"/>
    <w:rsid w:val="00FB338E"/>
    <w:rsid w:val="00FB39CC"/>
    <w:rsid w:val="00FB3C9B"/>
    <w:rsid w:val="00FB3FCF"/>
    <w:rsid w:val="00FB402A"/>
    <w:rsid w:val="00FB4131"/>
    <w:rsid w:val="00FB46E0"/>
    <w:rsid w:val="00FB46F2"/>
    <w:rsid w:val="00FB483D"/>
    <w:rsid w:val="00FB48DE"/>
    <w:rsid w:val="00FB4997"/>
    <w:rsid w:val="00FB4AEB"/>
    <w:rsid w:val="00FB4B11"/>
    <w:rsid w:val="00FB4B48"/>
    <w:rsid w:val="00FB4DFC"/>
    <w:rsid w:val="00FB4E88"/>
    <w:rsid w:val="00FB5009"/>
    <w:rsid w:val="00FB5074"/>
    <w:rsid w:val="00FB5208"/>
    <w:rsid w:val="00FB52EB"/>
    <w:rsid w:val="00FB548B"/>
    <w:rsid w:val="00FB55B7"/>
    <w:rsid w:val="00FB567D"/>
    <w:rsid w:val="00FB56EB"/>
    <w:rsid w:val="00FB5CD2"/>
    <w:rsid w:val="00FB5E1E"/>
    <w:rsid w:val="00FB5EDC"/>
    <w:rsid w:val="00FB5F89"/>
    <w:rsid w:val="00FB6005"/>
    <w:rsid w:val="00FB6106"/>
    <w:rsid w:val="00FB624D"/>
    <w:rsid w:val="00FB659A"/>
    <w:rsid w:val="00FB65F8"/>
    <w:rsid w:val="00FB6922"/>
    <w:rsid w:val="00FB6949"/>
    <w:rsid w:val="00FB6AC9"/>
    <w:rsid w:val="00FB7061"/>
    <w:rsid w:val="00FB7590"/>
    <w:rsid w:val="00FB7694"/>
    <w:rsid w:val="00FB7DC4"/>
    <w:rsid w:val="00FB7FC4"/>
    <w:rsid w:val="00FC029D"/>
    <w:rsid w:val="00FC0616"/>
    <w:rsid w:val="00FC07DF"/>
    <w:rsid w:val="00FC08EB"/>
    <w:rsid w:val="00FC0D8D"/>
    <w:rsid w:val="00FC0DD1"/>
    <w:rsid w:val="00FC0E32"/>
    <w:rsid w:val="00FC0F92"/>
    <w:rsid w:val="00FC10A2"/>
    <w:rsid w:val="00FC1192"/>
    <w:rsid w:val="00FC152A"/>
    <w:rsid w:val="00FC1786"/>
    <w:rsid w:val="00FC1A41"/>
    <w:rsid w:val="00FC1A84"/>
    <w:rsid w:val="00FC1C3F"/>
    <w:rsid w:val="00FC1D03"/>
    <w:rsid w:val="00FC1D94"/>
    <w:rsid w:val="00FC2942"/>
    <w:rsid w:val="00FC2AAF"/>
    <w:rsid w:val="00FC31D5"/>
    <w:rsid w:val="00FC32FD"/>
    <w:rsid w:val="00FC3322"/>
    <w:rsid w:val="00FC3543"/>
    <w:rsid w:val="00FC362A"/>
    <w:rsid w:val="00FC3882"/>
    <w:rsid w:val="00FC3C15"/>
    <w:rsid w:val="00FC3F2B"/>
    <w:rsid w:val="00FC4067"/>
    <w:rsid w:val="00FC417B"/>
    <w:rsid w:val="00FC4595"/>
    <w:rsid w:val="00FC46DA"/>
    <w:rsid w:val="00FC4900"/>
    <w:rsid w:val="00FC4A60"/>
    <w:rsid w:val="00FC4C17"/>
    <w:rsid w:val="00FC4E42"/>
    <w:rsid w:val="00FC504E"/>
    <w:rsid w:val="00FC50BD"/>
    <w:rsid w:val="00FC5158"/>
    <w:rsid w:val="00FC5595"/>
    <w:rsid w:val="00FC5921"/>
    <w:rsid w:val="00FC5BC8"/>
    <w:rsid w:val="00FC5C33"/>
    <w:rsid w:val="00FC5C78"/>
    <w:rsid w:val="00FC5C98"/>
    <w:rsid w:val="00FC5D7C"/>
    <w:rsid w:val="00FC5ED6"/>
    <w:rsid w:val="00FC600E"/>
    <w:rsid w:val="00FC610D"/>
    <w:rsid w:val="00FC62E4"/>
    <w:rsid w:val="00FC67B8"/>
    <w:rsid w:val="00FC683D"/>
    <w:rsid w:val="00FC6A7C"/>
    <w:rsid w:val="00FC6AEF"/>
    <w:rsid w:val="00FC6C07"/>
    <w:rsid w:val="00FC715B"/>
    <w:rsid w:val="00FC71AF"/>
    <w:rsid w:val="00FC725E"/>
    <w:rsid w:val="00FC7377"/>
    <w:rsid w:val="00FC7465"/>
    <w:rsid w:val="00FC74AE"/>
    <w:rsid w:val="00FC74EB"/>
    <w:rsid w:val="00FC77ED"/>
    <w:rsid w:val="00FC79B3"/>
    <w:rsid w:val="00FC7B86"/>
    <w:rsid w:val="00FC7D4D"/>
    <w:rsid w:val="00FC7DCD"/>
    <w:rsid w:val="00FD01FE"/>
    <w:rsid w:val="00FD033F"/>
    <w:rsid w:val="00FD03B3"/>
    <w:rsid w:val="00FD03C5"/>
    <w:rsid w:val="00FD09B0"/>
    <w:rsid w:val="00FD0A2E"/>
    <w:rsid w:val="00FD0D84"/>
    <w:rsid w:val="00FD110C"/>
    <w:rsid w:val="00FD1344"/>
    <w:rsid w:val="00FD15BD"/>
    <w:rsid w:val="00FD175C"/>
    <w:rsid w:val="00FD177E"/>
    <w:rsid w:val="00FD1CDF"/>
    <w:rsid w:val="00FD1ED9"/>
    <w:rsid w:val="00FD205F"/>
    <w:rsid w:val="00FD21E1"/>
    <w:rsid w:val="00FD2343"/>
    <w:rsid w:val="00FD272B"/>
    <w:rsid w:val="00FD2784"/>
    <w:rsid w:val="00FD27F9"/>
    <w:rsid w:val="00FD28D6"/>
    <w:rsid w:val="00FD2B0A"/>
    <w:rsid w:val="00FD2B37"/>
    <w:rsid w:val="00FD2BAD"/>
    <w:rsid w:val="00FD2FAB"/>
    <w:rsid w:val="00FD2FED"/>
    <w:rsid w:val="00FD32A5"/>
    <w:rsid w:val="00FD32D6"/>
    <w:rsid w:val="00FD340E"/>
    <w:rsid w:val="00FD3448"/>
    <w:rsid w:val="00FD383D"/>
    <w:rsid w:val="00FD3C75"/>
    <w:rsid w:val="00FD3F12"/>
    <w:rsid w:val="00FD411B"/>
    <w:rsid w:val="00FD4221"/>
    <w:rsid w:val="00FD431F"/>
    <w:rsid w:val="00FD4335"/>
    <w:rsid w:val="00FD4550"/>
    <w:rsid w:val="00FD4646"/>
    <w:rsid w:val="00FD4919"/>
    <w:rsid w:val="00FD4926"/>
    <w:rsid w:val="00FD5080"/>
    <w:rsid w:val="00FD520B"/>
    <w:rsid w:val="00FD531B"/>
    <w:rsid w:val="00FD56ED"/>
    <w:rsid w:val="00FD5715"/>
    <w:rsid w:val="00FD59A5"/>
    <w:rsid w:val="00FD5E7F"/>
    <w:rsid w:val="00FD60F2"/>
    <w:rsid w:val="00FD62AA"/>
    <w:rsid w:val="00FD62C3"/>
    <w:rsid w:val="00FD64E2"/>
    <w:rsid w:val="00FD651D"/>
    <w:rsid w:val="00FD6728"/>
    <w:rsid w:val="00FD67A9"/>
    <w:rsid w:val="00FD6947"/>
    <w:rsid w:val="00FD694B"/>
    <w:rsid w:val="00FD6A04"/>
    <w:rsid w:val="00FD6AD7"/>
    <w:rsid w:val="00FD6FCB"/>
    <w:rsid w:val="00FD7092"/>
    <w:rsid w:val="00FD71B0"/>
    <w:rsid w:val="00FD79CC"/>
    <w:rsid w:val="00FD7DDA"/>
    <w:rsid w:val="00FE0152"/>
    <w:rsid w:val="00FE020E"/>
    <w:rsid w:val="00FE03AA"/>
    <w:rsid w:val="00FE03F4"/>
    <w:rsid w:val="00FE0929"/>
    <w:rsid w:val="00FE0A23"/>
    <w:rsid w:val="00FE0AC1"/>
    <w:rsid w:val="00FE1793"/>
    <w:rsid w:val="00FE19D5"/>
    <w:rsid w:val="00FE1CA8"/>
    <w:rsid w:val="00FE1E22"/>
    <w:rsid w:val="00FE2285"/>
    <w:rsid w:val="00FE233E"/>
    <w:rsid w:val="00FE24C6"/>
    <w:rsid w:val="00FE2665"/>
    <w:rsid w:val="00FE2891"/>
    <w:rsid w:val="00FE29B1"/>
    <w:rsid w:val="00FE2DCF"/>
    <w:rsid w:val="00FE30C8"/>
    <w:rsid w:val="00FE355B"/>
    <w:rsid w:val="00FE3607"/>
    <w:rsid w:val="00FE3696"/>
    <w:rsid w:val="00FE36C4"/>
    <w:rsid w:val="00FE3AB1"/>
    <w:rsid w:val="00FE3ECA"/>
    <w:rsid w:val="00FE3FBE"/>
    <w:rsid w:val="00FE3FFB"/>
    <w:rsid w:val="00FE41B4"/>
    <w:rsid w:val="00FE4285"/>
    <w:rsid w:val="00FE48D4"/>
    <w:rsid w:val="00FE4B71"/>
    <w:rsid w:val="00FE4CE2"/>
    <w:rsid w:val="00FE4F5E"/>
    <w:rsid w:val="00FE5087"/>
    <w:rsid w:val="00FE535F"/>
    <w:rsid w:val="00FE54DA"/>
    <w:rsid w:val="00FE5698"/>
    <w:rsid w:val="00FE56FF"/>
    <w:rsid w:val="00FE5BDA"/>
    <w:rsid w:val="00FE615B"/>
    <w:rsid w:val="00FE6281"/>
    <w:rsid w:val="00FE63FE"/>
    <w:rsid w:val="00FE6493"/>
    <w:rsid w:val="00FE651B"/>
    <w:rsid w:val="00FE6540"/>
    <w:rsid w:val="00FE6690"/>
    <w:rsid w:val="00FE6879"/>
    <w:rsid w:val="00FE6BBE"/>
    <w:rsid w:val="00FE6F73"/>
    <w:rsid w:val="00FE70C3"/>
    <w:rsid w:val="00FE7416"/>
    <w:rsid w:val="00FE74D3"/>
    <w:rsid w:val="00FE767A"/>
    <w:rsid w:val="00FE7749"/>
    <w:rsid w:val="00FE7757"/>
    <w:rsid w:val="00FE7B14"/>
    <w:rsid w:val="00FE7EF2"/>
    <w:rsid w:val="00FF00E3"/>
    <w:rsid w:val="00FF034D"/>
    <w:rsid w:val="00FF040C"/>
    <w:rsid w:val="00FF0486"/>
    <w:rsid w:val="00FF0547"/>
    <w:rsid w:val="00FF064C"/>
    <w:rsid w:val="00FF07B1"/>
    <w:rsid w:val="00FF0A0C"/>
    <w:rsid w:val="00FF0B91"/>
    <w:rsid w:val="00FF0C72"/>
    <w:rsid w:val="00FF11BB"/>
    <w:rsid w:val="00FF15DE"/>
    <w:rsid w:val="00FF1611"/>
    <w:rsid w:val="00FF1689"/>
    <w:rsid w:val="00FF188C"/>
    <w:rsid w:val="00FF18A5"/>
    <w:rsid w:val="00FF2305"/>
    <w:rsid w:val="00FF24C5"/>
    <w:rsid w:val="00FF2802"/>
    <w:rsid w:val="00FF2887"/>
    <w:rsid w:val="00FF290E"/>
    <w:rsid w:val="00FF2944"/>
    <w:rsid w:val="00FF29AB"/>
    <w:rsid w:val="00FF2DDC"/>
    <w:rsid w:val="00FF30A5"/>
    <w:rsid w:val="00FF30E5"/>
    <w:rsid w:val="00FF3204"/>
    <w:rsid w:val="00FF36C9"/>
    <w:rsid w:val="00FF39B9"/>
    <w:rsid w:val="00FF3D12"/>
    <w:rsid w:val="00FF3E92"/>
    <w:rsid w:val="00FF4145"/>
    <w:rsid w:val="00FF43DB"/>
    <w:rsid w:val="00FF4459"/>
    <w:rsid w:val="00FF449D"/>
    <w:rsid w:val="00FF4591"/>
    <w:rsid w:val="00FF464C"/>
    <w:rsid w:val="00FF4746"/>
    <w:rsid w:val="00FF47DB"/>
    <w:rsid w:val="00FF482B"/>
    <w:rsid w:val="00FF52E4"/>
    <w:rsid w:val="00FF533F"/>
    <w:rsid w:val="00FF5480"/>
    <w:rsid w:val="00FF5563"/>
    <w:rsid w:val="00FF57A4"/>
    <w:rsid w:val="00FF5A47"/>
    <w:rsid w:val="00FF5BAB"/>
    <w:rsid w:val="00FF5D43"/>
    <w:rsid w:val="00FF5D90"/>
    <w:rsid w:val="00FF5EC5"/>
    <w:rsid w:val="00FF60FE"/>
    <w:rsid w:val="00FF66E4"/>
    <w:rsid w:val="00FF6749"/>
    <w:rsid w:val="00FF680A"/>
    <w:rsid w:val="00FF6A67"/>
    <w:rsid w:val="00FF6B20"/>
    <w:rsid w:val="00FF6BDF"/>
    <w:rsid w:val="00FF6E80"/>
    <w:rsid w:val="00FF70D0"/>
    <w:rsid w:val="00FF7285"/>
    <w:rsid w:val="00FF7832"/>
    <w:rsid w:val="00FF7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59BCB"/>
  <w15:docId w15:val="{D410BDBD-E6B1-4460-BFEC-841A5A0B1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E21"/>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rPr>
  </w:style>
  <w:style w:type="paragraph" w:styleId="ListParagraph">
    <w:name w:val="List Paragraph"/>
    <w:aliases w:val="- Bullets,リスト段落,列出段落,Lista1,?? ??,?????,????,列出段落1,中等深浅网格 1 - 着色 21"/>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aliases w:val="Head2A Char,2 Char1,H2 Char,h2 Char,UNDERRUBRIK 1-2 Char,DO NOT USE_h2 Char,h21 Char,Header 2 Char,Header2 Char,22 Char,heading2 Char,2nd level Char,H21 Char,H22 Char,H23 Char,H24 Char,H25 Char,R2 Char,E2 Char,†berschrift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列出段落 Char,Lista1 Char,?? ?? Char,????? Char,???? Char,列出段落1 Char,中等深浅网格 1 - 着色 21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8104EE"/>
    <w:pPr>
      <w:spacing w:before="40" w:after="0" w:line="240" w:lineRule="auto"/>
    </w:pPr>
    <w:rPr>
      <w:rFonts w:ascii="Arial" w:eastAsia="MS Mincho" w:hAnsi="Arial"/>
      <w:i/>
      <w:sz w:val="18"/>
      <w:szCs w:val="24"/>
      <w:lang w:eastAsia="en-GB"/>
    </w:rPr>
  </w:style>
  <w:style w:type="character" w:customStyle="1" w:styleId="CommentsChar">
    <w:name w:val="Comments Char"/>
    <w:link w:val="Comments"/>
    <w:rsid w:val="008104EE"/>
    <w:rPr>
      <w:rFonts w:ascii="Arial" w:eastAsia="MS Mincho" w:hAnsi="Arial"/>
      <w:i/>
      <w:sz w:val="18"/>
      <w:szCs w:val="24"/>
      <w:lang w:val="en-GB" w:eastAsia="en-GB"/>
    </w:rPr>
  </w:style>
  <w:style w:type="table" w:customStyle="1" w:styleId="TableGrid1">
    <w:name w:val="Table Grid1"/>
    <w:basedOn w:val="TableNormal"/>
    <w:next w:val="TableGrid"/>
    <w:uiPriority w:val="59"/>
    <w:rsid w:val="00CD2E37"/>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9B7F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rPr>
  </w:style>
  <w:style w:type="character" w:customStyle="1" w:styleId="TabletextChar">
    <w:name w:val="Table_text Char"/>
    <w:link w:val="Tabletext"/>
    <w:rsid w:val="009B7F15"/>
    <w:rPr>
      <w:rFonts w:ascii="Times New Roman" w:eastAsia="SimSun" w:hAnsi="Times New Roman"/>
      <w:lang w:val="en-GB" w:eastAsia="en-US"/>
    </w:rPr>
  </w:style>
  <w:style w:type="paragraph" w:customStyle="1" w:styleId="tabletext0">
    <w:name w:val="tabletext0"/>
    <w:basedOn w:val="Normal"/>
    <w:uiPriority w:val="99"/>
    <w:rsid w:val="009B7F15"/>
    <w:pPr>
      <w:spacing w:before="100" w:beforeAutospacing="1" w:after="100" w:afterAutospacing="1" w:line="240" w:lineRule="auto"/>
    </w:pPr>
    <w:rPr>
      <w:rFonts w:ascii="Gulim" w:eastAsia="Gulim" w:hAnsi="Gulim" w:cs="Calibri"/>
      <w:sz w:val="24"/>
      <w:szCs w:val="24"/>
      <w:lang w:val="sv-SE" w:eastAsia="sv-SE"/>
    </w:rPr>
  </w:style>
  <w:style w:type="character" w:customStyle="1" w:styleId="TALChar">
    <w:name w:val="TAL Char"/>
    <w:qFormat/>
    <w:locked/>
    <w:rsid w:val="00581705"/>
    <w:rPr>
      <w:rFonts w:ascii="Arial" w:eastAsia="MS Mincho" w:hAnsi="Arial" w:cs="Times New Roman"/>
      <w:kern w:val="0"/>
      <w:sz w:val="18"/>
      <w:szCs w:val="20"/>
      <w:lang w:val="en-GB" w:eastAsia="en-US"/>
    </w:rPr>
  </w:style>
  <w:style w:type="character" w:customStyle="1" w:styleId="CommentTextChar">
    <w:name w:val="Comment Text Char"/>
    <w:basedOn w:val="DefaultParagraphFont"/>
    <w:link w:val="CommentText"/>
    <w:uiPriority w:val="99"/>
    <w:rsid w:val="00B129AA"/>
    <w:rPr>
      <w:rFonts w:ascii="Times New Roman" w:eastAsia="SimSun" w:hAnsi="Times New Roman"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0736495">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39189150">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7504608">
      <w:bodyDiv w:val="1"/>
      <w:marLeft w:val="0"/>
      <w:marRight w:val="0"/>
      <w:marTop w:val="0"/>
      <w:marBottom w:val="0"/>
      <w:divBdr>
        <w:top w:val="none" w:sz="0" w:space="0" w:color="auto"/>
        <w:left w:val="none" w:sz="0" w:space="0" w:color="auto"/>
        <w:bottom w:val="none" w:sz="0" w:space="0" w:color="auto"/>
        <w:right w:val="none" w:sz="0" w:space="0" w:color="auto"/>
      </w:divBdr>
      <w:divsChild>
        <w:div w:id="1899050543">
          <w:marLeft w:val="590"/>
          <w:marRight w:val="0"/>
          <w:marTop w:val="60"/>
          <w:marBottom w:val="60"/>
          <w:divBdr>
            <w:top w:val="none" w:sz="0" w:space="0" w:color="auto"/>
            <w:left w:val="none" w:sz="0" w:space="0" w:color="auto"/>
            <w:bottom w:val="none" w:sz="0" w:space="0" w:color="auto"/>
            <w:right w:val="none" w:sz="0" w:space="0" w:color="auto"/>
          </w:divBdr>
        </w:div>
        <w:div w:id="1905875992">
          <w:marLeft w:val="590"/>
          <w:marRight w:val="0"/>
          <w:marTop w:val="60"/>
          <w:marBottom w:val="60"/>
          <w:divBdr>
            <w:top w:val="none" w:sz="0" w:space="0" w:color="auto"/>
            <w:left w:val="none" w:sz="0" w:space="0" w:color="auto"/>
            <w:bottom w:val="none" w:sz="0" w:space="0" w:color="auto"/>
            <w:right w:val="none" w:sz="0" w:space="0" w:color="auto"/>
          </w:divBdr>
        </w:div>
        <w:div w:id="1952663069">
          <w:marLeft w:val="360"/>
          <w:marRight w:val="0"/>
          <w:marTop w:val="60"/>
          <w:marBottom w:val="60"/>
          <w:divBdr>
            <w:top w:val="none" w:sz="0" w:space="0" w:color="auto"/>
            <w:left w:val="none" w:sz="0" w:space="0" w:color="auto"/>
            <w:bottom w:val="none" w:sz="0" w:space="0" w:color="auto"/>
            <w:right w:val="none" w:sz="0" w:space="0" w:color="auto"/>
          </w:divBdr>
        </w:div>
      </w:divsChild>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6489868">
      <w:bodyDiv w:val="1"/>
      <w:marLeft w:val="0"/>
      <w:marRight w:val="0"/>
      <w:marTop w:val="0"/>
      <w:marBottom w:val="0"/>
      <w:divBdr>
        <w:top w:val="none" w:sz="0" w:space="0" w:color="auto"/>
        <w:left w:val="none" w:sz="0" w:space="0" w:color="auto"/>
        <w:bottom w:val="none" w:sz="0" w:space="0" w:color="auto"/>
        <w:right w:val="none" w:sz="0" w:space="0" w:color="auto"/>
      </w:divBdr>
    </w:div>
    <w:div w:id="1055543251">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096603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396658700">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2865136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9127612">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3059548">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20478120">
      <w:bodyDiv w:val="1"/>
      <w:marLeft w:val="0"/>
      <w:marRight w:val="0"/>
      <w:marTop w:val="0"/>
      <w:marBottom w:val="0"/>
      <w:divBdr>
        <w:top w:val="none" w:sz="0" w:space="0" w:color="auto"/>
        <w:left w:val="none" w:sz="0" w:space="0" w:color="auto"/>
        <w:bottom w:val="none" w:sz="0" w:space="0" w:color="auto"/>
        <w:right w:val="none" w:sz="0" w:space="0" w:color="auto"/>
      </w:divBdr>
    </w:div>
    <w:div w:id="1938636586">
      <w:bodyDiv w:val="1"/>
      <w:marLeft w:val="0"/>
      <w:marRight w:val="0"/>
      <w:marTop w:val="0"/>
      <w:marBottom w:val="0"/>
      <w:divBdr>
        <w:top w:val="none" w:sz="0" w:space="0" w:color="auto"/>
        <w:left w:val="none" w:sz="0" w:space="0" w:color="auto"/>
        <w:bottom w:val="none" w:sz="0" w:space="0" w:color="auto"/>
        <w:right w:val="none" w:sz="0" w:space="0" w:color="auto"/>
      </w:divBdr>
    </w:div>
    <w:div w:id="1953635717">
      <w:bodyDiv w:val="1"/>
      <w:marLeft w:val="0"/>
      <w:marRight w:val="0"/>
      <w:marTop w:val="0"/>
      <w:marBottom w:val="0"/>
      <w:divBdr>
        <w:top w:val="none" w:sz="0" w:space="0" w:color="auto"/>
        <w:left w:val="none" w:sz="0" w:space="0" w:color="auto"/>
        <w:bottom w:val="none" w:sz="0" w:space="0" w:color="auto"/>
        <w:right w:val="none" w:sz="0" w:space="0" w:color="auto"/>
      </w:divBdr>
    </w:div>
    <w:div w:id="1955287679">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35957094">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4446363">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C18C9-BBCC-480A-AC79-27368547A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15</Pages>
  <Words>5770</Words>
  <Characters>32892</Characters>
  <Application>Microsoft Office Word</Application>
  <DocSecurity>0</DocSecurity>
  <Lines>274</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38585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creator>Samsung</dc:creator>
  <cp:lastModifiedBy>Qiongjie Lin</cp:lastModifiedBy>
  <cp:revision>54</cp:revision>
  <cp:lastPrinted>2015-11-01T01:51:00Z</cp:lastPrinted>
  <dcterms:created xsi:type="dcterms:W3CDTF">2019-02-15T15:50:00Z</dcterms:created>
  <dcterms:modified xsi:type="dcterms:W3CDTF">2019-02-15T21:56:00Z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표준화회의\3GPP_RAN1#96\기고문준비\Rel-16\R1-1902318 On UE adaptation Schemes.docx</vt:lpwstr>
  </property>
</Properties>
</file>